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1C5A" w14:textId="77777777" w:rsidR="00F96AE5" w:rsidRPr="00B514A4" w:rsidRDefault="00F96AE5" w:rsidP="00F96AE5">
      <w:pPr>
        <w:jc w:val="both"/>
        <w:rPr>
          <w:rFonts w:eastAsia="Times New Roman" w:cstheme="minorHAnsi"/>
          <w:b/>
          <w:bCs/>
          <w:color w:val="000000" w:themeColor="text1"/>
          <w:kern w:val="0"/>
          <w:lang w:eastAsia="en-GB"/>
          <w14:ligatures w14:val="none"/>
        </w:rPr>
      </w:pPr>
      <w:r w:rsidRPr="00B514A4">
        <w:rPr>
          <w:rFonts w:eastAsia="Times New Roman" w:cstheme="minorHAnsi"/>
          <w:b/>
          <w:bCs/>
          <w:color w:val="000000" w:themeColor="text1"/>
          <w:kern w:val="0"/>
          <w:lang w:eastAsia="en-GB"/>
          <w14:ligatures w14:val="none"/>
        </w:rPr>
        <w:t>Invitation</w:t>
      </w:r>
    </w:p>
    <w:p w14:paraId="61AB67B5" w14:textId="77777777" w:rsidR="00F96AE5" w:rsidRPr="00B514A4" w:rsidRDefault="00F96AE5" w:rsidP="00F96AE5">
      <w:pPr>
        <w:shd w:val="clear" w:color="auto" w:fill="FFFFFF"/>
        <w:spacing w:line="375" w:lineRule="atLeast"/>
        <w:jc w:val="both"/>
        <w:outlineLvl w:val="3"/>
        <w:rPr>
          <w:rFonts w:eastAsia="Times New Roman" w:cstheme="minorHAnsi"/>
          <w:b/>
          <w:bCs/>
          <w:i/>
          <w:iCs/>
          <w:color w:val="000000" w:themeColor="text1"/>
          <w:kern w:val="0"/>
          <w:lang w:eastAsia="en-GB"/>
          <w14:ligatures w14:val="none"/>
        </w:rPr>
      </w:pPr>
    </w:p>
    <w:p w14:paraId="07B681BE" w14:textId="69176EA6" w:rsidR="00F96AE5" w:rsidRPr="00B514A4" w:rsidRDefault="00F96AE5" w:rsidP="00F96AE5">
      <w:pPr>
        <w:jc w:val="both"/>
      </w:pPr>
      <w:r w:rsidRPr="00B514A4">
        <w:rPr>
          <w:rFonts w:eastAsia="Times New Roman" w:cstheme="minorHAnsi"/>
          <w:color w:val="000000" w:themeColor="text1"/>
          <w:kern w:val="0"/>
          <w:lang w:eastAsia="en-GB"/>
          <w14:ligatures w14:val="none"/>
        </w:rPr>
        <w:t xml:space="preserve">The International Library of African Music (ILAM) at Rhodes University invites contributions for </w:t>
      </w:r>
      <w:r>
        <w:rPr>
          <w:rFonts w:eastAsia="Times New Roman" w:cstheme="minorHAnsi"/>
          <w:color w:val="000000" w:themeColor="text1"/>
          <w:kern w:val="0"/>
          <w:lang w:eastAsia="en-GB"/>
          <w14:ligatures w14:val="none"/>
        </w:rPr>
        <w:t>an</w:t>
      </w:r>
      <w:r w:rsidRPr="00B514A4">
        <w:rPr>
          <w:rFonts w:eastAsia="Times New Roman" w:cstheme="minorHAnsi"/>
          <w:color w:val="000000" w:themeColor="text1"/>
          <w:kern w:val="0"/>
          <w:lang w:eastAsia="en-GB"/>
          <w14:ligatures w14:val="none"/>
        </w:rPr>
        <w:t xml:space="preserve"> Ethnomusicology </w:t>
      </w:r>
      <w:r w:rsidR="007C1F97">
        <w:rPr>
          <w:rFonts w:eastAsia="Times New Roman" w:cstheme="minorHAnsi"/>
          <w:color w:val="000000" w:themeColor="text1"/>
          <w:kern w:val="0"/>
          <w:lang w:eastAsia="en-GB"/>
          <w14:ligatures w14:val="none"/>
        </w:rPr>
        <w:t>conference</w:t>
      </w:r>
      <w:r w:rsidRPr="00B514A4">
        <w:rPr>
          <w:rFonts w:eastAsia="Times New Roman" w:cstheme="minorHAnsi"/>
          <w:color w:val="000000" w:themeColor="text1"/>
          <w:kern w:val="0"/>
          <w:lang w:eastAsia="en-GB"/>
          <w14:ligatures w14:val="none"/>
        </w:rPr>
        <w:t xml:space="preserve"> </w:t>
      </w:r>
      <w:r w:rsidRPr="00B514A4">
        <w:t>in celebration of the 70</w:t>
      </w:r>
      <w:r w:rsidRPr="00B514A4">
        <w:rPr>
          <w:vertAlign w:val="superscript"/>
        </w:rPr>
        <w:t>th</w:t>
      </w:r>
      <w:r w:rsidRPr="00B514A4">
        <w:t xml:space="preserve"> birthday of the International Library of African Music </w:t>
      </w:r>
      <w:r w:rsidR="007C1F97">
        <w:t xml:space="preserve">in 2024 </w:t>
      </w:r>
      <w:r w:rsidRPr="00B514A4">
        <w:t>and the life of Andrew Travers Norman Tracey</w:t>
      </w:r>
      <w:r w:rsidRPr="00B514A4">
        <w:rPr>
          <w:rFonts w:eastAsia="Times New Roman" w:cstheme="minorHAnsi"/>
          <w:color w:val="000000" w:themeColor="text1"/>
          <w:kern w:val="0"/>
          <w:lang w:eastAsia="en-GB"/>
          <w14:ligatures w14:val="none"/>
        </w:rPr>
        <w:t xml:space="preserve">. </w:t>
      </w:r>
      <w:r w:rsidRPr="0092770A">
        <w:rPr>
          <w:rFonts w:eastAsia="Times New Roman" w:cstheme="minorHAnsi"/>
          <w:color w:val="000000" w:themeColor="text1"/>
          <w:kern w:val="0"/>
          <w:lang w:eastAsia="en-GB"/>
          <w14:ligatures w14:val="none"/>
        </w:rPr>
        <w:t xml:space="preserve">The dates for the </w:t>
      </w:r>
      <w:r w:rsidR="0092770A" w:rsidRPr="0092770A">
        <w:rPr>
          <w:rFonts w:eastAsia="Times New Roman" w:cstheme="minorHAnsi"/>
          <w:color w:val="000000" w:themeColor="text1"/>
          <w:kern w:val="0"/>
          <w:lang w:eastAsia="en-GB"/>
          <w14:ligatures w14:val="none"/>
        </w:rPr>
        <w:t>Conference</w:t>
      </w:r>
      <w:r w:rsidRPr="0092770A">
        <w:rPr>
          <w:rFonts w:eastAsia="Times New Roman" w:cstheme="minorHAnsi"/>
          <w:color w:val="000000" w:themeColor="text1"/>
          <w:kern w:val="0"/>
          <w:lang w:eastAsia="en-GB"/>
          <w14:ligatures w14:val="none"/>
        </w:rPr>
        <w:t xml:space="preserve"> are </w:t>
      </w:r>
      <w:r w:rsidR="0092770A" w:rsidRPr="0092770A">
        <w:rPr>
          <w:rFonts w:eastAsia="Times New Roman" w:cstheme="minorHAnsi"/>
          <w:color w:val="000000" w:themeColor="text1"/>
          <w:kern w:val="0"/>
          <w:lang w:eastAsia="en-GB"/>
          <w14:ligatures w14:val="none"/>
        </w:rPr>
        <w:t>31 July to 3 August 2024.</w:t>
      </w:r>
      <w:r w:rsidR="00CF2251">
        <w:rPr>
          <w:rFonts w:eastAsia="Times New Roman" w:cstheme="minorHAnsi"/>
          <w:color w:val="000000" w:themeColor="text1"/>
          <w:kern w:val="0"/>
          <w:lang w:eastAsia="en-GB"/>
          <w14:ligatures w14:val="none"/>
        </w:rPr>
        <w:t xml:space="preserve"> The venue is at Rhodes University in </w:t>
      </w:r>
      <w:proofErr w:type="spellStart"/>
      <w:r w:rsidR="00CF2251">
        <w:rPr>
          <w:rFonts w:eastAsia="Times New Roman" w:cstheme="minorHAnsi"/>
          <w:color w:val="000000" w:themeColor="text1"/>
          <w:kern w:val="0"/>
          <w:lang w:eastAsia="en-GB"/>
          <w14:ligatures w14:val="none"/>
        </w:rPr>
        <w:t>Makhanda</w:t>
      </w:r>
      <w:proofErr w:type="spellEnd"/>
      <w:r w:rsidR="00CF2251">
        <w:rPr>
          <w:rFonts w:eastAsia="Times New Roman" w:cstheme="minorHAnsi"/>
          <w:color w:val="000000" w:themeColor="text1"/>
          <w:kern w:val="0"/>
          <w:lang w:eastAsia="en-GB"/>
          <w14:ligatures w14:val="none"/>
        </w:rPr>
        <w:t>, South Africa.</w:t>
      </w:r>
    </w:p>
    <w:p w14:paraId="7F9C1A94" w14:textId="77777777" w:rsidR="00F96AE5" w:rsidRDefault="00F96AE5" w:rsidP="00F96AE5">
      <w:pPr>
        <w:jc w:val="both"/>
      </w:pPr>
    </w:p>
    <w:p w14:paraId="22B4A7B0" w14:textId="77777777" w:rsidR="00F96AE5" w:rsidRPr="00B514A4" w:rsidRDefault="00F96AE5" w:rsidP="00F96AE5">
      <w:pPr>
        <w:jc w:val="both"/>
        <w:rPr>
          <w:b/>
          <w:bCs/>
        </w:rPr>
      </w:pPr>
      <w:r w:rsidRPr="00B514A4">
        <w:rPr>
          <w:b/>
          <w:bCs/>
        </w:rPr>
        <w:t>Theme</w:t>
      </w:r>
    </w:p>
    <w:p w14:paraId="0791D199" w14:textId="77777777" w:rsidR="00F96AE5" w:rsidRDefault="00F96AE5" w:rsidP="00F96AE5">
      <w:pPr>
        <w:jc w:val="both"/>
      </w:pPr>
    </w:p>
    <w:p w14:paraId="00229914" w14:textId="77777777" w:rsidR="00F96AE5" w:rsidRDefault="00F96AE5" w:rsidP="00F96AE5">
      <w:pPr>
        <w:jc w:val="both"/>
      </w:pPr>
      <w:r>
        <w:t xml:space="preserve">The states of African traditional music: From the local to the global and into the virtual. </w:t>
      </w:r>
    </w:p>
    <w:p w14:paraId="4A57341C" w14:textId="77777777" w:rsidR="00F96AE5" w:rsidRDefault="00F96AE5" w:rsidP="00F96AE5"/>
    <w:p w14:paraId="0E76F795" w14:textId="77777777" w:rsidR="00F96AE5" w:rsidRPr="00B514A4" w:rsidRDefault="00F96AE5" w:rsidP="00F96AE5">
      <w:pPr>
        <w:rPr>
          <w:b/>
          <w:bCs/>
        </w:rPr>
      </w:pPr>
      <w:r w:rsidRPr="00B514A4">
        <w:rPr>
          <w:b/>
          <w:bCs/>
        </w:rPr>
        <w:t>Background</w:t>
      </w:r>
    </w:p>
    <w:p w14:paraId="0504D617" w14:textId="77777777" w:rsidR="00F96AE5" w:rsidRDefault="00F96AE5" w:rsidP="00F96AE5"/>
    <w:p w14:paraId="2595E45C" w14:textId="107A4BF7" w:rsidR="00F96AE5" w:rsidRDefault="00F96AE5" w:rsidP="00F96AE5">
      <w:pPr>
        <w:jc w:val="both"/>
      </w:pPr>
      <w:r>
        <w:t xml:space="preserve">Andrew Tracey </w:t>
      </w:r>
      <w:r w:rsidR="007C1F97" w:rsidRPr="00B514A4">
        <w:t xml:space="preserve">(5 May 1936 - 12 January 2024) </w:t>
      </w:r>
      <w:r>
        <w:t xml:space="preserve">implored music scholars to focus their research on the traditional rather than the popular music of the African continent. This is a clarion call which brings to attention an awareness of the following: the crisis </w:t>
      </w:r>
      <w:r w:rsidRPr="0092770A">
        <w:t>engendered by the lack of research on the traditional music of Africa and its diasporas around the globe</w:t>
      </w:r>
      <w:r w:rsidR="00D868EF" w:rsidRPr="0092770A">
        <w:t>, particularly in the Indian Ocean World</w:t>
      </w:r>
      <w:r w:rsidR="00EE7230">
        <w:t>, Asia and Europe</w:t>
      </w:r>
      <w:r w:rsidRPr="0092770A">
        <w:t xml:space="preserve">; the debate as to whether or not it is appropriate to select one style of music above all others and to ignore the rest; perceptions of the ‘traditional’ over the passage of time; and, the roles of scholars, institutions, including museums and archives, in the conservation and preservation of the traditional music of the continent. Another critical issue is the future of traditional music, when so much popular music of the continent such as kwaito in South Africa and highlife in west Africa seems already to have acquired for themselves the status as ‘traditional’ </w:t>
      </w:r>
      <w:proofErr w:type="spellStart"/>
      <w:r w:rsidRPr="0092770A">
        <w:t>musics</w:t>
      </w:r>
      <w:proofErr w:type="spellEnd"/>
      <w:r w:rsidRPr="0092770A">
        <w:t xml:space="preserve">. </w:t>
      </w:r>
      <w:r w:rsidR="00D868EF" w:rsidRPr="0092770A">
        <w:t>The main question guiding this conference, is, w</w:t>
      </w:r>
      <w:r w:rsidRPr="0092770A">
        <w:t>hat does the interface between the traditional and the popular reveal about the future of African traditional music?</w:t>
      </w:r>
    </w:p>
    <w:p w14:paraId="02665326" w14:textId="77777777" w:rsidR="00F96AE5" w:rsidRDefault="00F96AE5" w:rsidP="00F96AE5">
      <w:pPr>
        <w:jc w:val="both"/>
      </w:pPr>
    </w:p>
    <w:p w14:paraId="2A909559" w14:textId="2B81D275" w:rsidR="00F96AE5" w:rsidRDefault="00F96AE5" w:rsidP="00F96AE5">
      <w:pPr>
        <w:jc w:val="both"/>
      </w:pPr>
      <w:r>
        <w:t xml:space="preserve">This </w:t>
      </w:r>
      <w:r w:rsidR="007C1F97">
        <w:t>conference</w:t>
      </w:r>
      <w:r>
        <w:t xml:space="preserve"> coincides with the passing of one of Africa’s leading traditional music scholars, Andrew Tracey. A great deal can be discerned in his call to music scholars. If it is at all possible, how are we going to take up, pursue and sustain this challenge? What is African traditional music and how is its authority determined</w:t>
      </w:r>
      <w:r w:rsidRPr="0092770A">
        <w:t xml:space="preserve">? This </w:t>
      </w:r>
      <w:r w:rsidR="0092770A" w:rsidRPr="0092770A">
        <w:t>C</w:t>
      </w:r>
      <w:r w:rsidR="00D868EF" w:rsidRPr="0092770A">
        <w:t>onference</w:t>
      </w:r>
      <w:r w:rsidRPr="0092770A">
        <w:t xml:space="preserve"> is a call</w:t>
      </w:r>
      <w:r>
        <w:t xml:space="preserve"> for papers which address these questions, among many others. Abstracts are invited which broadly address the following t</w:t>
      </w:r>
      <w:r w:rsidR="00A677BA">
        <w:t>opics</w:t>
      </w:r>
      <w:r>
        <w:t>:</w:t>
      </w:r>
    </w:p>
    <w:p w14:paraId="07BE4830" w14:textId="77777777" w:rsidR="00F96AE5" w:rsidRDefault="00F96AE5" w:rsidP="00F96AE5"/>
    <w:p w14:paraId="29E3FD2E" w14:textId="77777777" w:rsidR="00F96AE5" w:rsidRDefault="00F96AE5" w:rsidP="00F96AE5">
      <w:pPr>
        <w:pStyle w:val="ListParagraph"/>
        <w:numPr>
          <w:ilvl w:val="0"/>
          <w:numId w:val="1"/>
        </w:numPr>
      </w:pPr>
      <w:r>
        <w:t>The institutionalisation of traditional African music.</w:t>
      </w:r>
    </w:p>
    <w:p w14:paraId="2A7499D7" w14:textId="77777777" w:rsidR="00F96AE5" w:rsidRDefault="00F96AE5" w:rsidP="00F96AE5">
      <w:pPr>
        <w:pStyle w:val="ListParagraph"/>
        <w:numPr>
          <w:ilvl w:val="0"/>
          <w:numId w:val="1"/>
        </w:numPr>
      </w:pPr>
      <w:r>
        <w:t>African traditional music and its preservation and conservation.</w:t>
      </w:r>
    </w:p>
    <w:p w14:paraId="563E958F" w14:textId="77777777" w:rsidR="00F96AE5" w:rsidRDefault="00F96AE5" w:rsidP="00F96AE5">
      <w:pPr>
        <w:pStyle w:val="ListParagraph"/>
        <w:numPr>
          <w:ilvl w:val="0"/>
          <w:numId w:val="1"/>
        </w:numPr>
      </w:pPr>
      <w:r>
        <w:t>African traditional music and its relationship with the popular music industry.</w:t>
      </w:r>
    </w:p>
    <w:p w14:paraId="39FC8197" w14:textId="77777777" w:rsidR="00F96AE5" w:rsidRDefault="00F96AE5" w:rsidP="00F96AE5">
      <w:pPr>
        <w:pStyle w:val="ListParagraph"/>
        <w:numPr>
          <w:ilvl w:val="0"/>
          <w:numId w:val="1"/>
        </w:numPr>
      </w:pPr>
      <w:r>
        <w:t>African traditional music and new technologies, including social media.</w:t>
      </w:r>
    </w:p>
    <w:p w14:paraId="27045440" w14:textId="77777777" w:rsidR="00F96AE5" w:rsidRDefault="00F96AE5" w:rsidP="00F96AE5">
      <w:pPr>
        <w:pStyle w:val="ListParagraph"/>
        <w:numPr>
          <w:ilvl w:val="0"/>
          <w:numId w:val="1"/>
        </w:numPr>
      </w:pPr>
      <w:r>
        <w:t>African music on the global stage.</w:t>
      </w:r>
    </w:p>
    <w:p w14:paraId="6E5DDA77" w14:textId="696899A0" w:rsidR="00D85762" w:rsidRDefault="00D85762" w:rsidP="00F96AE5">
      <w:pPr>
        <w:pStyle w:val="ListParagraph"/>
        <w:numPr>
          <w:ilvl w:val="0"/>
          <w:numId w:val="1"/>
        </w:numPr>
      </w:pPr>
      <w:r>
        <w:t xml:space="preserve">African traditional music and its prospects in </w:t>
      </w:r>
      <w:r w:rsidR="00CF2251">
        <w:t xml:space="preserve">formal </w:t>
      </w:r>
      <w:r>
        <w:t>education</w:t>
      </w:r>
      <w:r w:rsidR="00CF2251">
        <w:t xml:space="preserve"> contexts</w:t>
      </w:r>
      <w:r>
        <w:t>.</w:t>
      </w:r>
    </w:p>
    <w:p w14:paraId="6C20DF48" w14:textId="77777777" w:rsidR="00F96AE5" w:rsidRDefault="00F96AE5" w:rsidP="00F96AE5">
      <w:pPr>
        <w:pStyle w:val="ListParagraph"/>
        <w:numPr>
          <w:ilvl w:val="0"/>
          <w:numId w:val="1"/>
        </w:numPr>
      </w:pPr>
      <w:r>
        <w:t>African traditional music and its socio-political trajectories.</w:t>
      </w:r>
    </w:p>
    <w:p w14:paraId="4422CAA9" w14:textId="77777777" w:rsidR="00F96AE5" w:rsidRPr="00FD40DF" w:rsidRDefault="00F96AE5" w:rsidP="00F96AE5">
      <w:pPr>
        <w:pStyle w:val="ListParagraph"/>
        <w:numPr>
          <w:ilvl w:val="0"/>
          <w:numId w:val="1"/>
        </w:numPr>
        <w:jc w:val="both"/>
        <w:rPr>
          <w:rFonts w:cstheme="minorHAnsi"/>
          <w:color w:val="000000" w:themeColor="text1"/>
        </w:rPr>
      </w:pPr>
      <w:r w:rsidRPr="00FD40DF">
        <w:rPr>
          <w:rFonts w:cstheme="minorHAnsi"/>
          <w:color w:val="000000" w:themeColor="text1"/>
        </w:rPr>
        <w:t>African traditional music and the question of analysis.</w:t>
      </w:r>
    </w:p>
    <w:p w14:paraId="05C598D4" w14:textId="2F1DE0E4" w:rsidR="00F96AE5" w:rsidRPr="00FD40DF" w:rsidRDefault="00F96AE5" w:rsidP="00F96AE5">
      <w:pPr>
        <w:pStyle w:val="ListParagraph"/>
        <w:numPr>
          <w:ilvl w:val="0"/>
          <w:numId w:val="1"/>
        </w:numPr>
        <w:jc w:val="both"/>
        <w:rPr>
          <w:rFonts w:eastAsia="Times New Roman" w:cstheme="minorHAnsi"/>
          <w:b/>
          <w:bCs/>
          <w:i/>
          <w:iCs/>
          <w:color w:val="000000" w:themeColor="text1"/>
          <w:kern w:val="0"/>
          <w:lang w:eastAsia="en-GB"/>
          <w14:ligatures w14:val="none"/>
        </w:rPr>
      </w:pPr>
      <w:r w:rsidRPr="00FD40DF">
        <w:rPr>
          <w:rFonts w:cstheme="minorHAnsi"/>
          <w:color w:val="000000" w:themeColor="text1"/>
        </w:rPr>
        <w:t>African traditional music and Afrofuturism.</w:t>
      </w:r>
    </w:p>
    <w:p w14:paraId="0884B1EB" w14:textId="77777777" w:rsidR="00F96AE5" w:rsidRPr="00FD40DF" w:rsidRDefault="00F96AE5" w:rsidP="00F96AE5">
      <w:pPr>
        <w:pStyle w:val="ListParagraph"/>
        <w:jc w:val="both"/>
        <w:rPr>
          <w:rFonts w:eastAsia="Times New Roman" w:cstheme="minorHAnsi"/>
          <w:b/>
          <w:bCs/>
          <w:i/>
          <w:iCs/>
          <w:color w:val="000000" w:themeColor="text1"/>
          <w:kern w:val="0"/>
          <w:lang w:eastAsia="en-GB"/>
          <w14:ligatures w14:val="none"/>
        </w:rPr>
      </w:pPr>
    </w:p>
    <w:p w14:paraId="65AA40FC" w14:textId="77777777" w:rsidR="00F96AE5" w:rsidRPr="00F96AE5" w:rsidRDefault="00F96AE5" w:rsidP="00F96AE5">
      <w:pPr>
        <w:pStyle w:val="Heading4"/>
        <w:shd w:val="clear" w:color="auto" w:fill="FFFFFF"/>
        <w:spacing w:before="0" w:after="0" w:line="375" w:lineRule="atLeast"/>
        <w:jc w:val="both"/>
        <w:rPr>
          <w:rFonts w:cstheme="minorHAnsi"/>
          <w:i w:val="0"/>
          <w:iCs w:val="0"/>
          <w:color w:val="000000" w:themeColor="text1"/>
        </w:rPr>
      </w:pPr>
      <w:r w:rsidRPr="00F96AE5">
        <w:rPr>
          <w:rStyle w:val="Strong"/>
          <w:rFonts w:cstheme="minorHAnsi"/>
          <w:i w:val="0"/>
          <w:iCs w:val="0"/>
          <w:color w:val="000000" w:themeColor="text1"/>
        </w:rPr>
        <w:lastRenderedPageBreak/>
        <w:t>Proposals</w:t>
      </w:r>
    </w:p>
    <w:p w14:paraId="4F8C01BA" w14:textId="060674DC" w:rsidR="00F96AE5" w:rsidRPr="00FD40DF" w:rsidRDefault="00F96AE5" w:rsidP="00F96AE5">
      <w:pPr>
        <w:pStyle w:val="NormalWeb"/>
        <w:shd w:val="clear" w:color="auto" w:fill="FFFFFF"/>
        <w:spacing w:before="150" w:beforeAutospacing="0" w:after="150" w:afterAutospacing="0" w:line="360" w:lineRule="atLeast"/>
        <w:jc w:val="both"/>
        <w:rPr>
          <w:rFonts w:asciiTheme="minorHAnsi" w:hAnsiTheme="minorHAnsi" w:cstheme="minorHAnsi"/>
          <w:color w:val="000000" w:themeColor="text1"/>
        </w:rPr>
      </w:pPr>
      <w:r w:rsidRPr="00FD40DF">
        <w:rPr>
          <w:rFonts w:asciiTheme="minorHAnsi" w:hAnsiTheme="minorHAnsi" w:cstheme="minorHAnsi"/>
          <w:color w:val="000000" w:themeColor="text1"/>
        </w:rPr>
        <w:t>All proposals will be assessed individually, without privileging particular methodologies. </w:t>
      </w:r>
      <w:r w:rsidRPr="00FD40DF">
        <w:rPr>
          <w:rStyle w:val="il"/>
          <w:rFonts w:asciiTheme="minorHAnsi" w:eastAsiaTheme="majorEastAsia" w:hAnsiTheme="minorHAnsi" w:cstheme="minorHAnsi"/>
          <w:color w:val="000000" w:themeColor="text1"/>
        </w:rPr>
        <w:t>We</w:t>
      </w:r>
      <w:r w:rsidRPr="00FD40DF">
        <w:rPr>
          <w:rFonts w:asciiTheme="minorHAnsi" w:hAnsiTheme="minorHAnsi" w:cstheme="minorHAnsi"/>
          <w:color w:val="000000" w:themeColor="text1"/>
        </w:rPr>
        <w:t> invite proposals in a wide range of formats</w:t>
      </w:r>
      <w:r w:rsidRPr="00FD40DF">
        <w:rPr>
          <w:rStyle w:val="Strong"/>
          <w:rFonts w:asciiTheme="minorHAnsi" w:eastAsiaTheme="majorEastAsia" w:hAnsiTheme="minorHAnsi" w:cstheme="minorHAnsi"/>
          <w:color w:val="000000" w:themeColor="text1"/>
        </w:rPr>
        <w:t>. </w:t>
      </w:r>
      <w:r w:rsidRPr="00FD40DF">
        <w:rPr>
          <w:rFonts w:asciiTheme="minorHAnsi" w:hAnsiTheme="minorHAnsi" w:cstheme="minorHAnsi"/>
          <w:color w:val="000000" w:themeColor="text1"/>
        </w:rPr>
        <w:t>These include:</w:t>
      </w:r>
    </w:p>
    <w:p w14:paraId="492B11EA"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papers (20 minutes presentation + 10 minutes discussion)</w:t>
      </w:r>
    </w:p>
    <w:p w14:paraId="145B1394"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panels (45 minutes presentation + 15 minutes discussion)</w:t>
      </w:r>
    </w:p>
    <w:p w14:paraId="050AD8E1"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performances and/or demonstrations (20 minutes + 10 minutes discussion or 45 minutes + 15 minutes discussion)</w:t>
      </w:r>
    </w:p>
    <w:p w14:paraId="0C2EE77D"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workshops (20 – 60 minutes)</w:t>
      </w:r>
    </w:p>
    <w:p w14:paraId="7E735F47"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exhibitions, film screenings and poster presentations</w:t>
      </w:r>
    </w:p>
    <w:p w14:paraId="2B1B21D4" w14:textId="77777777" w:rsidR="00F96AE5" w:rsidRPr="00FD40DF" w:rsidRDefault="00F96AE5" w:rsidP="00F96AE5">
      <w:pPr>
        <w:numPr>
          <w:ilvl w:val="0"/>
          <w:numId w:val="2"/>
        </w:numPr>
        <w:shd w:val="clear" w:color="auto" w:fill="FFFFFF"/>
        <w:spacing w:before="100" w:beforeAutospacing="1" w:after="100" w:afterAutospacing="1"/>
        <w:ind w:left="945"/>
        <w:jc w:val="both"/>
        <w:rPr>
          <w:rFonts w:cstheme="minorHAnsi"/>
          <w:color w:val="000000" w:themeColor="text1"/>
        </w:rPr>
      </w:pPr>
      <w:r w:rsidRPr="00FD40DF">
        <w:rPr>
          <w:rFonts w:cstheme="minorHAnsi"/>
          <w:color w:val="000000" w:themeColor="text1"/>
        </w:rPr>
        <w:t>alternative presentations</w:t>
      </w:r>
      <w:r>
        <w:rPr>
          <w:rFonts w:cstheme="minorHAnsi"/>
          <w:color w:val="000000" w:themeColor="text1"/>
        </w:rPr>
        <w:t xml:space="preserve"> such as those using multimedia</w:t>
      </w:r>
    </w:p>
    <w:p w14:paraId="4AED7F62" w14:textId="446C2CDE" w:rsidR="00F96AE5" w:rsidRPr="00FD40DF" w:rsidRDefault="00F96AE5" w:rsidP="00F96AE5">
      <w:pPr>
        <w:pStyle w:val="NormalWeb"/>
        <w:shd w:val="clear" w:color="auto" w:fill="FFFFFF"/>
        <w:spacing w:before="150" w:beforeAutospacing="0" w:after="150" w:afterAutospacing="0" w:line="360" w:lineRule="atLeast"/>
        <w:jc w:val="both"/>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FD40DF">
        <w:rPr>
          <w:rFonts w:asciiTheme="minorHAnsi" w:hAnsiTheme="minorHAnsi" w:cstheme="minorHAnsi"/>
          <w:color w:val="000000" w:themeColor="text1"/>
        </w:rPr>
        <w:t>All proposals must be submitted via Google Forms. There are two forms available: for proposals by an </w:t>
      </w:r>
      <w:r w:rsidRPr="00F96AE5">
        <w:rPr>
          <w:rStyle w:val="Strong"/>
          <w:rFonts w:asciiTheme="minorHAnsi" w:eastAsiaTheme="majorEastAsia" w:hAnsiTheme="minorHAnsi" w:cstheme="minorHAnsi"/>
          <w:b w:val="0"/>
          <w:bCs w:val="0"/>
          <w:color w:val="000000" w:themeColor="text1"/>
        </w:rPr>
        <w:t>individual</w:t>
      </w:r>
      <w:r w:rsidRPr="00FD40DF">
        <w:rPr>
          <w:rFonts w:asciiTheme="minorHAnsi" w:hAnsiTheme="minorHAnsi" w:cstheme="minorHAnsi"/>
          <w:color w:val="000000" w:themeColor="text1"/>
        </w:rPr>
        <w:t> contributor (a single-author paper/performance/film or other format not presented as part of a group/panel) and for proposals by a </w:t>
      </w:r>
      <w:r w:rsidRPr="00F96AE5">
        <w:rPr>
          <w:rStyle w:val="Strong"/>
          <w:rFonts w:asciiTheme="minorHAnsi" w:eastAsiaTheme="majorEastAsia" w:hAnsiTheme="minorHAnsi" w:cstheme="minorHAnsi"/>
          <w:b w:val="0"/>
          <w:bCs w:val="0"/>
          <w:color w:val="000000" w:themeColor="text1"/>
        </w:rPr>
        <w:t>group</w:t>
      </w:r>
      <w:r w:rsidRPr="00F96AE5">
        <w:rPr>
          <w:rFonts w:asciiTheme="minorHAnsi" w:hAnsiTheme="minorHAnsi" w:cstheme="minorHAnsi"/>
          <w:b/>
          <w:bCs/>
          <w:color w:val="000000" w:themeColor="text1"/>
        </w:rPr>
        <w:t> </w:t>
      </w:r>
      <w:r w:rsidRPr="00FD40DF">
        <w:rPr>
          <w:rFonts w:asciiTheme="minorHAnsi" w:hAnsiTheme="minorHAnsi" w:cstheme="minorHAnsi"/>
          <w:color w:val="000000" w:themeColor="text1"/>
        </w:rPr>
        <w:t>of contributors (a panel/performance/presentation comprising more than one contributor)</w:t>
      </w:r>
    </w:p>
    <w:p w14:paraId="143CA361" w14:textId="07B8AFFE" w:rsidR="00F96AE5" w:rsidRPr="00FD40DF" w:rsidRDefault="00F96AE5" w:rsidP="00F96AE5">
      <w:pPr>
        <w:pStyle w:val="Heading5"/>
        <w:shd w:val="clear" w:color="auto" w:fill="FFFFFF"/>
        <w:spacing w:before="0"/>
        <w:jc w:val="both"/>
        <w:rPr>
          <w:rFonts w:cstheme="minorHAnsi"/>
          <w:color w:val="000000" w:themeColor="text1"/>
        </w:rPr>
      </w:pPr>
      <w:r w:rsidRPr="00FD40DF">
        <w:rPr>
          <w:rStyle w:val="Strong"/>
          <w:rFonts w:cstheme="minorHAnsi"/>
          <w:color w:val="000000" w:themeColor="text1"/>
        </w:rPr>
        <w:t>1) Individual proposals</w:t>
      </w:r>
      <w:r>
        <w:rPr>
          <w:rStyle w:val="Strong"/>
          <w:rFonts w:cstheme="minorHAnsi"/>
          <w:b w:val="0"/>
          <w:bCs w:val="0"/>
          <w:color w:val="000000" w:themeColor="text1"/>
        </w:rPr>
        <w:t xml:space="preserve"> </w:t>
      </w:r>
      <w:r w:rsidRPr="00FD40DF">
        <w:rPr>
          <w:rFonts w:cstheme="minorHAnsi"/>
          <w:color w:val="000000" w:themeColor="text1"/>
        </w:rPr>
        <w:t>Submission link for proposals by individual contributors: </w:t>
      </w:r>
      <w:r w:rsidR="004E6357" w:rsidRPr="00FD40DF">
        <w:rPr>
          <w:rFonts w:cstheme="minorHAnsi"/>
          <w:color w:val="000000" w:themeColor="text1"/>
        </w:rPr>
        <w:t xml:space="preserve"> </w:t>
      </w:r>
      <w:hyperlink r:id="rId7" w:tgtFrame="_blank" w:history="1">
        <w:r w:rsidR="00A677BA">
          <w:rPr>
            <w:rStyle w:val="Hyperlink"/>
            <w:rFonts w:ascii="Arial" w:hAnsi="Arial" w:cs="Arial"/>
            <w:color w:val="1155CC"/>
            <w:shd w:val="clear" w:color="auto" w:fill="FFFFFF"/>
          </w:rPr>
          <w:t>https://docs.google.com/forms/d/e/1FAIpQLSc_BAyshO2YnTPHxPXRkNPcPCNKc8Kq2PJ2KN4QB9f1ZmeQqQ/viewform?usp=sf_link</w:t>
        </w:r>
      </w:hyperlink>
      <w:r w:rsidR="00A677BA">
        <w:rPr>
          <w:rFonts w:ascii="Arial" w:hAnsi="Arial" w:cs="Arial"/>
          <w:color w:val="222222"/>
          <w:shd w:val="clear" w:color="auto" w:fill="FFFFFF"/>
        </w:rPr>
        <w:t>. </w:t>
      </w:r>
    </w:p>
    <w:p w14:paraId="5CA9BD49" w14:textId="24F8510B" w:rsidR="00F96AE5" w:rsidRPr="00F96AE5" w:rsidRDefault="00F96AE5" w:rsidP="00F96AE5">
      <w:pPr>
        <w:shd w:val="clear" w:color="auto" w:fill="FFFFFF"/>
        <w:spacing w:beforeAutospacing="1" w:after="100" w:afterAutospacing="1"/>
        <w:jc w:val="both"/>
        <w:rPr>
          <w:rFonts w:cstheme="minorHAnsi"/>
          <w:color w:val="000000" w:themeColor="text1"/>
        </w:rPr>
      </w:pPr>
      <w:r w:rsidRPr="00F96AE5">
        <w:rPr>
          <w:rStyle w:val="Strong"/>
          <w:rFonts w:cstheme="minorHAnsi"/>
          <w:color w:val="000000" w:themeColor="text1"/>
        </w:rPr>
        <w:t>2) Group/panel Proposals</w:t>
      </w:r>
    </w:p>
    <w:p w14:paraId="76CF9154" w14:textId="27121DFA" w:rsidR="00F96AE5" w:rsidRPr="00A677BA" w:rsidRDefault="00F96AE5" w:rsidP="00A677BA">
      <w:r w:rsidRPr="00FD40DF">
        <w:rPr>
          <w:rFonts w:cstheme="minorHAnsi"/>
          <w:color w:val="000000" w:themeColor="text1"/>
        </w:rPr>
        <w:t>Submission link for proposals by a group/panel (these may comprise several individual contributions): </w:t>
      </w:r>
      <w:hyperlink r:id="rId8" w:tgtFrame="_blank" w:history="1">
        <w:r w:rsidR="00A677BA">
          <w:rPr>
            <w:rStyle w:val="Hyperlink"/>
            <w:color w:val="1155CC"/>
          </w:rPr>
          <w:t>https://docs.google.com/forms/d/e/1FAIpQLSdutadWul-sQ3b6HZ0yAUM4ZsF3zWJnkV96y8Yp1YkEfuWMNg/viewform?usp=sf_link</w:t>
        </w:r>
      </w:hyperlink>
      <w:r w:rsidR="00A677BA" w:rsidRPr="00FD40DF">
        <w:rPr>
          <w:rFonts w:cstheme="minorHAnsi"/>
          <w:color w:val="000000" w:themeColor="text1"/>
        </w:rPr>
        <w:t xml:space="preserve"> </w:t>
      </w:r>
    </w:p>
    <w:p w14:paraId="6965299E" w14:textId="68FA7D8B" w:rsidR="00F96AE5" w:rsidRDefault="00F96AE5"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r w:rsidRPr="00FD40DF">
        <w:rPr>
          <w:rFonts w:asciiTheme="minorHAnsi" w:hAnsiTheme="minorHAnsi" w:cstheme="minorHAnsi"/>
          <w:color w:val="000000" w:themeColor="text1"/>
        </w:rPr>
        <w:t>Proposals must be submitted through Google Forms</w:t>
      </w:r>
      <w:r>
        <w:rPr>
          <w:rFonts w:asciiTheme="minorHAnsi" w:hAnsiTheme="minorHAnsi" w:cstheme="minorHAnsi"/>
          <w:color w:val="000000" w:themeColor="text1"/>
        </w:rPr>
        <w:t xml:space="preserve">. </w:t>
      </w:r>
      <w:r w:rsidRPr="00FD40DF">
        <w:rPr>
          <w:rStyle w:val="Strong"/>
          <w:rFonts w:asciiTheme="minorHAnsi" w:eastAsiaTheme="majorEastAsia" w:hAnsiTheme="minorHAnsi" w:cstheme="minorHAnsi"/>
          <w:color w:val="000000" w:themeColor="text1"/>
        </w:rPr>
        <w:t>No late submissions will be considered.</w:t>
      </w:r>
    </w:p>
    <w:p w14:paraId="3A7BEF97" w14:textId="250BADE5"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r>
        <w:rPr>
          <w:rStyle w:val="Strong"/>
          <w:rFonts w:asciiTheme="minorHAnsi" w:eastAsiaTheme="majorEastAsia" w:hAnsiTheme="minorHAnsi" w:cstheme="minorHAnsi"/>
          <w:color w:val="000000" w:themeColor="text1"/>
        </w:rPr>
        <w:t>Conference proceedings will be published in a peer-reviewed publication.</w:t>
      </w:r>
    </w:p>
    <w:p w14:paraId="35F35BDA"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27ED2B10"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47E45CE9" w14:textId="77777777" w:rsidR="00A677BA" w:rsidRDefault="00A677BA" w:rsidP="00A677BA">
      <w:pPr>
        <w:pStyle w:val="Heading3"/>
        <w:shd w:val="clear" w:color="auto" w:fill="FFFFFF"/>
        <w:spacing w:before="330" w:after="165"/>
        <w:jc w:val="both"/>
        <w:rPr>
          <w:rFonts w:ascii="Calibri" w:hAnsi="Calibri" w:cs="Calibri"/>
          <w:b/>
          <w:bCs/>
          <w:color w:val="000000" w:themeColor="text1"/>
          <w:sz w:val="24"/>
          <w:szCs w:val="24"/>
        </w:rPr>
      </w:pPr>
    </w:p>
    <w:p w14:paraId="43B25539" w14:textId="77777777" w:rsidR="00A677BA" w:rsidRPr="00A677BA" w:rsidRDefault="00A677BA" w:rsidP="00A677BA"/>
    <w:p w14:paraId="71655986"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p w14:paraId="1BD164D7"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p w14:paraId="2AA34642" w14:textId="77777777" w:rsidR="00A677BA" w:rsidRDefault="00A677BA" w:rsidP="00F96AE5">
      <w:pPr>
        <w:pStyle w:val="NormalWeb"/>
        <w:shd w:val="clear" w:color="auto" w:fill="FFFFFF"/>
        <w:spacing w:before="150" w:beforeAutospacing="0" w:after="150" w:afterAutospacing="0" w:line="360" w:lineRule="atLeast"/>
        <w:jc w:val="both"/>
        <w:rPr>
          <w:rStyle w:val="Strong"/>
          <w:rFonts w:asciiTheme="minorHAnsi" w:eastAsiaTheme="majorEastAsia" w:hAnsiTheme="minorHAnsi" w:cstheme="minorHAnsi"/>
          <w:color w:val="000000" w:themeColor="text1"/>
        </w:rPr>
      </w:pPr>
    </w:p>
    <w:sectPr w:rsidR="00A677BA" w:rsidSect="008E244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20D3" w14:textId="77777777" w:rsidR="008E2449" w:rsidRDefault="008E2449" w:rsidP="0092770A">
      <w:r>
        <w:separator/>
      </w:r>
    </w:p>
  </w:endnote>
  <w:endnote w:type="continuationSeparator" w:id="0">
    <w:p w14:paraId="060CB717" w14:textId="77777777" w:rsidR="008E2449" w:rsidRDefault="008E2449" w:rsidP="0092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4315114"/>
      <w:docPartObj>
        <w:docPartGallery w:val="Page Numbers (Bottom of Page)"/>
        <w:docPartUnique/>
      </w:docPartObj>
    </w:sdtPr>
    <w:sdtContent>
      <w:p w14:paraId="3D2F863D" w14:textId="4F63F487" w:rsidR="0092770A" w:rsidRDefault="0092770A" w:rsidP="00E76C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D5BFE4" w14:textId="77777777" w:rsidR="0092770A" w:rsidRDefault="00927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1549206"/>
      <w:docPartObj>
        <w:docPartGallery w:val="Page Numbers (Bottom of Page)"/>
        <w:docPartUnique/>
      </w:docPartObj>
    </w:sdtPr>
    <w:sdtContent>
      <w:p w14:paraId="57679902" w14:textId="00A05271" w:rsidR="0092770A" w:rsidRDefault="0092770A" w:rsidP="00E76C7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E69A4" w14:textId="77777777" w:rsidR="0092770A" w:rsidRDefault="00927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75B1" w14:textId="77777777" w:rsidR="008E2449" w:rsidRDefault="008E2449" w:rsidP="0092770A">
      <w:r>
        <w:separator/>
      </w:r>
    </w:p>
  </w:footnote>
  <w:footnote w:type="continuationSeparator" w:id="0">
    <w:p w14:paraId="3E00DCE0" w14:textId="77777777" w:rsidR="008E2449" w:rsidRDefault="008E2449" w:rsidP="00927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0D64"/>
    <w:multiLevelType w:val="hybridMultilevel"/>
    <w:tmpl w:val="AD4022CC"/>
    <w:lvl w:ilvl="0" w:tplc="6FB28B54">
      <w:start w:val="1"/>
      <w:numFmt w:val="decimal"/>
      <w:lvlText w:val="%1."/>
      <w:lvlJc w:val="left"/>
      <w:pPr>
        <w:ind w:left="720" w:hanging="360"/>
      </w:pPr>
      <w:rPr>
        <w:rFonts w:asciiTheme="minorHAnsi" w:hAnsiTheme="minorHAnsi" w:cstheme="minorHAnsi" w:hint="default"/>
        <w:b w:val="0"/>
        <w:bCs w:val="0"/>
        <w:i w:val="0"/>
        <w:iCs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98E4A3D"/>
    <w:multiLevelType w:val="multilevel"/>
    <w:tmpl w:val="B056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026B"/>
    <w:multiLevelType w:val="multilevel"/>
    <w:tmpl w:val="F71A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224F1E"/>
    <w:multiLevelType w:val="multilevel"/>
    <w:tmpl w:val="F422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004726">
    <w:abstractNumId w:val="0"/>
  </w:num>
  <w:num w:numId="2" w16cid:durableId="50542683">
    <w:abstractNumId w:val="3"/>
  </w:num>
  <w:num w:numId="3" w16cid:durableId="134683180">
    <w:abstractNumId w:val="2"/>
  </w:num>
  <w:num w:numId="4" w16cid:durableId="54218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E5"/>
    <w:rsid w:val="0029383A"/>
    <w:rsid w:val="002D6724"/>
    <w:rsid w:val="003A1FA9"/>
    <w:rsid w:val="00430069"/>
    <w:rsid w:val="00465EDB"/>
    <w:rsid w:val="00481BE0"/>
    <w:rsid w:val="004E6357"/>
    <w:rsid w:val="007274C9"/>
    <w:rsid w:val="007C1F97"/>
    <w:rsid w:val="00801790"/>
    <w:rsid w:val="008E2449"/>
    <w:rsid w:val="0092770A"/>
    <w:rsid w:val="00A677BA"/>
    <w:rsid w:val="00AE27F5"/>
    <w:rsid w:val="00B76225"/>
    <w:rsid w:val="00BF019A"/>
    <w:rsid w:val="00CF0574"/>
    <w:rsid w:val="00CF2251"/>
    <w:rsid w:val="00D85762"/>
    <w:rsid w:val="00D868EF"/>
    <w:rsid w:val="00E008FF"/>
    <w:rsid w:val="00E908BB"/>
    <w:rsid w:val="00EE7230"/>
    <w:rsid w:val="00F2360A"/>
    <w:rsid w:val="00F96AE5"/>
    <w:rsid w:val="00FA67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4EAE9341"/>
  <w15:chartTrackingRefBased/>
  <w15:docId w15:val="{19A87DC6-AD67-ED40-8D2D-FB1D9CB8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5"/>
    <w:pPr>
      <w:spacing w:after="0" w:line="240" w:lineRule="auto"/>
    </w:pPr>
  </w:style>
  <w:style w:type="paragraph" w:styleId="Heading1">
    <w:name w:val="heading 1"/>
    <w:basedOn w:val="Normal"/>
    <w:next w:val="Normal"/>
    <w:link w:val="Heading1Char"/>
    <w:uiPriority w:val="9"/>
    <w:qFormat/>
    <w:rsid w:val="00F9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6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96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6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96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E5"/>
    <w:rPr>
      <w:rFonts w:eastAsiaTheme="majorEastAsia" w:cstheme="majorBidi"/>
      <w:color w:val="272727" w:themeColor="text1" w:themeTint="D8"/>
    </w:rPr>
  </w:style>
  <w:style w:type="paragraph" w:styleId="Title">
    <w:name w:val="Title"/>
    <w:basedOn w:val="Normal"/>
    <w:next w:val="Normal"/>
    <w:link w:val="TitleChar"/>
    <w:uiPriority w:val="10"/>
    <w:qFormat/>
    <w:rsid w:val="00F96A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E5"/>
    <w:pPr>
      <w:spacing w:before="160"/>
      <w:jc w:val="center"/>
    </w:pPr>
    <w:rPr>
      <w:i/>
      <w:iCs/>
      <w:color w:val="404040" w:themeColor="text1" w:themeTint="BF"/>
    </w:rPr>
  </w:style>
  <w:style w:type="character" w:customStyle="1" w:styleId="QuoteChar">
    <w:name w:val="Quote Char"/>
    <w:basedOn w:val="DefaultParagraphFont"/>
    <w:link w:val="Quote"/>
    <w:uiPriority w:val="29"/>
    <w:rsid w:val="00F96AE5"/>
    <w:rPr>
      <w:i/>
      <w:iCs/>
      <w:color w:val="404040" w:themeColor="text1" w:themeTint="BF"/>
    </w:rPr>
  </w:style>
  <w:style w:type="paragraph" w:styleId="ListParagraph">
    <w:name w:val="List Paragraph"/>
    <w:basedOn w:val="Normal"/>
    <w:uiPriority w:val="34"/>
    <w:qFormat/>
    <w:rsid w:val="00F96AE5"/>
    <w:pPr>
      <w:ind w:left="720"/>
      <w:contextualSpacing/>
    </w:pPr>
  </w:style>
  <w:style w:type="character" w:styleId="IntenseEmphasis">
    <w:name w:val="Intense Emphasis"/>
    <w:basedOn w:val="DefaultParagraphFont"/>
    <w:uiPriority w:val="21"/>
    <w:qFormat/>
    <w:rsid w:val="00F96AE5"/>
    <w:rPr>
      <w:i/>
      <w:iCs/>
      <w:color w:val="0F4761" w:themeColor="accent1" w:themeShade="BF"/>
    </w:rPr>
  </w:style>
  <w:style w:type="paragraph" w:styleId="IntenseQuote">
    <w:name w:val="Intense Quote"/>
    <w:basedOn w:val="Normal"/>
    <w:next w:val="Normal"/>
    <w:link w:val="IntenseQuoteChar"/>
    <w:uiPriority w:val="30"/>
    <w:qFormat/>
    <w:rsid w:val="00F9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E5"/>
    <w:rPr>
      <w:i/>
      <w:iCs/>
      <w:color w:val="0F4761" w:themeColor="accent1" w:themeShade="BF"/>
    </w:rPr>
  </w:style>
  <w:style w:type="character" w:styleId="IntenseReference">
    <w:name w:val="Intense Reference"/>
    <w:basedOn w:val="DefaultParagraphFont"/>
    <w:uiPriority w:val="32"/>
    <w:qFormat/>
    <w:rsid w:val="00F96AE5"/>
    <w:rPr>
      <w:b/>
      <w:bCs/>
      <w:smallCaps/>
      <w:color w:val="0F4761" w:themeColor="accent1" w:themeShade="BF"/>
      <w:spacing w:val="5"/>
    </w:rPr>
  </w:style>
  <w:style w:type="character" w:styleId="Strong">
    <w:name w:val="Strong"/>
    <w:basedOn w:val="DefaultParagraphFont"/>
    <w:uiPriority w:val="22"/>
    <w:qFormat/>
    <w:rsid w:val="00F96AE5"/>
    <w:rPr>
      <w:b/>
      <w:bCs/>
    </w:rPr>
  </w:style>
  <w:style w:type="paragraph" w:styleId="NormalWeb">
    <w:name w:val="Normal (Web)"/>
    <w:basedOn w:val="Normal"/>
    <w:uiPriority w:val="99"/>
    <w:unhideWhenUsed/>
    <w:rsid w:val="00F96AE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il">
    <w:name w:val="il"/>
    <w:basedOn w:val="DefaultParagraphFont"/>
    <w:rsid w:val="00F96AE5"/>
  </w:style>
  <w:style w:type="character" w:styleId="Hyperlink">
    <w:name w:val="Hyperlink"/>
    <w:basedOn w:val="DefaultParagraphFont"/>
    <w:uiPriority w:val="99"/>
    <w:semiHidden/>
    <w:unhideWhenUsed/>
    <w:rsid w:val="00F96AE5"/>
    <w:rPr>
      <w:color w:val="0000FF"/>
      <w:u w:val="single"/>
    </w:rPr>
  </w:style>
  <w:style w:type="character" w:styleId="Emphasis">
    <w:name w:val="Emphasis"/>
    <w:basedOn w:val="DefaultParagraphFont"/>
    <w:uiPriority w:val="20"/>
    <w:qFormat/>
    <w:rsid w:val="00F96AE5"/>
    <w:rPr>
      <w:i/>
      <w:iCs/>
    </w:rPr>
  </w:style>
  <w:style w:type="character" w:styleId="FollowedHyperlink">
    <w:name w:val="FollowedHyperlink"/>
    <w:basedOn w:val="DefaultParagraphFont"/>
    <w:uiPriority w:val="99"/>
    <w:semiHidden/>
    <w:unhideWhenUsed/>
    <w:rsid w:val="00F96AE5"/>
    <w:rPr>
      <w:color w:val="96607D" w:themeColor="followedHyperlink"/>
      <w:u w:val="single"/>
    </w:rPr>
  </w:style>
  <w:style w:type="paragraph" w:styleId="Footer">
    <w:name w:val="footer"/>
    <w:basedOn w:val="Normal"/>
    <w:link w:val="FooterChar"/>
    <w:uiPriority w:val="99"/>
    <w:unhideWhenUsed/>
    <w:rsid w:val="0092770A"/>
    <w:pPr>
      <w:tabs>
        <w:tab w:val="center" w:pos="4513"/>
        <w:tab w:val="right" w:pos="9026"/>
      </w:tabs>
    </w:pPr>
  </w:style>
  <w:style w:type="character" w:customStyle="1" w:styleId="FooterChar">
    <w:name w:val="Footer Char"/>
    <w:basedOn w:val="DefaultParagraphFont"/>
    <w:link w:val="Footer"/>
    <w:uiPriority w:val="99"/>
    <w:rsid w:val="0092770A"/>
  </w:style>
  <w:style w:type="character" w:styleId="PageNumber">
    <w:name w:val="page number"/>
    <w:basedOn w:val="DefaultParagraphFont"/>
    <w:uiPriority w:val="99"/>
    <w:semiHidden/>
    <w:unhideWhenUsed/>
    <w:rsid w:val="0092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96834">
      <w:bodyDiv w:val="1"/>
      <w:marLeft w:val="0"/>
      <w:marRight w:val="0"/>
      <w:marTop w:val="0"/>
      <w:marBottom w:val="0"/>
      <w:divBdr>
        <w:top w:val="none" w:sz="0" w:space="0" w:color="auto"/>
        <w:left w:val="none" w:sz="0" w:space="0" w:color="auto"/>
        <w:bottom w:val="none" w:sz="0" w:space="0" w:color="auto"/>
        <w:right w:val="none" w:sz="0" w:space="0" w:color="auto"/>
      </w:divBdr>
      <w:divsChild>
        <w:div w:id="457993766">
          <w:marLeft w:val="0"/>
          <w:marRight w:val="0"/>
          <w:marTop w:val="0"/>
          <w:marBottom w:val="0"/>
          <w:divBdr>
            <w:top w:val="none" w:sz="0" w:space="0" w:color="auto"/>
            <w:left w:val="none" w:sz="0" w:space="0" w:color="auto"/>
            <w:bottom w:val="none" w:sz="0" w:space="0" w:color="auto"/>
            <w:right w:val="none" w:sz="0" w:space="0" w:color="auto"/>
          </w:divBdr>
        </w:div>
        <w:div w:id="1095901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utadWul-sQ3b6HZ0yAUM4ZsF3zWJnkV96y8Yp1YkEfuWMNg/viewform?usp=sf_link" TargetMode="External"/><Relationship Id="rId3" Type="http://schemas.openxmlformats.org/officeDocument/2006/relationships/settings" Target="settings.xml"/><Relationship Id="rId7" Type="http://schemas.openxmlformats.org/officeDocument/2006/relationships/hyperlink" Target="https://docs.google.com/forms/d/e/1FAIpQLSc_BAyshO2YnTPHxPXRkNPcPCNKc8Kq2PJ2KN4QB9f1ZmeQqQ/viewform?usp=sf_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Watkins</dc:creator>
  <cp:keywords/>
  <dc:description/>
  <cp:lastModifiedBy>Lee Watkins</cp:lastModifiedBy>
  <cp:revision>2</cp:revision>
  <dcterms:created xsi:type="dcterms:W3CDTF">2024-02-01T09:15:00Z</dcterms:created>
  <dcterms:modified xsi:type="dcterms:W3CDTF">2024-02-01T09:15:00Z</dcterms:modified>
</cp:coreProperties>
</file>