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4B" w:rsidRDefault="00BB2025" w:rsidP="00AD234B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SJMS Research Report: 2014</w:t>
      </w:r>
      <w:bookmarkStart w:id="0" w:name="_GoBack"/>
      <w:bookmarkEnd w:id="0"/>
      <w:r w:rsidR="00AD234B">
        <w:rPr>
          <w:rFonts w:ascii="Times New Roman" w:hAnsi="Times New Roman" w:cs="Times New Roman"/>
          <w:b/>
          <w:lang w:val="en-US"/>
        </w:rPr>
        <w:t xml:space="preserve"> (condensed from original Rhodes University report) </w:t>
      </w:r>
    </w:p>
    <w:p w:rsidR="00081F1F" w:rsidRDefault="00AD234B">
      <w:hyperlink r:id="rId4" w:history="1">
        <w:r w:rsidRPr="00737861">
          <w:rPr>
            <w:rStyle w:val="Hyperlink"/>
          </w:rPr>
          <w:t>https://www.ru.ac.za/media/rhodesuniversity/content/research/documents/RRR%202014%20_%20Web%20proof.pdf</w:t>
        </w:r>
      </w:hyperlink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36"/>
          <w:szCs w:val="36"/>
          <w:lang w:val="en-ZA"/>
        </w:rPr>
      </w:pPr>
      <w:r>
        <w:rPr>
          <w:rFonts w:ascii="Arial" w:hAnsi="Arial" w:cs="Arial"/>
          <w:b/>
          <w:bCs/>
          <w:color w:val="BE847D"/>
          <w:sz w:val="36"/>
          <w:szCs w:val="36"/>
          <w:lang w:val="en-ZA"/>
        </w:rPr>
        <w:t>INTRODUCTION</w:t>
      </w: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>A pleasin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g number of higher degrees were </w:t>
      </w:r>
      <w:r>
        <w:rPr>
          <w:rFonts w:ascii="Arial" w:hAnsi="Arial" w:cs="Arial"/>
          <w:color w:val="231F20"/>
          <w:sz w:val="18"/>
          <w:szCs w:val="18"/>
          <w:lang w:val="en-ZA"/>
        </w:rPr>
        <w:t>completed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and during the 2014 graduation </w:t>
      </w:r>
      <w:r>
        <w:rPr>
          <w:rFonts w:ascii="Arial" w:hAnsi="Arial" w:cs="Arial"/>
          <w:color w:val="231F20"/>
          <w:sz w:val="18"/>
          <w:szCs w:val="18"/>
          <w:lang w:val="en-ZA"/>
        </w:rPr>
        <w:t>cerem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onies, a number of Postgraduate </w:t>
      </w:r>
      <w:r>
        <w:rPr>
          <w:rFonts w:ascii="Arial" w:hAnsi="Arial" w:cs="Arial"/>
          <w:color w:val="231F20"/>
          <w:sz w:val="18"/>
          <w:szCs w:val="18"/>
          <w:lang w:val="en-ZA"/>
        </w:rPr>
        <w:t>studen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ts graduated from the School of </w:t>
      </w:r>
      <w:r>
        <w:rPr>
          <w:rFonts w:ascii="Arial" w:hAnsi="Arial" w:cs="Arial"/>
          <w:color w:val="231F20"/>
          <w:sz w:val="18"/>
          <w:szCs w:val="18"/>
          <w:lang w:val="en-ZA"/>
        </w:rPr>
        <w:t>Journalism and Media Studies.</w:t>
      </w: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  <w:r>
        <w:rPr>
          <w:rFonts w:ascii="Arial" w:hAnsi="Arial" w:cs="Arial"/>
          <w:b/>
          <w:bCs/>
          <w:color w:val="BE847D"/>
          <w:sz w:val="24"/>
          <w:szCs w:val="24"/>
          <w:lang w:val="en-ZA"/>
        </w:rPr>
        <w:t>Distinguished Visitors</w:t>
      </w:r>
    </w:p>
    <w:p w:rsidR="007C10D6" w:rsidRDefault="007C10D6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>In 2014 th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e School embarked on a campaign </w:t>
      </w:r>
      <w:r>
        <w:rPr>
          <w:rFonts w:ascii="Arial" w:hAnsi="Arial" w:cs="Arial"/>
          <w:color w:val="231F20"/>
          <w:sz w:val="18"/>
          <w:szCs w:val="18"/>
          <w:lang w:val="en-ZA"/>
        </w:rPr>
        <w:t>to grapple 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eriously with the challenges of </w:t>
      </w:r>
      <w:r>
        <w:rPr>
          <w:rFonts w:ascii="Arial" w:hAnsi="Arial" w:cs="Arial"/>
          <w:color w:val="231F20"/>
          <w:sz w:val="18"/>
          <w:szCs w:val="18"/>
          <w:lang w:val="en-ZA"/>
        </w:rPr>
        <w:t>reworking the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journalism practice curriculum </w:t>
      </w:r>
      <w:r>
        <w:rPr>
          <w:rFonts w:ascii="Arial" w:hAnsi="Arial" w:cs="Arial"/>
          <w:color w:val="231F20"/>
          <w:sz w:val="18"/>
          <w:szCs w:val="18"/>
          <w:lang w:val="en-ZA"/>
        </w:rPr>
        <w:t>to engage wi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 digital and social media. As </w:t>
      </w:r>
      <w:r>
        <w:rPr>
          <w:rFonts w:ascii="Arial" w:hAnsi="Arial" w:cs="Arial"/>
          <w:color w:val="231F20"/>
          <w:sz w:val="18"/>
          <w:szCs w:val="18"/>
          <w:lang w:val="en-ZA"/>
        </w:rPr>
        <w:t>a result we invi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ted two experts in the field to </w:t>
      </w:r>
      <w:r>
        <w:rPr>
          <w:rFonts w:ascii="Arial" w:hAnsi="Arial" w:cs="Arial"/>
          <w:color w:val="231F20"/>
          <w:sz w:val="18"/>
          <w:szCs w:val="18"/>
          <w:lang w:val="en-ZA"/>
        </w:rPr>
        <w:t>spend a c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onsiderable amount of time with </w:t>
      </w:r>
      <w:r>
        <w:rPr>
          <w:rFonts w:ascii="Arial" w:hAnsi="Arial" w:cs="Arial"/>
          <w:color w:val="231F20"/>
          <w:sz w:val="18"/>
          <w:szCs w:val="18"/>
          <w:lang w:val="en-ZA"/>
        </w:rPr>
        <w:t>both staff and students upgrading skil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ls and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thinking through curriculum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changes.Pro</w:t>
      </w:r>
      <w:r>
        <w:rPr>
          <w:rFonts w:ascii="Arial" w:hAnsi="Arial" w:cs="Arial"/>
          <w:color w:val="231F20"/>
          <w:sz w:val="18"/>
          <w:szCs w:val="18"/>
          <w:lang w:val="en-ZA"/>
        </w:rPr>
        <w:t>fessor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Mindy McAdams, a digital </w:t>
      </w:r>
      <w:r>
        <w:rPr>
          <w:rFonts w:ascii="Arial" w:hAnsi="Arial" w:cs="Arial"/>
          <w:color w:val="231F20"/>
          <w:sz w:val="18"/>
          <w:szCs w:val="18"/>
          <w:lang w:val="en-ZA"/>
        </w:rPr>
        <w:t>journalism p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rofessor from the University of </w:t>
      </w:r>
      <w:r>
        <w:rPr>
          <w:rFonts w:ascii="Arial" w:hAnsi="Arial" w:cs="Arial"/>
          <w:color w:val="231F20"/>
          <w:sz w:val="18"/>
          <w:szCs w:val="18"/>
          <w:lang w:val="en-ZA"/>
        </w:rPr>
        <w:t>Florida, visi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ted the School for three months </w:t>
      </w:r>
      <w:r>
        <w:rPr>
          <w:rFonts w:ascii="Arial" w:hAnsi="Arial" w:cs="Arial"/>
          <w:color w:val="231F20"/>
          <w:sz w:val="18"/>
          <w:szCs w:val="18"/>
          <w:lang w:val="en-ZA"/>
        </w:rPr>
        <w:t>to lecture st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udents on online journalism and </w:t>
      </w:r>
      <w:r>
        <w:rPr>
          <w:rFonts w:ascii="Arial" w:hAnsi="Arial" w:cs="Arial"/>
          <w:color w:val="231F20"/>
          <w:sz w:val="18"/>
          <w:szCs w:val="18"/>
          <w:lang w:val="en-ZA"/>
        </w:rPr>
        <w:t>the changing ways journalists and audiences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use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technologies for communication. </w:t>
      </w:r>
      <w:r>
        <w:rPr>
          <w:rFonts w:ascii="Arial" w:hAnsi="Arial" w:cs="Arial"/>
          <w:color w:val="231F20"/>
          <w:sz w:val="18"/>
          <w:szCs w:val="18"/>
          <w:lang w:val="en-ZA"/>
        </w:rPr>
        <w:t>McAdams'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research entails keeping up to </w:t>
      </w:r>
      <w:r>
        <w:rPr>
          <w:rFonts w:ascii="Arial" w:hAnsi="Arial" w:cs="Arial"/>
          <w:color w:val="231F20"/>
          <w:sz w:val="18"/>
          <w:szCs w:val="18"/>
          <w:lang w:val="en-ZA"/>
        </w:rPr>
        <w:t>date with what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newsrooms are doing in digital </w:t>
      </w:r>
      <w:r>
        <w:rPr>
          <w:rFonts w:ascii="Arial" w:hAnsi="Arial" w:cs="Arial"/>
          <w:color w:val="231F20"/>
          <w:sz w:val="18"/>
          <w:szCs w:val="18"/>
          <w:lang w:val="en-ZA"/>
        </w:rPr>
        <w:t>fields.</w:t>
      </w: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>Just as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McAdams was leaving, Professor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Janet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Kolodzy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a Professor at Emerson </w:t>
      </w:r>
      <w:r>
        <w:rPr>
          <w:rFonts w:ascii="Arial" w:hAnsi="Arial" w:cs="Arial"/>
          <w:color w:val="231F20"/>
          <w:sz w:val="18"/>
          <w:szCs w:val="18"/>
          <w:lang w:val="en-ZA"/>
        </w:rPr>
        <w:t>College in Bos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ton, joined us to educate staff </w:t>
      </w:r>
      <w:r>
        <w:rPr>
          <w:rFonts w:ascii="Arial" w:hAnsi="Arial" w:cs="Arial"/>
          <w:color w:val="231F20"/>
          <w:sz w:val="18"/>
          <w:szCs w:val="18"/>
          <w:lang w:val="en-ZA"/>
        </w:rPr>
        <w:t>and stud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ents on convergence journalism.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She started her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three-month visit as the online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editor for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Cue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newspaper during the National </w:t>
      </w:r>
      <w:r>
        <w:rPr>
          <w:rFonts w:ascii="Arial" w:hAnsi="Arial" w:cs="Arial"/>
          <w:color w:val="231F20"/>
          <w:sz w:val="18"/>
          <w:szCs w:val="18"/>
          <w:lang w:val="en-ZA"/>
        </w:rPr>
        <w:t>Arts Fe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stival and ended off by running </w:t>
      </w:r>
      <w:r>
        <w:rPr>
          <w:rFonts w:ascii="Arial" w:hAnsi="Arial" w:cs="Arial"/>
          <w:color w:val="231F20"/>
          <w:sz w:val="18"/>
          <w:szCs w:val="18"/>
          <w:lang w:val="en-ZA"/>
        </w:rPr>
        <w:t>worksh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ops for African journalists and </w:t>
      </w:r>
      <w:r>
        <w:rPr>
          <w:rFonts w:ascii="Arial" w:hAnsi="Arial" w:cs="Arial"/>
          <w:color w:val="231F20"/>
          <w:sz w:val="18"/>
          <w:szCs w:val="18"/>
          <w:lang w:val="en-ZA"/>
        </w:rPr>
        <w:t>educators at the Highway Africa conference.</w:t>
      </w: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  <w:r>
        <w:rPr>
          <w:rFonts w:ascii="Arial" w:hAnsi="Arial" w:cs="Arial"/>
          <w:b/>
          <w:bCs/>
          <w:color w:val="BE847D"/>
          <w:sz w:val="24"/>
          <w:szCs w:val="24"/>
          <w:lang w:val="en-ZA"/>
        </w:rPr>
        <w:t>Significant Research Aligned Events</w:t>
      </w: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>The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School and the Centre for AIDS </w:t>
      </w:r>
      <w:r>
        <w:rPr>
          <w:rFonts w:ascii="Arial" w:hAnsi="Arial" w:cs="Arial"/>
          <w:color w:val="231F20"/>
          <w:sz w:val="18"/>
          <w:szCs w:val="18"/>
          <w:lang w:val="en-ZA"/>
        </w:rPr>
        <w:t>Development, Research and Evaluati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on (CADRE) organised and hosted </w:t>
      </w:r>
      <w:r>
        <w:rPr>
          <w:rFonts w:ascii="Arial" w:hAnsi="Arial" w:cs="Arial"/>
          <w:color w:val="231F20"/>
          <w:sz w:val="18"/>
          <w:szCs w:val="18"/>
          <w:lang w:val="en-ZA"/>
        </w:rPr>
        <w:t>the Entertainment Education Colloquium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which aimed to interrogate the </w:t>
      </w:r>
      <w:r>
        <w:rPr>
          <w:rFonts w:ascii="Arial" w:hAnsi="Arial" w:cs="Arial"/>
          <w:color w:val="231F20"/>
          <w:sz w:val="18"/>
          <w:szCs w:val="18"/>
          <w:lang w:val="en-ZA"/>
        </w:rPr>
        <w:t>impact and challenges of Entertainment Education (E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E) in South Africa.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The event was organised by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Professor Harry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Dugmore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Priscilla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Boshoff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Boshoff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and PhD student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Mvuzo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Ponono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presented their research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on the South African TV series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Intersexions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Ponono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discussed the show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within the township home, while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Boshof</w:t>
      </w:r>
      <w:r>
        <w:rPr>
          <w:rFonts w:ascii="Arial" w:hAnsi="Arial" w:cs="Arial"/>
          <w:color w:val="231F20"/>
          <w:sz w:val="18"/>
          <w:szCs w:val="18"/>
          <w:lang w:val="en-ZA"/>
        </w:rPr>
        <w:t>f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looked at gendered narratives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in the sexual network.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Dugmore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mana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ged the overview and summary of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the conference which highlighted key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themes from the colloquium, and </w:t>
      </w:r>
      <w:r>
        <w:rPr>
          <w:rFonts w:ascii="Arial" w:hAnsi="Arial" w:cs="Arial"/>
          <w:color w:val="231F20"/>
          <w:sz w:val="18"/>
          <w:szCs w:val="18"/>
          <w:lang w:val="en-ZA"/>
        </w:rPr>
        <w:t>useful insights for future practice. Althoug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h the colloquium was limited in </w:t>
      </w:r>
      <w:r>
        <w:rPr>
          <w:rFonts w:ascii="Arial" w:hAnsi="Arial" w:cs="Arial"/>
          <w:color w:val="231F20"/>
          <w:sz w:val="18"/>
          <w:szCs w:val="18"/>
          <w:lang w:val="en-ZA"/>
        </w:rPr>
        <w:t>number it was a very useful interchange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between theorists of education </w:t>
      </w:r>
      <w:r>
        <w:rPr>
          <w:rFonts w:ascii="Arial" w:hAnsi="Arial" w:cs="Arial"/>
          <w:color w:val="231F20"/>
          <w:sz w:val="18"/>
          <w:szCs w:val="18"/>
          <w:lang w:val="en-ZA"/>
        </w:rPr>
        <w:t>television and practitioners.</w:t>
      </w: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 xml:space="preserve">Postdoctoral Fellow,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Dr Vanessa Malila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as well as two Postgraduate </w:t>
      </w:r>
      <w:r>
        <w:rPr>
          <w:rFonts w:ascii="Arial" w:hAnsi="Arial" w:cs="Arial"/>
          <w:color w:val="231F20"/>
          <w:sz w:val="18"/>
          <w:szCs w:val="18"/>
          <w:lang w:val="en-ZA"/>
        </w:rPr>
        <w:t>students (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Mvuzo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Ponono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and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Azwi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Muf</w:t>
      </w:r>
      <w:r>
        <w:rPr>
          <w:rFonts w:ascii="Arial" w:hAnsi="Arial" w:cs="Arial"/>
          <w:color w:val="231F20"/>
          <w:sz w:val="18"/>
          <w:szCs w:val="18"/>
          <w:lang w:val="en-ZA"/>
        </w:rPr>
        <w:t>amadi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), presented papers at the </w:t>
      </w:r>
      <w:r>
        <w:rPr>
          <w:rFonts w:ascii="Arial" w:hAnsi="Arial" w:cs="Arial"/>
          <w:color w:val="231F20"/>
          <w:sz w:val="18"/>
          <w:szCs w:val="18"/>
          <w:lang w:val="en-ZA"/>
        </w:rPr>
        <w:t>South African Communication Association’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 annual conference, which </w:t>
      </w:r>
      <w:r>
        <w:rPr>
          <w:rFonts w:ascii="Arial" w:hAnsi="Arial" w:cs="Arial"/>
          <w:color w:val="231F20"/>
          <w:sz w:val="18"/>
          <w:szCs w:val="18"/>
          <w:lang w:val="en-ZA"/>
        </w:rPr>
        <w:t>was held in Potchefstroom at the University of the North West. Malila’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co-authored paper,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Binary opposites - Can South African journalists be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both watchdogs and developmental journalists? 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was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selected as one of </w:t>
      </w:r>
      <w:r>
        <w:rPr>
          <w:rFonts w:ascii="Arial" w:hAnsi="Arial" w:cs="Arial"/>
          <w:color w:val="231F20"/>
          <w:sz w:val="18"/>
          <w:szCs w:val="18"/>
          <w:lang w:val="en-ZA"/>
        </w:rPr>
        <w:t>the five best papers presented at th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e conference. The paper will be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published in the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Journal of African Media Studies.</w:t>
      </w:r>
    </w:p>
    <w:p w:rsidR="00AD234B" w:rsidRP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>Other conferences attended during t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he year were: the International </w:t>
      </w:r>
      <w:r>
        <w:rPr>
          <w:rFonts w:ascii="Arial" w:hAnsi="Arial" w:cs="Arial"/>
          <w:color w:val="231F20"/>
          <w:sz w:val="18"/>
          <w:szCs w:val="18"/>
          <w:lang w:val="en-ZA"/>
        </w:rPr>
        <w:t>Association for Media and Communic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ation Researchers in Hyderabad, </w:t>
      </w:r>
      <w:r>
        <w:rPr>
          <w:rFonts w:ascii="Arial" w:hAnsi="Arial" w:cs="Arial"/>
          <w:color w:val="231F20"/>
          <w:sz w:val="18"/>
          <w:szCs w:val="18"/>
          <w:lang w:val="en-ZA"/>
        </w:rPr>
        <w:t>the 20 Years of SA Democracy conference i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n Oxford, Critical Philosophies </w:t>
      </w:r>
      <w:r>
        <w:rPr>
          <w:rFonts w:ascii="Arial" w:hAnsi="Arial" w:cs="Arial"/>
          <w:color w:val="231F20"/>
          <w:sz w:val="18"/>
          <w:szCs w:val="18"/>
          <w:lang w:val="en-ZA"/>
        </w:rPr>
        <w:t>of Race in Johannesburg and the In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ternational Conference on Media </w:t>
      </w:r>
      <w:r>
        <w:rPr>
          <w:rFonts w:ascii="Arial" w:hAnsi="Arial" w:cs="Arial"/>
          <w:color w:val="231F20"/>
          <w:sz w:val="18"/>
          <w:szCs w:val="18"/>
          <w:lang w:val="en-ZA"/>
        </w:rPr>
        <w:t>Diversity.</w:t>
      </w: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>JMS staff continued the practice of stud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ying, theorising and commenting </w:t>
      </w:r>
      <w:r>
        <w:rPr>
          <w:rFonts w:ascii="Arial" w:hAnsi="Arial" w:cs="Arial"/>
          <w:color w:val="231F20"/>
          <w:sz w:val="18"/>
          <w:szCs w:val="18"/>
          <w:lang w:val="en-ZA"/>
        </w:rPr>
        <w:t>on major political and social events by atte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nding the National Youth Summit </w:t>
      </w:r>
      <w:r>
        <w:rPr>
          <w:rFonts w:ascii="Arial" w:hAnsi="Arial" w:cs="Arial"/>
          <w:color w:val="231F20"/>
          <w:sz w:val="18"/>
          <w:szCs w:val="18"/>
          <w:lang w:val="en-ZA"/>
        </w:rPr>
        <w:t>hosted by the Electoral Commission of South Africa (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Associate Professor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Lorenzo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Dr Vanessa Malila)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the 2nd European Conference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on Health Journalism (Professor Harry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Dugmore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).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Professor Jeanne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Prinsloo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produced a research report titled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‘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Nkandlagate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’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-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a critical textual analysis of the press coverage. </w:t>
      </w:r>
      <w:r>
        <w:rPr>
          <w:rFonts w:ascii="Arial" w:hAnsi="Arial" w:cs="Arial"/>
          <w:color w:val="231F20"/>
          <w:sz w:val="18"/>
          <w:szCs w:val="18"/>
          <w:lang w:val="en-ZA"/>
        </w:rPr>
        <w:t>The report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involved a critical discourse analysis of the press coverage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of the Nkandla story by the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City Press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the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Mail &amp; Guardian </w:t>
      </w:r>
      <w:r>
        <w:rPr>
          <w:rFonts w:ascii="Arial" w:hAnsi="Arial" w:cs="Arial"/>
          <w:color w:val="231F20"/>
          <w:sz w:val="18"/>
          <w:szCs w:val="18"/>
          <w:lang w:val="en-ZA"/>
        </w:rPr>
        <w:t>between September 2012 and September 2013. The report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was publicly debated and reported on in the press. It was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also presented at a colloquium for a review of the Media and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Democracy Project in October 2014 at the Women’s Gaol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in Johannesburg.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Professor Lynette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Steenveld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investigated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the “politics of cultural belonging” in the furore around the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painting “The Spear” for the international journal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Journalism.</w:t>
      </w: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The Media and Citizenship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research project, funded by the </w:t>
      </w:r>
      <w:r>
        <w:rPr>
          <w:rFonts w:ascii="Arial" w:hAnsi="Arial" w:cs="Arial"/>
          <w:color w:val="231F20"/>
          <w:sz w:val="18"/>
          <w:szCs w:val="18"/>
          <w:lang w:val="en-ZA"/>
        </w:rPr>
        <w:t>Andrew W. Mellon Foun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dation, received additional NRF </w:t>
      </w:r>
      <w:r>
        <w:rPr>
          <w:rFonts w:ascii="Arial" w:hAnsi="Arial" w:cs="Arial"/>
          <w:color w:val="231F20"/>
          <w:sz w:val="18"/>
          <w:szCs w:val="18"/>
          <w:lang w:val="en-ZA"/>
        </w:rPr>
        <w:t>funding and added three (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3) MA students and two (2) PhDs </w:t>
      </w:r>
      <w:r>
        <w:rPr>
          <w:rFonts w:ascii="Arial" w:hAnsi="Arial" w:cs="Arial"/>
          <w:color w:val="231F20"/>
          <w:sz w:val="18"/>
          <w:szCs w:val="18"/>
          <w:lang w:val="en-ZA"/>
        </w:rPr>
        <w:t>to the project in 2014.</w:t>
      </w:r>
    </w:p>
    <w:p w:rsidR="00D1398D" w:rsidRDefault="00D1398D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>The 2014 Highway Africa c</w:t>
      </w:r>
      <w:r w:rsidR="00D1398D">
        <w:rPr>
          <w:rFonts w:ascii="Arial" w:hAnsi="Arial" w:cs="Arial"/>
          <w:color w:val="231F20"/>
          <w:sz w:val="18"/>
          <w:szCs w:val="18"/>
          <w:lang w:val="en-ZA"/>
        </w:rPr>
        <w:t xml:space="preserve">onference was held in September </w:t>
      </w:r>
      <w:r>
        <w:rPr>
          <w:rFonts w:ascii="Arial" w:hAnsi="Arial" w:cs="Arial"/>
          <w:color w:val="231F20"/>
          <w:sz w:val="18"/>
          <w:szCs w:val="18"/>
          <w:lang w:val="en-ZA"/>
        </w:rPr>
        <w:t>under the theme “Socia</w:t>
      </w:r>
      <w:r w:rsidR="00D1398D">
        <w:rPr>
          <w:rFonts w:ascii="Arial" w:hAnsi="Arial" w:cs="Arial"/>
          <w:color w:val="231F20"/>
          <w:sz w:val="18"/>
          <w:szCs w:val="18"/>
          <w:lang w:val="en-ZA"/>
        </w:rPr>
        <w:t xml:space="preserve">l Media from the Margins to the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Mainstream”. The programme </w:t>
      </w:r>
      <w:r w:rsidR="00D1398D">
        <w:rPr>
          <w:rFonts w:ascii="Arial" w:hAnsi="Arial" w:cs="Arial"/>
          <w:color w:val="231F20"/>
          <w:sz w:val="18"/>
          <w:szCs w:val="18"/>
          <w:lang w:val="en-ZA"/>
        </w:rPr>
        <w:t xml:space="preserve">featured four streams of events </w:t>
      </w:r>
      <w:r>
        <w:rPr>
          <w:rFonts w:ascii="Arial" w:hAnsi="Arial" w:cs="Arial"/>
          <w:color w:val="231F20"/>
          <w:sz w:val="18"/>
          <w:szCs w:val="18"/>
          <w:lang w:val="en-ZA"/>
        </w:rPr>
        <w:t>and talks for journalists, media</w:t>
      </w:r>
      <w:r w:rsidR="00D1398D">
        <w:rPr>
          <w:rFonts w:ascii="Arial" w:hAnsi="Arial" w:cs="Arial"/>
          <w:color w:val="231F20"/>
          <w:sz w:val="18"/>
          <w:szCs w:val="18"/>
          <w:lang w:val="en-ZA"/>
        </w:rPr>
        <w:t xml:space="preserve"> owners, researchers, educators </w:t>
      </w:r>
      <w:r>
        <w:rPr>
          <w:rFonts w:ascii="Arial" w:hAnsi="Arial" w:cs="Arial"/>
          <w:color w:val="231F20"/>
          <w:sz w:val="18"/>
          <w:szCs w:val="18"/>
          <w:lang w:val="en-ZA"/>
        </w:rPr>
        <w:t>and journalism students.</w:t>
      </w:r>
      <w:r w:rsidR="00D1398D">
        <w:rPr>
          <w:rFonts w:ascii="Arial" w:hAnsi="Arial" w:cs="Arial"/>
          <w:color w:val="231F20"/>
          <w:sz w:val="18"/>
          <w:szCs w:val="18"/>
          <w:lang w:val="en-ZA"/>
        </w:rPr>
        <w:t xml:space="preserve"> In addition to talks and panel </w:t>
      </w:r>
      <w:r>
        <w:rPr>
          <w:rFonts w:ascii="Arial" w:hAnsi="Arial" w:cs="Arial"/>
          <w:color w:val="231F20"/>
          <w:sz w:val="18"/>
          <w:szCs w:val="18"/>
          <w:lang w:val="en-ZA"/>
        </w:rPr>
        <w:t>debates from across the</w:t>
      </w:r>
      <w:r w:rsidR="00D1398D">
        <w:rPr>
          <w:rFonts w:ascii="Arial" w:hAnsi="Arial" w:cs="Arial"/>
          <w:color w:val="231F20"/>
          <w:sz w:val="18"/>
          <w:szCs w:val="18"/>
          <w:lang w:val="en-ZA"/>
        </w:rPr>
        <w:t xml:space="preserve"> continent there were workshops </w:t>
      </w:r>
      <w:r>
        <w:rPr>
          <w:rFonts w:ascii="Arial" w:hAnsi="Arial" w:cs="Arial"/>
          <w:color w:val="231F20"/>
          <w:sz w:val="18"/>
          <w:szCs w:val="18"/>
          <w:lang w:val="en-ZA"/>
        </w:rPr>
        <w:t>every afternoon in a range of critical skills for media survival.</w:t>
      </w:r>
    </w:p>
    <w:p w:rsidR="00D1398D" w:rsidRDefault="00D1398D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lastRenderedPageBreak/>
        <w:t xml:space="preserve">The School produced its 34th edition of </w:t>
      </w:r>
      <w:r w:rsidR="00D1398D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Rhodes Journalism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Review </w:t>
      </w:r>
      <w:r>
        <w:rPr>
          <w:rFonts w:ascii="Arial" w:hAnsi="Arial" w:cs="Arial"/>
          <w:color w:val="231F20"/>
          <w:sz w:val="18"/>
          <w:szCs w:val="18"/>
          <w:lang w:val="en-ZA"/>
        </w:rPr>
        <w:t>which featured articles reflecting on 20 years of</w:t>
      </w:r>
      <w:r w:rsidR="00D1398D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democracy and media freedom in South Africa.</w:t>
      </w:r>
    </w:p>
    <w:p w:rsidR="007C10D6" w:rsidRPr="00D1398D" w:rsidRDefault="007C10D6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  <w:r>
        <w:rPr>
          <w:rFonts w:ascii="Arial" w:hAnsi="Arial" w:cs="Arial"/>
          <w:b/>
          <w:bCs/>
          <w:color w:val="BE847D"/>
          <w:sz w:val="24"/>
          <w:szCs w:val="24"/>
          <w:lang w:val="en-ZA"/>
        </w:rPr>
        <w:t>Creative Outputs</w:t>
      </w:r>
    </w:p>
    <w:p w:rsidR="007C10D6" w:rsidRDefault="007C10D6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Gillian Rennie’s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short story,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Retrieval</w:t>
      </w:r>
      <w:r w:rsidR="00D1398D">
        <w:rPr>
          <w:rFonts w:ascii="Arial" w:hAnsi="Arial" w:cs="Arial"/>
          <w:color w:val="231F20"/>
          <w:sz w:val="18"/>
          <w:szCs w:val="18"/>
          <w:lang w:val="en-ZA"/>
        </w:rPr>
        <w:t xml:space="preserve">, was selected for the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2014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Short.Sharp.Stories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Award a</w:t>
      </w:r>
      <w:r w:rsidR="00D1398D">
        <w:rPr>
          <w:rFonts w:ascii="Arial" w:hAnsi="Arial" w:cs="Arial"/>
          <w:color w:val="231F20"/>
          <w:sz w:val="18"/>
          <w:szCs w:val="18"/>
          <w:lang w:val="en-ZA"/>
        </w:rPr>
        <w:t xml:space="preserve">nthology which is curated </w:t>
      </w:r>
      <w:r>
        <w:rPr>
          <w:rFonts w:ascii="Arial" w:hAnsi="Arial" w:cs="Arial"/>
          <w:color w:val="231F20"/>
          <w:sz w:val="18"/>
          <w:szCs w:val="18"/>
          <w:lang w:val="en-ZA"/>
        </w:rPr>
        <w:t>by the National Art</w:t>
      </w:r>
      <w:r w:rsidR="00D1398D">
        <w:rPr>
          <w:rFonts w:ascii="Arial" w:hAnsi="Arial" w:cs="Arial"/>
          <w:color w:val="231F20"/>
          <w:sz w:val="18"/>
          <w:szCs w:val="18"/>
          <w:lang w:val="en-ZA"/>
        </w:rPr>
        <w:t xml:space="preserve">s Festival and published by Two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Dogs/Mercury. The 2014 edition,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Adults Only</w:t>
      </w:r>
      <w:r w:rsidR="00D1398D">
        <w:rPr>
          <w:rFonts w:ascii="Arial" w:hAnsi="Arial" w:cs="Arial"/>
          <w:color w:val="231F20"/>
          <w:sz w:val="18"/>
          <w:szCs w:val="18"/>
          <w:lang w:val="en-ZA"/>
        </w:rPr>
        <w:t xml:space="preserve">, called for </w:t>
      </w:r>
      <w:r>
        <w:rPr>
          <w:rFonts w:ascii="Arial" w:hAnsi="Arial" w:cs="Arial"/>
          <w:color w:val="231F20"/>
          <w:sz w:val="18"/>
          <w:szCs w:val="18"/>
          <w:lang w:val="en-ZA"/>
        </w:rPr>
        <w:t>entries about sensuality but</w:t>
      </w:r>
      <w:r w:rsidR="00D1398D">
        <w:rPr>
          <w:rFonts w:ascii="Arial" w:hAnsi="Arial" w:cs="Arial"/>
          <w:color w:val="231F20"/>
          <w:sz w:val="18"/>
          <w:szCs w:val="18"/>
          <w:lang w:val="en-ZA"/>
        </w:rPr>
        <w:t xml:space="preserve"> received one from Rennie about </w:t>
      </w:r>
      <w:r>
        <w:rPr>
          <w:rFonts w:ascii="Arial" w:hAnsi="Arial" w:cs="Arial"/>
          <w:color w:val="231F20"/>
          <w:sz w:val="18"/>
          <w:szCs w:val="18"/>
          <w:lang w:val="en-ZA"/>
        </w:rPr>
        <w:t>an imaginary friend and a cat. Ms Rennie also was a facilitator</w:t>
      </w:r>
      <w:r w:rsidR="00D1398D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on the Creative Writing cour</w:t>
      </w:r>
      <w:r w:rsidR="00D1398D">
        <w:rPr>
          <w:rFonts w:ascii="Arial" w:hAnsi="Arial" w:cs="Arial"/>
          <w:color w:val="231F20"/>
          <w:sz w:val="18"/>
          <w:szCs w:val="18"/>
          <w:lang w:val="en-ZA"/>
        </w:rPr>
        <w:t xml:space="preserve">se run by the Institute for the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Study of English in Africa during 2014. Rennie 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Anthea</w:t>
      </w:r>
      <w:proofErr w:type="spellEnd"/>
      <w:r w:rsidR="00D1398D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 </w:t>
      </w:r>
      <w:r>
        <w:rPr>
          <w:rFonts w:ascii="Arial" w:hAnsi="Arial" w:cs="Arial"/>
          <w:color w:val="231F20"/>
          <w:sz w:val="18"/>
          <w:szCs w:val="18"/>
          <w:lang w:val="en-ZA"/>
        </w:rPr>
        <w:t>each had a poem se</w:t>
      </w:r>
      <w:r w:rsidR="00D1398D">
        <w:rPr>
          <w:rFonts w:ascii="Arial" w:hAnsi="Arial" w:cs="Arial"/>
          <w:color w:val="231F20"/>
          <w:sz w:val="18"/>
          <w:szCs w:val="18"/>
          <w:lang w:val="en-ZA"/>
        </w:rPr>
        <w:t xml:space="preserve">lected for the latest anthology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from African Sun Press, </w:t>
      </w:r>
      <w:r w:rsidR="00D1398D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Heart of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Africa Poems of love, loss</w:t>
      </w:r>
      <w:r w:rsidR="00D1398D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and longing </w:t>
      </w:r>
      <w:r>
        <w:rPr>
          <w:rFonts w:ascii="Arial" w:hAnsi="Arial" w:cs="Arial"/>
          <w:color w:val="231F20"/>
          <w:sz w:val="18"/>
          <w:szCs w:val="18"/>
          <w:lang w:val="en-ZA"/>
        </w:rPr>
        <w:t>edited by Patr</w:t>
      </w:r>
      <w:r w:rsidR="00D1398D">
        <w:rPr>
          <w:rFonts w:ascii="Arial" w:hAnsi="Arial" w:cs="Arial"/>
          <w:color w:val="231F20"/>
          <w:sz w:val="18"/>
          <w:szCs w:val="18"/>
          <w:lang w:val="en-ZA"/>
        </w:rPr>
        <w:t xml:space="preserve">icia </w:t>
      </w:r>
      <w:proofErr w:type="spellStart"/>
      <w:r w:rsidR="00D1398D">
        <w:rPr>
          <w:rFonts w:ascii="Arial" w:hAnsi="Arial" w:cs="Arial"/>
          <w:color w:val="231F20"/>
          <w:sz w:val="18"/>
          <w:szCs w:val="18"/>
          <w:lang w:val="en-ZA"/>
        </w:rPr>
        <w:t>Schonstein</w:t>
      </w:r>
      <w:proofErr w:type="spellEnd"/>
      <w:r w:rsidR="00D1398D">
        <w:rPr>
          <w:rFonts w:ascii="Arial" w:hAnsi="Arial" w:cs="Arial"/>
          <w:color w:val="231F20"/>
          <w:sz w:val="18"/>
          <w:szCs w:val="18"/>
          <w:lang w:val="en-ZA"/>
        </w:rPr>
        <w:t xml:space="preserve">. The journalism </w:t>
      </w:r>
      <w:r>
        <w:rPr>
          <w:rFonts w:ascii="Arial" w:hAnsi="Arial" w:cs="Arial"/>
          <w:color w:val="231F20"/>
          <w:sz w:val="18"/>
          <w:szCs w:val="18"/>
          <w:lang w:val="en-ZA"/>
        </w:rPr>
        <w:t>practice teachers produced t</w:t>
      </w:r>
      <w:r w:rsidR="00D1398D">
        <w:rPr>
          <w:rFonts w:ascii="Arial" w:hAnsi="Arial" w:cs="Arial"/>
          <w:color w:val="231F20"/>
          <w:sz w:val="18"/>
          <w:szCs w:val="18"/>
          <w:lang w:val="en-ZA"/>
        </w:rPr>
        <w:t xml:space="preserve">he multifaceted Cue project for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the National Arts Festival. </w:t>
      </w:r>
      <w:r w:rsidR="00D1398D">
        <w:rPr>
          <w:rFonts w:ascii="Arial" w:hAnsi="Arial" w:cs="Arial"/>
          <w:color w:val="231F20"/>
          <w:sz w:val="18"/>
          <w:szCs w:val="18"/>
          <w:lang w:val="en-ZA"/>
        </w:rPr>
        <w:t>Led by Brian Garman in its 30</w:t>
      </w:r>
      <w:r w:rsidR="00D1398D" w:rsidRPr="00D1398D">
        <w:rPr>
          <w:rFonts w:ascii="Arial" w:hAnsi="Arial" w:cs="Arial"/>
          <w:color w:val="231F20"/>
          <w:sz w:val="18"/>
          <w:szCs w:val="18"/>
          <w:vertAlign w:val="superscript"/>
          <w:lang w:val="en-ZA"/>
        </w:rPr>
        <w:t>th</w:t>
      </w:r>
      <w:r w:rsidR="00D1398D">
        <w:rPr>
          <w:rFonts w:ascii="Arial" w:hAnsi="Arial" w:cs="Arial"/>
          <w:color w:val="231F20"/>
          <w:sz w:val="18"/>
          <w:szCs w:val="18"/>
          <w:lang w:val="en-ZA"/>
        </w:rPr>
        <w:t xml:space="preserve"> year, this project </w:t>
      </w:r>
      <w:r>
        <w:rPr>
          <w:rFonts w:ascii="Arial" w:hAnsi="Arial" w:cs="Arial"/>
          <w:color w:val="231F20"/>
          <w:sz w:val="18"/>
          <w:szCs w:val="18"/>
          <w:lang w:val="en-ZA"/>
        </w:rPr>
        <w:t>featured ph</w:t>
      </w:r>
      <w:r w:rsidR="00D1398D">
        <w:rPr>
          <w:rFonts w:ascii="Arial" w:hAnsi="Arial" w:cs="Arial"/>
          <w:color w:val="231F20"/>
          <w:sz w:val="18"/>
          <w:szCs w:val="18"/>
          <w:lang w:val="en-ZA"/>
        </w:rPr>
        <w:t xml:space="preserve">otography, television and radio </w:t>
      </w:r>
      <w:r>
        <w:rPr>
          <w:rFonts w:ascii="Arial" w:hAnsi="Arial" w:cs="Arial"/>
          <w:color w:val="231F20"/>
          <w:sz w:val="18"/>
          <w:szCs w:val="18"/>
          <w:lang w:val="en-ZA"/>
        </w:rPr>
        <w:t>programmes, a newspaper and an online version.</w:t>
      </w:r>
    </w:p>
    <w:p w:rsidR="00D1398D" w:rsidRDefault="00D1398D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BE847D"/>
          <w:sz w:val="18"/>
          <w:szCs w:val="18"/>
          <w:lang w:val="en-ZA"/>
        </w:rPr>
        <w:t>Professor Larry Strelitz</w:t>
      </w:r>
    </w:p>
    <w:p w:rsidR="00AD234B" w:rsidRDefault="00AD234B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BE847D"/>
          <w:sz w:val="18"/>
          <w:szCs w:val="18"/>
          <w:lang w:val="en-ZA"/>
        </w:rPr>
        <w:t>Head of School</w:t>
      </w:r>
    </w:p>
    <w:p w:rsidR="00D1398D" w:rsidRDefault="00D1398D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18"/>
          <w:szCs w:val="18"/>
          <w:lang w:val="en-ZA"/>
        </w:rPr>
      </w:pPr>
    </w:p>
    <w:p w:rsidR="00D1398D" w:rsidRDefault="00D1398D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18"/>
          <w:szCs w:val="18"/>
          <w:lang w:val="en-ZA"/>
        </w:rPr>
      </w:pPr>
    </w:p>
    <w:p w:rsidR="00D1398D" w:rsidRDefault="00D1398D" w:rsidP="00AD2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36"/>
          <w:szCs w:val="36"/>
          <w:lang w:val="en-ZA"/>
        </w:rPr>
      </w:pPr>
      <w:r>
        <w:rPr>
          <w:rFonts w:ascii="Arial" w:hAnsi="Arial" w:cs="Arial"/>
          <w:b/>
          <w:bCs/>
          <w:color w:val="BE847D"/>
          <w:sz w:val="36"/>
          <w:szCs w:val="36"/>
          <w:lang w:val="en-ZA"/>
        </w:rPr>
        <w:t>PUBLICATIONS</w:t>
      </w: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  <w:r>
        <w:rPr>
          <w:rFonts w:ascii="Arial" w:hAnsi="Arial" w:cs="Arial"/>
          <w:b/>
          <w:bCs/>
          <w:color w:val="BE847D"/>
          <w:sz w:val="24"/>
          <w:szCs w:val="24"/>
          <w:lang w:val="en-ZA"/>
        </w:rPr>
        <w:t>Books/Chapters/Monographs</w:t>
      </w:r>
    </w:p>
    <w:p w:rsidR="007C10D6" w:rsidRDefault="007C10D6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Collins, A.</w:t>
      </w: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Collins, A.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(2014) Faceless </w:t>
      </w:r>
      <w:r>
        <w:rPr>
          <w:rFonts w:ascii="Arial" w:hAnsi="Arial" w:cs="Arial"/>
          <w:color w:val="231F20"/>
          <w:sz w:val="18"/>
          <w:szCs w:val="18"/>
          <w:lang w:val="en-ZA"/>
        </w:rPr>
        <w:t>bureaucracy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?: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The challenges of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gender-based violence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practices of care in higher </w:t>
      </w:r>
      <w:r>
        <w:rPr>
          <w:rFonts w:ascii="Arial" w:hAnsi="Arial" w:cs="Arial"/>
          <w:color w:val="231F20"/>
          <w:sz w:val="18"/>
          <w:szCs w:val="18"/>
          <w:lang w:val="en-ZA"/>
        </w:rPr>
        <w:t>education. In: Reddy, V., Me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yer, S.,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Shefer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T. and Meyiwa, </w:t>
      </w:r>
      <w:r>
        <w:rPr>
          <w:rFonts w:ascii="Arial" w:hAnsi="Arial" w:cs="Arial"/>
          <w:color w:val="231F20"/>
          <w:sz w:val="18"/>
          <w:szCs w:val="18"/>
          <w:lang w:val="en-ZA"/>
        </w:rPr>
        <w:t>T. (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eds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.).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Care in Context: Transnational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Gender Perspectives.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Cape Town: HSRC Press.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p.282-303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ISBN: 9780796924193.</w:t>
      </w:r>
    </w:p>
    <w:p w:rsidR="00D1398D" w:rsidRP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Dugmore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H.</w:t>
      </w: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Dugmore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H.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Ligaga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D. (2014) Citizen Journalism in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South Africa and Kenya: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The Quandary of Quality and the </w:t>
      </w:r>
      <w:r>
        <w:rPr>
          <w:rFonts w:ascii="Arial" w:hAnsi="Arial" w:cs="Arial"/>
          <w:color w:val="231F20"/>
          <w:sz w:val="18"/>
          <w:szCs w:val="18"/>
          <w:lang w:val="en-ZA"/>
        </w:rPr>
        <w:t>Prospects for Growth. In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: Anderson, P.J.,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Ogola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G. and </w:t>
      </w:r>
      <w:r>
        <w:rPr>
          <w:rFonts w:ascii="Arial" w:hAnsi="Arial" w:cs="Arial"/>
          <w:color w:val="231F20"/>
          <w:sz w:val="18"/>
          <w:szCs w:val="18"/>
          <w:lang w:val="en-ZA"/>
        </w:rPr>
        <w:t>Williams, M. (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eds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.).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The Future of Quality News Journalism: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A Cross-Continental Analysis.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London: Routledge.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p.248-263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ISBN: 9780415532860.</w:t>
      </w:r>
    </w:p>
    <w:p w:rsidR="00D1398D" w:rsidRP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Garman, A.C.</w:t>
      </w: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(2014) 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Runnin</w:t>
      </w:r>
      <w:r>
        <w:rPr>
          <w:rFonts w:ascii="Arial" w:hAnsi="Arial" w:cs="Arial"/>
          <w:color w:val="231F20"/>
          <w:sz w:val="18"/>
          <w:szCs w:val="18"/>
          <w:lang w:val="en-ZA"/>
        </w:rPr>
        <w:t>g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with the jackals: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Antjie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Krog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the journalist. In: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Lu</w:t>
      </w:r>
      <w:r>
        <w:rPr>
          <w:rFonts w:ascii="Arial" w:hAnsi="Arial" w:cs="Arial"/>
          <w:color w:val="231F20"/>
          <w:sz w:val="18"/>
          <w:szCs w:val="18"/>
          <w:lang w:val="en-ZA"/>
        </w:rPr>
        <w:t>tge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Coullie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J. and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Visagie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A. </w:t>
      </w:r>
      <w:r>
        <w:rPr>
          <w:rFonts w:ascii="Arial" w:hAnsi="Arial" w:cs="Arial"/>
          <w:color w:val="231F20"/>
          <w:sz w:val="18"/>
          <w:szCs w:val="18"/>
          <w:lang w:val="en-ZA"/>
        </w:rPr>
        <w:t>(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eds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.).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Antjie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Krog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: An Ethics of Body and Otherness. </w:t>
      </w:r>
      <w:r>
        <w:rPr>
          <w:rFonts w:ascii="Arial" w:hAnsi="Arial" w:cs="Arial"/>
          <w:color w:val="231F20"/>
          <w:sz w:val="16"/>
          <w:szCs w:val="16"/>
          <w:lang w:val="en-ZA"/>
        </w:rPr>
        <w:t>Durban: UKZN Press.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p.184-214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ISBN: 9781869142537.</w:t>
      </w:r>
    </w:p>
    <w:p w:rsidR="00D1398D" w:rsidRP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(2014)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Antjie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K</w:t>
      </w:r>
      <w:r>
        <w:rPr>
          <w:rFonts w:ascii="Arial" w:hAnsi="Arial" w:cs="Arial"/>
          <w:color w:val="231F20"/>
          <w:sz w:val="18"/>
          <w:szCs w:val="18"/>
          <w:lang w:val="en-ZA"/>
        </w:rPr>
        <w:t>rog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and the accumulation of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‘media meta-capital’. In: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Lu</w:t>
      </w:r>
      <w:r>
        <w:rPr>
          <w:rFonts w:ascii="Arial" w:hAnsi="Arial" w:cs="Arial"/>
          <w:color w:val="231F20"/>
          <w:sz w:val="18"/>
          <w:szCs w:val="18"/>
          <w:lang w:val="en-ZA"/>
        </w:rPr>
        <w:t>tge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Coullie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J. and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Visagie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A. </w:t>
      </w:r>
      <w:r>
        <w:rPr>
          <w:rFonts w:ascii="Arial" w:hAnsi="Arial" w:cs="Arial"/>
          <w:color w:val="231F20"/>
          <w:sz w:val="18"/>
          <w:szCs w:val="18"/>
          <w:lang w:val="en-ZA"/>
        </w:rPr>
        <w:t>(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eds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.).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Antjie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Krog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: An Ethics of Body and Otherness. </w:t>
      </w:r>
      <w:r>
        <w:rPr>
          <w:rFonts w:ascii="Arial" w:hAnsi="Arial" w:cs="Arial"/>
          <w:color w:val="231F20"/>
          <w:sz w:val="16"/>
          <w:szCs w:val="16"/>
          <w:lang w:val="en-ZA"/>
        </w:rPr>
        <w:t>Durban: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UKZN Press.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p.73-97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ISBN: 9781869142537.</w:t>
      </w:r>
    </w:p>
    <w:p w:rsidR="00D1398D" w:rsidRP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Mavhungu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J.M.</w:t>
      </w: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Mavhungu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J.M.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Mabweazara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>, H.M. (2014) The So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uth </w:t>
      </w:r>
      <w:r>
        <w:rPr>
          <w:rFonts w:ascii="Arial" w:hAnsi="Arial" w:cs="Arial"/>
          <w:color w:val="231F20"/>
          <w:sz w:val="18"/>
          <w:szCs w:val="18"/>
          <w:lang w:val="en-ZA"/>
        </w:rPr>
        <w:t>African Mainstream Press in the Online Environment:</w:t>
      </w: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Successes, Opportunities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Challenges. In: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Mabweazara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H.M. and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Mudhai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>, O.F. (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eds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.).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Online Journalism in Africa: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Trends, Practices and Emerging Cultures. </w:t>
      </w:r>
      <w:r>
        <w:rPr>
          <w:rFonts w:ascii="Arial" w:hAnsi="Arial" w:cs="Arial"/>
          <w:color w:val="231F20"/>
          <w:sz w:val="16"/>
          <w:szCs w:val="16"/>
          <w:lang w:val="en-ZA"/>
        </w:rPr>
        <w:t>New York: Routledge: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Taylor and Francis.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</w:t>
      </w:r>
      <w:r>
        <w:rPr>
          <w:rFonts w:ascii="Arial" w:hAnsi="Arial" w:cs="Arial"/>
          <w:color w:val="231F20"/>
          <w:sz w:val="16"/>
          <w:szCs w:val="16"/>
          <w:lang w:val="en-ZA"/>
        </w:rPr>
        <w:t>34-48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. ISBN: </w:t>
      </w:r>
      <w:r>
        <w:rPr>
          <w:rFonts w:ascii="Arial" w:hAnsi="Arial" w:cs="Arial"/>
          <w:color w:val="231F20"/>
          <w:sz w:val="16"/>
          <w:szCs w:val="16"/>
          <w:lang w:val="en-ZA"/>
        </w:rPr>
        <w:t>9780415503747.</w:t>
      </w:r>
    </w:p>
    <w:p w:rsidR="00D1398D" w:rsidRP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Prinsloo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J.R.J.</w:t>
      </w: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Prinsloo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J.R.J.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(2014) Sexualisation and children’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s relationship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with the media. In: von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Feilitze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>n</w:t>
      </w:r>
      <w:proofErr w:type="spellEnd"/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, C. and </w:t>
      </w:r>
      <w:proofErr w:type="spellStart"/>
      <w:r w:rsidR="007C10D6">
        <w:rPr>
          <w:rFonts w:ascii="Arial" w:hAnsi="Arial" w:cs="Arial"/>
          <w:color w:val="231F20"/>
          <w:sz w:val="18"/>
          <w:szCs w:val="18"/>
          <w:lang w:val="en-ZA"/>
        </w:rPr>
        <w:t>Stenersen</w:t>
      </w:r>
      <w:proofErr w:type="spellEnd"/>
      <w:r w:rsidR="007C10D6">
        <w:rPr>
          <w:rFonts w:ascii="Arial" w:hAnsi="Arial" w:cs="Arial"/>
          <w:color w:val="231F20"/>
          <w:sz w:val="18"/>
          <w:szCs w:val="18"/>
          <w:lang w:val="en-ZA"/>
        </w:rPr>
        <w:t>, J. (</w:t>
      </w:r>
      <w:proofErr w:type="gramStart"/>
      <w:r w:rsidR="007C10D6">
        <w:rPr>
          <w:rFonts w:ascii="Arial" w:hAnsi="Arial" w:cs="Arial"/>
          <w:color w:val="231F20"/>
          <w:sz w:val="18"/>
          <w:szCs w:val="18"/>
          <w:lang w:val="en-ZA"/>
        </w:rPr>
        <w:t>eds</w:t>
      </w:r>
      <w:proofErr w:type="gramEnd"/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.).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Young people, media and health. Risks and rights. </w:t>
      </w:r>
      <w:r>
        <w:rPr>
          <w:rFonts w:ascii="Arial" w:hAnsi="Arial" w:cs="Arial"/>
          <w:color w:val="231F20"/>
          <w:sz w:val="16"/>
          <w:szCs w:val="16"/>
          <w:lang w:val="en-ZA"/>
        </w:rPr>
        <w:t>Gothenburg: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 w:rsidR="007C10D6">
        <w:rPr>
          <w:rFonts w:ascii="Arial" w:hAnsi="Arial" w:cs="Arial"/>
          <w:color w:val="231F20"/>
          <w:sz w:val="16"/>
          <w:szCs w:val="16"/>
          <w:lang w:val="en-ZA"/>
        </w:rPr>
        <w:t xml:space="preserve">NORDICOM (University of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Gothenburg).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p.71-84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 ISBN: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9789186523893.</w:t>
      </w:r>
    </w:p>
    <w:p w:rsidR="007C10D6" w:rsidRPr="007C10D6" w:rsidRDefault="007C10D6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  <w:r>
        <w:rPr>
          <w:rFonts w:ascii="Arial" w:hAnsi="Arial" w:cs="Arial"/>
          <w:b/>
          <w:bCs/>
          <w:color w:val="BE847D"/>
          <w:sz w:val="24"/>
          <w:szCs w:val="24"/>
          <w:lang w:val="en-ZA"/>
        </w:rPr>
        <w:t>Concerts, Exhibitions, Performances, Workshops,</w:t>
      </w: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  <w:r>
        <w:rPr>
          <w:rFonts w:ascii="Arial" w:hAnsi="Arial" w:cs="Arial"/>
          <w:b/>
          <w:bCs/>
          <w:color w:val="BE847D"/>
          <w:sz w:val="24"/>
          <w:szCs w:val="24"/>
          <w:lang w:val="en-ZA"/>
        </w:rPr>
        <w:t>Events</w:t>
      </w:r>
    </w:p>
    <w:p w:rsidR="007C10D6" w:rsidRDefault="007C10D6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L.</w:t>
      </w: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L.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Gunzo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F.T.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Gumbo, S. 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Seminar presentation. </w:t>
      </w:r>
      <w:r>
        <w:rPr>
          <w:rFonts w:ascii="Arial" w:hAnsi="Arial" w:cs="Arial"/>
          <w:color w:val="231F20"/>
          <w:sz w:val="18"/>
          <w:szCs w:val="18"/>
          <w:lang w:val="en-ZA"/>
        </w:rPr>
        <w:t>Issues of design and co-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creation of services in a South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African rural area.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Social Informatics Group. </w:t>
      </w:r>
      <w:r>
        <w:rPr>
          <w:rFonts w:ascii="Arial" w:hAnsi="Arial" w:cs="Arial"/>
          <w:color w:val="231F20"/>
          <w:sz w:val="16"/>
          <w:szCs w:val="16"/>
          <w:lang w:val="en-ZA"/>
        </w:rPr>
        <w:t>University of Trento,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Trento. Italy. 3 - 4 July 2014.</w:t>
      </w:r>
    </w:p>
    <w:p w:rsidR="007C10D6" w:rsidRPr="007C10D6" w:rsidRDefault="007C10D6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Sam, M.S. </w:t>
      </w:r>
      <w:r>
        <w:rPr>
          <w:rFonts w:ascii="Arial" w:hAnsi="Arial" w:cs="Arial"/>
          <w:color w:val="231F20"/>
          <w:sz w:val="18"/>
          <w:szCs w:val="18"/>
          <w:lang w:val="en-ZA"/>
        </w:rPr>
        <w:t>Pa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rticipant. HLT Ledger Workshop.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HLT Ledger Workshop. </w:t>
      </w:r>
      <w:r>
        <w:rPr>
          <w:rFonts w:ascii="Arial" w:hAnsi="Arial" w:cs="Arial"/>
          <w:color w:val="231F20"/>
          <w:sz w:val="16"/>
          <w:szCs w:val="16"/>
          <w:lang w:val="en-ZA"/>
        </w:rPr>
        <w:t>CSIR Pretoria, Knowledge Commons,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Pretoria. South Africa. 29 January 2014.</w:t>
      </w:r>
    </w:p>
    <w:p w:rsidR="007C10D6" w:rsidRPr="007C10D6" w:rsidRDefault="007C10D6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L.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Gumbo, S.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Gunzo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F.T.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proofErr w:type="spellStart"/>
      <w:r w:rsidR="007C10D6">
        <w:rPr>
          <w:rFonts w:ascii="Arial" w:hAnsi="Arial" w:cs="Arial"/>
          <w:color w:val="231F20"/>
          <w:sz w:val="18"/>
          <w:szCs w:val="18"/>
          <w:lang w:val="en-ZA"/>
        </w:rPr>
        <w:t>Ciaghi</w:t>
      </w:r>
      <w:proofErr w:type="spellEnd"/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, A., </w:t>
      </w:r>
      <w:proofErr w:type="spellStart"/>
      <w:r w:rsidR="007C10D6">
        <w:rPr>
          <w:rFonts w:ascii="Arial" w:hAnsi="Arial" w:cs="Arial"/>
          <w:color w:val="231F20"/>
          <w:sz w:val="18"/>
          <w:szCs w:val="18"/>
          <w:lang w:val="en-ZA"/>
        </w:rPr>
        <w:t>Molini</w:t>
      </w:r>
      <w:proofErr w:type="spellEnd"/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, P. and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Villafiorita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>, A. Seminar prese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ntation. Developing the future.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Centre for International Co-operation. </w:t>
      </w:r>
      <w:r>
        <w:rPr>
          <w:rFonts w:ascii="Arial" w:hAnsi="Arial" w:cs="Arial"/>
          <w:color w:val="231F20"/>
          <w:sz w:val="16"/>
          <w:szCs w:val="16"/>
          <w:lang w:val="en-ZA"/>
        </w:rPr>
        <w:t>Centre for International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co-operation, Trento. Italy. 10 - 11 December 2014.</w:t>
      </w:r>
    </w:p>
    <w:p w:rsidR="007C10D6" w:rsidRPr="007C10D6" w:rsidRDefault="007C10D6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lastRenderedPageBreak/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L.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Gunzo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F.T.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Gumbo, S. </w:t>
      </w:r>
      <w:r>
        <w:rPr>
          <w:rFonts w:ascii="Arial" w:hAnsi="Arial" w:cs="Arial"/>
          <w:color w:val="231F20"/>
          <w:sz w:val="18"/>
          <w:szCs w:val="18"/>
          <w:lang w:val="en-ZA"/>
        </w:rPr>
        <w:t>Seminar presentation.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Steps towards making I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CT installations in rural areas </w:t>
      </w:r>
      <w:r>
        <w:rPr>
          <w:rFonts w:ascii="Arial" w:hAnsi="Arial" w:cs="Arial"/>
          <w:color w:val="231F20"/>
          <w:sz w:val="18"/>
          <w:szCs w:val="18"/>
          <w:lang w:val="en-ZA"/>
        </w:rPr>
        <w:t>sustainable: lessons learnt f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rom the Siyakhula Living Lab in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South Africa.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Bruno Kessler Foundation. </w:t>
      </w:r>
      <w:r>
        <w:rPr>
          <w:rFonts w:ascii="Arial" w:hAnsi="Arial" w:cs="Arial"/>
          <w:color w:val="231F20"/>
          <w:sz w:val="16"/>
          <w:szCs w:val="16"/>
          <w:lang w:val="en-ZA"/>
        </w:rPr>
        <w:t>Bruno Kessler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Foundation, Trento. Italy. 20 - 21 June 2014.</w:t>
      </w:r>
    </w:p>
    <w:p w:rsidR="007C10D6" w:rsidRPr="007C10D6" w:rsidRDefault="007C10D6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Garman, A.C.</w:t>
      </w: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Convenor of the programme. </w:t>
      </w:r>
      <w:proofErr w:type="spellStart"/>
      <w:r w:rsidR="007C10D6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Think</w:t>
      </w:r>
      <w:proofErr w:type="gramStart"/>
      <w:r w:rsidR="007C10D6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!Fest</w:t>
      </w:r>
      <w:proofErr w:type="spellEnd"/>
      <w:proofErr w:type="gramEnd"/>
      <w:r w:rsidR="007C10D6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2014.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Eden Grove Blue, Rhodes University,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. South Africa.</w:t>
      </w:r>
      <w:r w:rsidR="007C10D6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4 - 13 July 2014.</w:t>
      </w:r>
    </w:p>
    <w:p w:rsidR="007C10D6" w:rsidRPr="007C10D6" w:rsidRDefault="007C10D6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A.</w:t>
      </w: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A.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Trainer. Filmmaking Workshop. </w:t>
      </w:r>
      <w:r w:rsidR="007C10D6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Training workshop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for ICT4G group.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Fondazione Bruno Kessler, Trento. Italy. 8 </w:t>
      </w:r>
      <w:r w:rsidR="007C10D6">
        <w:rPr>
          <w:rFonts w:ascii="Arial" w:hAnsi="Arial" w:cs="Arial"/>
          <w:color w:val="231F20"/>
          <w:sz w:val="16"/>
          <w:szCs w:val="16"/>
          <w:lang w:val="en-ZA"/>
        </w:rPr>
        <w:t>–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9</w:t>
      </w:r>
      <w:r w:rsidR="007C10D6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October 2014.</w:t>
      </w:r>
    </w:p>
    <w:p w:rsidR="007C10D6" w:rsidRPr="007C10D6" w:rsidRDefault="007C10D6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</w:p>
    <w:p w:rsidR="00D1398D" w:rsidRPr="007C10D6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A.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Presentation. 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Designing for the South African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Mobile Prepaid Internet Generation.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FBK staff seminar.</w:t>
      </w: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6"/>
          <w:szCs w:val="16"/>
          <w:lang w:val="en-ZA"/>
        </w:rPr>
        <w:t>Fondazione Bruno Kessler, Trento. Italy. 18 September 2014.</w:t>
      </w:r>
    </w:p>
    <w:p w:rsidR="007C10D6" w:rsidRDefault="007C10D6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  <w:r>
        <w:rPr>
          <w:rFonts w:ascii="Arial" w:hAnsi="Arial" w:cs="Arial"/>
          <w:b/>
          <w:bCs/>
          <w:color w:val="BE847D"/>
          <w:sz w:val="24"/>
          <w:szCs w:val="24"/>
          <w:lang w:val="en-ZA"/>
        </w:rPr>
        <w:t>Creative Writing</w:t>
      </w:r>
    </w:p>
    <w:p w:rsidR="007C10D6" w:rsidRDefault="007C10D6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Garman, A.C.</w:t>
      </w:r>
    </w:p>
    <w:p w:rsidR="007C10D6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(2014) 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In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the 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neck. In: </w:t>
      </w:r>
      <w:proofErr w:type="spellStart"/>
      <w:r w:rsidR="007C10D6">
        <w:rPr>
          <w:rFonts w:ascii="Arial" w:hAnsi="Arial" w:cs="Arial"/>
          <w:color w:val="231F20"/>
          <w:sz w:val="18"/>
          <w:szCs w:val="18"/>
          <w:lang w:val="en-ZA"/>
        </w:rPr>
        <w:t>Schonstein</w:t>
      </w:r>
      <w:proofErr w:type="spellEnd"/>
      <w:r w:rsidR="007C10D6">
        <w:rPr>
          <w:rFonts w:ascii="Arial" w:hAnsi="Arial" w:cs="Arial"/>
          <w:color w:val="231F20"/>
          <w:sz w:val="18"/>
          <w:szCs w:val="18"/>
          <w:lang w:val="en-ZA"/>
        </w:rPr>
        <w:t>, P. (</w:t>
      </w:r>
      <w:proofErr w:type="gramStart"/>
      <w:r w:rsidR="007C10D6">
        <w:rPr>
          <w:rFonts w:ascii="Arial" w:hAnsi="Arial" w:cs="Arial"/>
          <w:color w:val="231F20"/>
          <w:sz w:val="18"/>
          <w:szCs w:val="18"/>
          <w:lang w:val="en-ZA"/>
        </w:rPr>
        <w:t>ed</w:t>
      </w:r>
      <w:proofErr w:type="gramEnd"/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.).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Heart of Africa! </w:t>
      </w:r>
      <w:proofErr w:type="gram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poems</w:t>
      </w:r>
      <w:proofErr w:type="gram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of love, loss and longing. </w:t>
      </w:r>
      <w:r>
        <w:rPr>
          <w:rFonts w:ascii="Arial" w:hAnsi="Arial" w:cs="Arial"/>
          <w:color w:val="231F20"/>
          <w:sz w:val="16"/>
          <w:szCs w:val="16"/>
          <w:lang w:val="en-ZA"/>
        </w:rPr>
        <w:t>Cape Town: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African Sun Press</w:t>
      </w:r>
    </w:p>
    <w:p w:rsidR="00D1398D" w:rsidRPr="007C10D6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  <w:r>
        <w:rPr>
          <w:rFonts w:ascii="Arial" w:hAnsi="Arial" w:cs="Arial"/>
          <w:b/>
          <w:bCs/>
          <w:color w:val="BE847D"/>
          <w:sz w:val="24"/>
          <w:szCs w:val="24"/>
          <w:lang w:val="en-ZA"/>
        </w:rPr>
        <w:t>Other Publications</w:t>
      </w:r>
    </w:p>
    <w:p w:rsidR="00967F97" w:rsidRDefault="00967F97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L.</w:t>
      </w: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(2014) Why ca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re about sharing? Shared phones </w:t>
      </w:r>
      <w:r>
        <w:rPr>
          <w:rFonts w:ascii="Arial" w:hAnsi="Arial" w:cs="Arial"/>
          <w:color w:val="231F20"/>
          <w:sz w:val="18"/>
          <w:szCs w:val="18"/>
          <w:lang w:val="en-ZA"/>
        </w:rPr>
        <w:t>and shared networks in rural are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as: African trends. In: Garman, </w:t>
      </w:r>
      <w:r>
        <w:rPr>
          <w:rFonts w:ascii="Arial" w:hAnsi="Arial" w:cs="Arial"/>
          <w:color w:val="231F20"/>
          <w:sz w:val="18"/>
          <w:szCs w:val="18"/>
          <w:lang w:val="en-ZA"/>
        </w:rPr>
        <w:t>A. (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.).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Rhodes Journalism Review.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: Rhodes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University School of Journalism and Media Studies.</w:t>
      </w:r>
    </w:p>
    <w:p w:rsidR="007C10D6" w:rsidRPr="007C10D6" w:rsidRDefault="007C10D6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Dugmore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H.</w:t>
      </w:r>
    </w:p>
    <w:p w:rsidR="00D1398D" w:rsidRPr="007C10D6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Dugmore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H.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(2014) Fit not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 fat: finding a new approach to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health journalism about obesity. In: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Rhodes Journalism</w:t>
      </w: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Review.</w:t>
      </w:r>
    </w:p>
    <w:p w:rsidR="007C10D6" w:rsidRDefault="007C10D6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Garman, A.C.</w:t>
      </w:r>
    </w:p>
    <w:p w:rsidR="00D1398D" w:rsidRDefault="00D1398D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(2014) Ord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inary People and the Media: the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demotic turn by Graeme Turner. Review. In: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Ecquid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Novi,</w:t>
      </w:r>
      <w:r w:rsidR="007C10D6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African Journalism Studies. </w:t>
      </w:r>
      <w:r>
        <w:rPr>
          <w:rFonts w:ascii="Arial" w:hAnsi="Arial" w:cs="Arial"/>
          <w:color w:val="231F20"/>
          <w:sz w:val="16"/>
          <w:szCs w:val="16"/>
          <w:lang w:val="en-ZA"/>
        </w:rPr>
        <w:t>United Kingdom: Taylor and Francis.</w:t>
      </w:r>
    </w:p>
    <w:p w:rsidR="00967F97" w:rsidRDefault="00967F97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(2014) 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What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a night, what a sound. In: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Grocott’</w:t>
      </w:r>
      <w:r>
        <w:rPr>
          <w:rFonts w:ascii="Arial" w:hAnsi="Arial" w:cs="Arial"/>
          <w:color w:val="231F20"/>
          <w:sz w:val="16"/>
          <w:szCs w:val="16"/>
          <w:lang w:val="en-ZA"/>
        </w:rPr>
        <w:t>s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Mail.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Malila, V.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Malila, V.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(2014) Tracing the ANC’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 criticism of SA media. </w:t>
      </w:r>
      <w:r>
        <w:rPr>
          <w:rFonts w:ascii="Arial" w:hAnsi="Arial" w:cs="Arial"/>
          <w:color w:val="231F20"/>
          <w:sz w:val="18"/>
          <w:szCs w:val="18"/>
          <w:lang w:val="en-ZA"/>
        </w:rPr>
        <w:t>In: Garman, a. (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.).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Rhodes Journalism Review.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>: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Rhodes School of Journalism and Media Studies.</w:t>
      </w:r>
    </w:p>
    <w:p w:rsidR="00967F97" w:rsidRP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  <w:r>
        <w:rPr>
          <w:rFonts w:ascii="Arial" w:hAnsi="Arial" w:cs="Arial"/>
          <w:b/>
          <w:bCs/>
          <w:color w:val="BE847D"/>
          <w:sz w:val="24"/>
          <w:szCs w:val="24"/>
          <w:lang w:val="en-ZA"/>
        </w:rPr>
        <w:t>Peer Reviewed Non-Subsidy-Earning Journal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  <w:r>
        <w:rPr>
          <w:rFonts w:ascii="Arial" w:hAnsi="Arial" w:cs="Arial"/>
          <w:b/>
          <w:bCs/>
          <w:color w:val="BE847D"/>
          <w:sz w:val="24"/>
          <w:szCs w:val="24"/>
          <w:lang w:val="en-ZA"/>
        </w:rPr>
        <w:t>Research Publications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A.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A.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(2014) Digital hus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tling: ICT practices of hip hop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artists in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Technoetic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Arts. </w:t>
      </w:r>
      <w:r w:rsidR="0018585C">
        <w:rPr>
          <w:rFonts w:ascii="Arial" w:hAnsi="Arial" w:cs="Arial"/>
          <w:color w:val="231F20"/>
          <w:sz w:val="16"/>
          <w:szCs w:val="16"/>
          <w:lang w:val="en-ZA"/>
        </w:rPr>
        <w:t xml:space="preserve">12 (2/3).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p.207-217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967F97" w:rsidRP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  <w:r>
        <w:rPr>
          <w:rFonts w:ascii="Arial" w:hAnsi="Arial" w:cs="Arial"/>
          <w:b/>
          <w:bCs/>
          <w:color w:val="BE847D"/>
          <w:sz w:val="24"/>
          <w:szCs w:val="24"/>
          <w:lang w:val="en-ZA"/>
        </w:rPr>
        <w:t>Peer Reviewed Subsidy-Earning Journal Research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  <w:r>
        <w:rPr>
          <w:rFonts w:ascii="Arial" w:hAnsi="Arial" w:cs="Arial"/>
          <w:b/>
          <w:bCs/>
          <w:color w:val="BE847D"/>
          <w:sz w:val="24"/>
          <w:szCs w:val="24"/>
          <w:lang w:val="en-ZA"/>
        </w:rPr>
        <w:t>Publications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Boshoff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P.A. 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Prinsloo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J.R.J.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Boshoff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P.A.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Prinsloo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J.R.J.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(2014) Expurgating the </w:t>
      </w:r>
      <w:r>
        <w:rPr>
          <w:rFonts w:ascii="Arial" w:hAnsi="Arial" w:cs="Arial"/>
          <w:color w:val="231F20"/>
          <w:sz w:val="18"/>
          <w:szCs w:val="18"/>
          <w:lang w:val="en-ZA"/>
        </w:rPr>
        <w:t>Monstrous: An analysis of the South African Daily Sun’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coverage of gang rape.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Feminist media studies.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2014 (2014).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p.1-14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967F97" w:rsidRP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Dugmore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H.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>Draper, C., Basset, S., de Villie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rs, A., Lambert, E.V.,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Uys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M.,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Bartels, C., Blomkamp, Y.,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Mickles</w:t>
      </w:r>
      <w:r>
        <w:rPr>
          <w:rFonts w:ascii="Arial" w:hAnsi="Arial" w:cs="Arial"/>
          <w:color w:val="231F20"/>
          <w:sz w:val="18"/>
          <w:szCs w:val="18"/>
          <w:lang w:val="en-ZA"/>
        </w:rPr>
        <w:t>field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L., Kruger, S.,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Monyeki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A.,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Puoane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T., Naidoo, R.,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Dugmore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H.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Waters, C., Naidoo,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N., Bacon, J.,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McQuaide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K., Josephs, L. 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Christie, C.J.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(2014) Results From South Africa’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 2014 Report Card on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Physical Activity for Children and Youth.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Journal of Physical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Activity &amp; Health.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11 (1).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p.98-104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18585C" w:rsidRPr="0018585C" w:rsidRDefault="0018585C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Duncan, J.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Duncan, 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(2014) 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A</w:t>
      </w:r>
      <w:proofErr w:type="gram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 political ec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onomy of press self-regulation: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the case of South Africa.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Media Culture &amp; Society. </w:t>
      </w:r>
      <w:r>
        <w:rPr>
          <w:rFonts w:ascii="Arial" w:hAnsi="Arial" w:cs="Arial"/>
          <w:color w:val="231F20"/>
          <w:sz w:val="16"/>
          <w:szCs w:val="16"/>
          <w:lang w:val="en-ZA"/>
        </w:rPr>
        <w:t>36 (2).</w:t>
      </w:r>
      <w:r w:rsidR="0018585C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p.167-182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Howlett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S.L. and Collins, A.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Howlett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S.L.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Collins, A. </w:t>
      </w:r>
      <w:r>
        <w:rPr>
          <w:rFonts w:ascii="Arial" w:hAnsi="Arial" w:cs="Arial"/>
          <w:color w:val="231F20"/>
          <w:sz w:val="18"/>
          <w:szCs w:val="18"/>
          <w:lang w:val="en-ZA"/>
        </w:rPr>
        <w:t>(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2014) </w:t>
      </w:r>
      <w:proofErr w:type="gramStart"/>
      <w:r w:rsidR="0018585C">
        <w:rPr>
          <w:rFonts w:ascii="Arial" w:hAnsi="Arial" w:cs="Arial"/>
          <w:color w:val="231F20"/>
          <w:sz w:val="18"/>
          <w:szCs w:val="18"/>
          <w:lang w:val="en-ZA"/>
        </w:rPr>
        <w:t>Vicarious</w:t>
      </w:r>
      <w:proofErr w:type="gramEnd"/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traumatisation: </w:t>
      </w:r>
      <w:r>
        <w:rPr>
          <w:rFonts w:ascii="Arial" w:hAnsi="Arial" w:cs="Arial"/>
          <w:color w:val="231F20"/>
          <w:sz w:val="18"/>
          <w:szCs w:val="18"/>
          <w:lang w:val="en-ZA"/>
        </w:rPr>
        <w:t>risk and resilience among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crisis support volunteers in a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community organisation.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South African Journal of Psychology.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44 (2).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p.180-190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18585C" w:rsidRPr="0018585C" w:rsidRDefault="0018585C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Malila, V.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Malila, V.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(2014) </w:t>
      </w:r>
      <w:proofErr w:type="gramStart"/>
      <w:r>
        <w:rPr>
          <w:rFonts w:ascii="Arial" w:hAnsi="Arial" w:cs="Arial"/>
          <w:color w:val="231F20"/>
          <w:sz w:val="18"/>
          <w:szCs w:val="18"/>
          <w:lang w:val="en-ZA"/>
        </w:rPr>
        <w:t>Th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>e</w:t>
      </w:r>
      <w:proofErr w:type="gramEnd"/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voiceless generation - (non-) </w:t>
      </w:r>
      <w:r>
        <w:rPr>
          <w:rFonts w:ascii="Arial" w:hAnsi="Arial" w:cs="Arial"/>
          <w:color w:val="231F20"/>
          <w:sz w:val="18"/>
          <w:szCs w:val="18"/>
          <w:lang w:val="en-ZA"/>
        </w:rPr>
        <w:t>representations of young citize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ns in the coverage of education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stories by South African newspapers.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Communicare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: Journal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for Communication Sciences in Southern Africa.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33 (1).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p.21-</w:t>
      </w:r>
      <w:proofErr w:type="gramEnd"/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34.</w:t>
      </w:r>
    </w:p>
    <w:p w:rsidR="0018585C" w:rsidRPr="0018585C" w:rsidRDefault="0018585C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Prinsloo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J.R.J.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Jjuuko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M. 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Prinsloo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J.R.J. 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(2014) </w:t>
      </w:r>
      <w:proofErr w:type="gramStart"/>
      <w:r w:rsidR="0018585C">
        <w:rPr>
          <w:rFonts w:ascii="Arial" w:hAnsi="Arial" w:cs="Arial"/>
          <w:color w:val="231F20"/>
          <w:sz w:val="18"/>
          <w:szCs w:val="18"/>
          <w:lang w:val="en-ZA"/>
        </w:rPr>
        <w:t>The</w:t>
      </w:r>
      <w:proofErr w:type="gramEnd"/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representation </w:t>
      </w:r>
      <w:r>
        <w:rPr>
          <w:rFonts w:ascii="Arial" w:hAnsi="Arial" w:cs="Arial"/>
          <w:color w:val="231F20"/>
          <w:sz w:val="18"/>
          <w:szCs w:val="18"/>
          <w:lang w:val="en-ZA"/>
        </w:rPr>
        <w:t>of the environmental crises on Lake Victoria in Uganda’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s </w:t>
      </w:r>
      <w:r>
        <w:rPr>
          <w:rFonts w:ascii="Arial" w:hAnsi="Arial" w:cs="Arial"/>
          <w:color w:val="231F20"/>
          <w:sz w:val="18"/>
          <w:szCs w:val="18"/>
          <w:lang w:val="en-ZA"/>
        </w:rPr>
        <w:t>media: A critical discourse analy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sis of the Victoria Voice radio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documentaries.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Journal of African Media Studies.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6 (2).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p.213-</w:t>
      </w:r>
      <w:proofErr w:type="gramEnd"/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229.</w:t>
      </w:r>
    </w:p>
    <w:p w:rsidR="0018585C" w:rsidRPr="0018585C" w:rsidRDefault="0018585C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Prinsloo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J.R.J.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(2014) Exa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mining the relationship between </w:t>
      </w:r>
      <w:r>
        <w:rPr>
          <w:rFonts w:ascii="Arial" w:hAnsi="Arial" w:cs="Arial"/>
          <w:color w:val="231F20"/>
          <w:sz w:val="18"/>
          <w:szCs w:val="18"/>
          <w:lang w:val="en-ZA"/>
        </w:rPr>
        <w:t>the news media and t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he ANC: A case study of Nkandla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coverage.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Ecquid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Novi-African Journalism Studies. </w:t>
      </w:r>
      <w:r>
        <w:rPr>
          <w:rFonts w:ascii="Arial" w:hAnsi="Arial" w:cs="Arial"/>
          <w:color w:val="231F20"/>
          <w:sz w:val="16"/>
          <w:szCs w:val="16"/>
          <w:lang w:val="en-ZA"/>
        </w:rPr>
        <w:t>35 (2).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p.23-39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18585C" w:rsidRPr="0018585C" w:rsidRDefault="0018585C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Rennie, G.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Rennie, G.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(2014) Making a p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rison narrative personal: Jonny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Steinberg, the gangster and the reader.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Journalism. </w:t>
      </w:r>
      <w:r>
        <w:rPr>
          <w:rFonts w:ascii="Arial" w:hAnsi="Arial" w:cs="Arial"/>
          <w:color w:val="231F20"/>
          <w:sz w:val="16"/>
          <w:szCs w:val="16"/>
          <w:lang w:val="en-ZA"/>
        </w:rPr>
        <w:t>15 (5).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p.605-614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18585C" w:rsidRPr="0018585C" w:rsidRDefault="0018585C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A. and Strelitz, L.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A.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Strelitz, L. 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>(2014) (</w:t>
      </w:r>
      <w:proofErr w:type="spellStart"/>
      <w:r w:rsidR="0018585C">
        <w:rPr>
          <w:rFonts w:ascii="Arial" w:hAnsi="Arial" w:cs="Arial"/>
          <w:color w:val="231F20"/>
          <w:sz w:val="18"/>
          <w:szCs w:val="18"/>
          <w:lang w:val="en-ZA"/>
        </w:rPr>
        <w:t>Im</w:t>
      </w:r>
      <w:proofErr w:type="spellEnd"/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) mobile phones: </w:t>
      </w:r>
      <w:r>
        <w:rPr>
          <w:rFonts w:ascii="Arial" w:hAnsi="Arial" w:cs="Arial"/>
          <w:color w:val="231F20"/>
          <w:sz w:val="18"/>
          <w:szCs w:val="18"/>
          <w:lang w:val="en-ZA"/>
        </w:rPr>
        <w:t>“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Stuckness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>” and mobile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phones in a neighbourhood in a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small town in South Africa.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Communicare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: Journal for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Communication Sciences in Southern Africa.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33 (2).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p.25-39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18585C" w:rsidRPr="0018585C" w:rsidRDefault="0018585C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Steenveld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L.N.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Steenveld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L.N.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(2014)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Journalism across cultures: An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introduction.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Ecquid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Novi-African Journalism Studies. </w:t>
      </w:r>
      <w:r>
        <w:rPr>
          <w:rFonts w:ascii="Arial" w:hAnsi="Arial" w:cs="Arial"/>
          <w:color w:val="231F20"/>
          <w:sz w:val="16"/>
          <w:szCs w:val="16"/>
          <w:lang w:val="en-ZA"/>
        </w:rPr>
        <w:t>35 (3).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p.125-127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18585C" w:rsidRPr="0018585C" w:rsidRDefault="0018585C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Steenveld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L.N.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(2014) South African newspaper ethics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and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the politics of cultural belonging: Reflections on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The Spear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Journalism.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2014 (2014).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p.1-19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18585C" w:rsidRPr="0018585C" w:rsidRDefault="0018585C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Strelitz, L.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Young, C.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Strelitz, L. 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(2014) Exploring patterns of </w:t>
      </w:r>
      <w:r>
        <w:rPr>
          <w:rFonts w:ascii="Arial" w:hAnsi="Arial" w:cs="Arial"/>
          <w:color w:val="231F20"/>
          <w:sz w:val="18"/>
          <w:szCs w:val="18"/>
          <w:lang w:val="en-ZA"/>
        </w:rPr>
        <w:t>Facebook usage, social cap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ital, loneliness and well-being </w:t>
      </w:r>
      <w:r>
        <w:rPr>
          <w:rFonts w:ascii="Arial" w:hAnsi="Arial" w:cs="Arial"/>
          <w:color w:val="231F20"/>
          <w:sz w:val="18"/>
          <w:szCs w:val="18"/>
          <w:lang w:val="en-ZA"/>
        </w:rPr>
        <w:t>amongst a diverse South Afric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an student sample.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Communicare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: Journal for Communication Sciences in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Southern Africa.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33 (1).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p.57-72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18585C" w:rsidRPr="0018585C" w:rsidRDefault="0018585C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Tsarwe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S.Z.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Tsarwe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S.Z.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(2014) Voice, al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ienation and the struggle to be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heard: 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a case study of community radio programming in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South Africa.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Critical Arts-South-North Cultural and Media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Studies.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28 (2).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p.287-310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18585C" w:rsidRPr="0018585C" w:rsidRDefault="0018585C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Wasserman, H.J.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Ma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>weu</w:t>
      </w:r>
      <w:proofErr w:type="spellEnd"/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, J.M. (2014) </w:t>
      </w:r>
      <w:proofErr w:type="gramStart"/>
      <w:r w:rsidR="0018585C">
        <w:rPr>
          <w:rFonts w:ascii="Arial" w:hAnsi="Arial" w:cs="Arial"/>
          <w:color w:val="231F20"/>
          <w:sz w:val="18"/>
          <w:szCs w:val="18"/>
          <w:lang w:val="en-ZA"/>
        </w:rPr>
        <w:t>The</w:t>
      </w:r>
      <w:proofErr w:type="gramEnd"/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freedom to </w:t>
      </w:r>
      <w:r>
        <w:rPr>
          <w:rFonts w:ascii="Arial" w:hAnsi="Arial" w:cs="Arial"/>
          <w:color w:val="231F20"/>
          <w:sz w:val="18"/>
          <w:szCs w:val="18"/>
          <w:lang w:val="en-ZA"/>
        </w:rPr>
        <w:t>be silent? Market pressures o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n journalistic normative ideals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at the Nation Media Group in Kenya.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Review of African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Political Economy.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41 (142).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p.623-633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18585C" w:rsidRPr="0018585C" w:rsidRDefault="0018585C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Wasserman, H.J. and Garman, A.C.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Wasserman, H.J.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(2014) </w:t>
      </w:r>
      <w:proofErr w:type="gramStart"/>
      <w:r w:rsidR="0018585C">
        <w:rPr>
          <w:rFonts w:ascii="Arial" w:hAnsi="Arial" w:cs="Arial"/>
          <w:color w:val="231F20"/>
          <w:sz w:val="18"/>
          <w:szCs w:val="18"/>
          <w:lang w:val="en-ZA"/>
        </w:rPr>
        <w:t>The</w:t>
      </w:r>
      <w:proofErr w:type="gramEnd"/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meanings </w:t>
      </w:r>
      <w:r>
        <w:rPr>
          <w:rFonts w:ascii="Arial" w:hAnsi="Arial" w:cs="Arial"/>
          <w:color w:val="231F20"/>
          <w:sz w:val="18"/>
          <w:szCs w:val="18"/>
          <w:lang w:val="en-ZA"/>
        </w:rPr>
        <w:t>of citizenship: media use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and democracy in South Africa.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Social Dynamics - A Journal of the Centre for African Studies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University of Cape Town.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40 (2).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p.392-407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18585C" w:rsidRPr="0018585C" w:rsidRDefault="0018585C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  <w:r>
        <w:rPr>
          <w:rFonts w:ascii="Arial" w:hAnsi="Arial" w:cs="Arial"/>
          <w:b/>
          <w:bCs/>
          <w:color w:val="BE847D"/>
          <w:sz w:val="24"/>
          <w:szCs w:val="24"/>
          <w:lang w:val="en-ZA"/>
        </w:rPr>
        <w:t>Peer Reviewed Proceedings</w:t>
      </w:r>
    </w:p>
    <w:p w:rsidR="0018585C" w:rsidRDefault="0018585C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L.</w:t>
      </w: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Gunzo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F.T. </w:t>
      </w:r>
      <w:r>
        <w:rPr>
          <w:rFonts w:ascii="Arial" w:hAnsi="Arial" w:cs="Arial"/>
          <w:color w:val="231F20"/>
          <w:sz w:val="18"/>
          <w:szCs w:val="18"/>
          <w:lang w:val="en-ZA"/>
        </w:rPr>
        <w:t>O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ne year on: A longitudinal case </w:t>
      </w:r>
      <w:r>
        <w:rPr>
          <w:rFonts w:ascii="Arial" w:hAnsi="Arial" w:cs="Arial"/>
          <w:color w:val="231F20"/>
          <w:sz w:val="18"/>
          <w:szCs w:val="18"/>
          <w:lang w:val="en-ZA"/>
        </w:rPr>
        <w:t>study of computer and mob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ile phone use among rural South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African youth.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Proceedings of the 8th International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Development Informatics Association Conference. </w:t>
      </w:r>
      <w:r>
        <w:rPr>
          <w:rFonts w:ascii="Arial" w:hAnsi="Arial" w:cs="Arial"/>
          <w:color w:val="231F20"/>
          <w:sz w:val="16"/>
          <w:szCs w:val="16"/>
          <w:lang w:val="en-ZA"/>
        </w:rPr>
        <w:t>Boardwalk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Conference Centre, Port Elizabeth. South Africa. November 2014.</w:t>
      </w:r>
    </w:p>
    <w:p w:rsidR="0018585C" w:rsidRPr="0018585C" w:rsidRDefault="0018585C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Gunzo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F.T.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 </w:t>
      </w:r>
      <w:r>
        <w:rPr>
          <w:rFonts w:ascii="Arial" w:hAnsi="Arial" w:cs="Arial"/>
          <w:color w:val="231F20"/>
          <w:sz w:val="18"/>
          <w:szCs w:val="18"/>
          <w:lang w:val="en-ZA"/>
        </w:rPr>
        <w:t>In-service Teachers’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Experiences </w:t>
      </w:r>
      <w:r>
        <w:rPr>
          <w:rFonts w:ascii="Arial" w:hAnsi="Arial" w:cs="Arial"/>
          <w:color w:val="231F20"/>
          <w:sz w:val="18"/>
          <w:szCs w:val="18"/>
          <w:lang w:val="en-ZA"/>
        </w:rPr>
        <w:t>of Teaching with Computers in Rural South African</w:t>
      </w:r>
    </w:p>
    <w:p w:rsidR="0018585C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 xml:space="preserve">Classrooms.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EDULEARN14 Conference Proceedings. </w:t>
      </w:r>
      <w:r w:rsidR="0018585C">
        <w:rPr>
          <w:rFonts w:ascii="Arial" w:hAnsi="Arial" w:cs="Arial"/>
          <w:color w:val="231F20"/>
          <w:sz w:val="16"/>
          <w:szCs w:val="16"/>
          <w:lang w:val="en-ZA"/>
        </w:rPr>
        <w:t xml:space="preserve">Princess </w:t>
      </w:r>
      <w:r>
        <w:rPr>
          <w:rFonts w:ascii="Arial" w:hAnsi="Arial" w:cs="Arial"/>
          <w:color w:val="231F20"/>
          <w:sz w:val="16"/>
          <w:szCs w:val="16"/>
          <w:lang w:val="en-ZA"/>
        </w:rPr>
        <w:t>Sofia Hote</w:t>
      </w:r>
      <w:r w:rsidR="0018585C">
        <w:rPr>
          <w:rFonts w:ascii="Arial" w:hAnsi="Arial" w:cs="Arial"/>
          <w:color w:val="231F20"/>
          <w:sz w:val="16"/>
          <w:szCs w:val="16"/>
          <w:lang w:val="en-ZA"/>
        </w:rPr>
        <w:t xml:space="preserve">l. Barcelona. Spain. July 2014. </w:t>
      </w:r>
    </w:p>
    <w:p w:rsidR="0018585C" w:rsidRDefault="0018585C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967F97" w:rsidRDefault="0018585C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Ciaghi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A., </w:t>
      </w:r>
      <w:proofErr w:type="spellStart"/>
      <w:r w:rsidR="00967F97">
        <w:rPr>
          <w:rFonts w:ascii="Arial" w:hAnsi="Arial" w:cs="Arial"/>
          <w:color w:val="231F20"/>
          <w:sz w:val="18"/>
          <w:szCs w:val="18"/>
          <w:lang w:val="en-ZA"/>
        </w:rPr>
        <w:t>Villafiorita</w:t>
      </w:r>
      <w:proofErr w:type="spellEnd"/>
      <w:r w:rsidR="00967F97">
        <w:rPr>
          <w:rFonts w:ascii="Arial" w:hAnsi="Arial" w:cs="Arial"/>
          <w:color w:val="231F20"/>
          <w:sz w:val="18"/>
          <w:szCs w:val="18"/>
          <w:lang w:val="en-ZA"/>
        </w:rPr>
        <w:t xml:space="preserve">, A. and </w:t>
      </w:r>
      <w:proofErr w:type="spellStart"/>
      <w:r w:rsidR="00967F97"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 w:rsidR="00967F97"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 </w:t>
      </w:r>
      <w:r w:rsidR="00967F97">
        <w:rPr>
          <w:rFonts w:ascii="Arial" w:hAnsi="Arial" w:cs="Arial"/>
          <w:color w:val="231F20"/>
          <w:sz w:val="18"/>
          <w:szCs w:val="18"/>
          <w:lang w:val="en-ZA"/>
        </w:rPr>
        <w:t>Understanding Best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 w:rsidR="00967F97">
        <w:rPr>
          <w:rFonts w:ascii="Arial" w:hAnsi="Arial" w:cs="Arial"/>
          <w:color w:val="231F20"/>
          <w:sz w:val="18"/>
          <w:szCs w:val="18"/>
          <w:lang w:val="en-ZA"/>
        </w:rPr>
        <w:t>Practices for ICTD Projects: towards a Maturity Model.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 w:rsidR="00967F97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Proceedings of the 8th International Development Informatics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 w:rsidR="00967F97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Association Conference. </w:t>
      </w:r>
      <w:r w:rsidR="00967F97">
        <w:rPr>
          <w:rFonts w:ascii="Arial" w:hAnsi="Arial" w:cs="Arial"/>
          <w:color w:val="231F20"/>
          <w:sz w:val="16"/>
          <w:szCs w:val="16"/>
          <w:lang w:val="en-ZA"/>
        </w:rPr>
        <w:t>Boardwalk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, Port Elizabeth. South Africa. </w:t>
      </w:r>
      <w:r w:rsidR="00967F97">
        <w:rPr>
          <w:rFonts w:ascii="Arial" w:hAnsi="Arial" w:cs="Arial"/>
          <w:color w:val="231F20"/>
          <w:sz w:val="16"/>
          <w:szCs w:val="16"/>
          <w:lang w:val="en-ZA"/>
        </w:rPr>
        <w:t>November 2014.</w:t>
      </w:r>
    </w:p>
    <w:p w:rsidR="0018585C" w:rsidRDefault="0018585C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967F97" w:rsidRDefault="00967F97" w:rsidP="00967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L. and Roux, K.</w:t>
      </w:r>
    </w:p>
    <w:p w:rsidR="0018585C" w:rsidRDefault="00967F97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Roux, K. 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Mobile Women: Investigating the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Digital Gender Divide in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C</w:t>
      </w:r>
      <w:r w:rsidR="0018585C">
        <w:rPr>
          <w:rFonts w:ascii="Arial" w:hAnsi="Arial" w:cs="Arial"/>
          <w:color w:val="231F20"/>
          <w:sz w:val="18"/>
          <w:szCs w:val="18"/>
          <w:lang w:val="en-ZA"/>
        </w:rPr>
        <w:t>ellphone</w:t>
      </w:r>
      <w:proofErr w:type="spellEnd"/>
      <w:r w:rsidR="0018585C">
        <w:rPr>
          <w:rFonts w:ascii="Arial" w:hAnsi="Arial" w:cs="Arial"/>
          <w:color w:val="231F20"/>
          <w:sz w:val="18"/>
          <w:szCs w:val="18"/>
          <w:lang w:val="en-ZA"/>
        </w:rPr>
        <w:t xml:space="preserve"> Use in a South African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Rural Area.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Proceedings of the 2014 e-Skills for Knowledge</w:t>
      </w:r>
      <w:r w:rsidR="0018585C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 w:rsidR="0018585C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Production and Innovation Conference. </w:t>
      </w:r>
      <w:r w:rsidR="0018585C">
        <w:rPr>
          <w:rFonts w:ascii="Arial" w:hAnsi="Arial" w:cs="Arial"/>
          <w:color w:val="231F20"/>
          <w:sz w:val="16"/>
          <w:szCs w:val="16"/>
          <w:lang w:val="en-ZA"/>
        </w:rPr>
        <w:t>University of Cape</w:t>
      </w:r>
      <w:r w:rsidR="00BB2025"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r w:rsidR="0018585C">
        <w:rPr>
          <w:rFonts w:ascii="Arial" w:hAnsi="Arial" w:cs="Arial"/>
          <w:color w:val="231F20"/>
          <w:sz w:val="16"/>
          <w:szCs w:val="16"/>
          <w:lang w:val="en-ZA"/>
        </w:rPr>
        <w:t>Town, Cape Town. South Africa. November 2014.</w:t>
      </w: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L.,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Kromberg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S.G. and Miya, M.G.R.</w:t>
      </w: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L.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,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Kromberg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S.G.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Miya, M.G.R. 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The Data </w:t>
      </w:r>
      <w:r>
        <w:rPr>
          <w:rFonts w:ascii="Arial" w:hAnsi="Arial" w:cs="Arial"/>
          <w:color w:val="231F20"/>
          <w:sz w:val="18"/>
          <w:szCs w:val="18"/>
          <w:lang w:val="en-ZA"/>
        </w:rPr>
        <w:t>Divide in a South African Rural Community: A Survey of</w:t>
      </w: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 xml:space="preserve">Mobile Phone Use in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Keiskammahoek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r w:rsidR="00BB2025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Proceedings of the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2014 e-Skills for Know</w:t>
      </w:r>
      <w:r w:rsidR="00BB2025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ledge Production and Innovation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Conference. </w:t>
      </w:r>
      <w:r>
        <w:rPr>
          <w:rFonts w:ascii="Arial" w:hAnsi="Arial" w:cs="Arial"/>
          <w:color w:val="231F20"/>
          <w:sz w:val="16"/>
          <w:szCs w:val="16"/>
          <w:lang w:val="en-ZA"/>
        </w:rPr>
        <w:t>University of Cape Town, Cape Town. South Africa.</w:t>
      </w:r>
      <w:r w:rsidR="00BB2025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November 2014.</w:t>
      </w:r>
    </w:p>
    <w:p w:rsidR="00BB2025" w:rsidRP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  <w:r>
        <w:rPr>
          <w:rFonts w:ascii="Arial" w:hAnsi="Arial" w:cs="Arial"/>
          <w:b/>
          <w:bCs/>
          <w:color w:val="BE847D"/>
          <w:sz w:val="24"/>
          <w:szCs w:val="24"/>
          <w:lang w:val="en-ZA"/>
        </w:rPr>
        <w:t>Research Papers Presented at Academic/Scientific</w:t>
      </w: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  <w:r>
        <w:rPr>
          <w:rFonts w:ascii="Arial" w:hAnsi="Arial" w:cs="Arial"/>
          <w:b/>
          <w:bCs/>
          <w:color w:val="BE847D"/>
          <w:sz w:val="24"/>
          <w:szCs w:val="24"/>
          <w:lang w:val="en-ZA"/>
        </w:rPr>
        <w:t>Conferences (Non-peer reviewed Proceedings)</w:t>
      </w:r>
    </w:p>
    <w:p w:rsid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L.</w:t>
      </w: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Strategies for 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communication, mobilization and </w:t>
      </w:r>
      <w:r>
        <w:rPr>
          <w:rFonts w:ascii="Arial" w:hAnsi="Arial" w:cs="Arial"/>
          <w:color w:val="231F20"/>
          <w:sz w:val="18"/>
          <w:szCs w:val="18"/>
          <w:lang w:val="en-ZA"/>
        </w:rPr>
        <w:t>advocacy: what the digital age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has to offer. Keynote address.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National Youth Summit hosted by the Electoral Commission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of South Africa. </w:t>
      </w:r>
      <w:r>
        <w:rPr>
          <w:rFonts w:ascii="Arial" w:hAnsi="Arial" w:cs="Arial"/>
          <w:color w:val="231F20"/>
          <w:sz w:val="16"/>
          <w:szCs w:val="16"/>
          <w:lang w:val="en-ZA"/>
        </w:rPr>
        <w:t>The Lakes Hotel and Conference Centre,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Johannesburg. South Africa. September 2014.</w:t>
      </w:r>
    </w:p>
    <w:p w:rsidR="00BB2025" w:rsidRP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 </w:t>
      </w:r>
      <w:r>
        <w:rPr>
          <w:rFonts w:ascii="Arial" w:hAnsi="Arial" w:cs="Arial"/>
          <w:color w:val="231F20"/>
          <w:sz w:val="18"/>
          <w:szCs w:val="18"/>
          <w:lang w:val="en-ZA"/>
        </w:rPr>
        <w:t>Tech Stories: A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pedagogical innovation for new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media and mobile communication courses.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International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Association for Media and Communication Research (IAMCR).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Hyderabad International Convention Centre, Hyderabad. India.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November 2014.</w:t>
      </w:r>
    </w:p>
    <w:p w:rsidR="00BB2025" w:rsidRP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Dalvit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L. </w:t>
      </w:r>
      <w:r>
        <w:rPr>
          <w:rFonts w:ascii="Arial" w:hAnsi="Arial" w:cs="Arial"/>
          <w:color w:val="231F20"/>
          <w:sz w:val="18"/>
          <w:szCs w:val="18"/>
          <w:lang w:val="en-ZA"/>
        </w:rPr>
        <w:t>Knowledge and e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xternal influence in journalism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education: reflections on 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a Master course in New Media at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 South African University.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International Association for Media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and Communication Research (IAMCR). </w:t>
      </w:r>
      <w:r>
        <w:rPr>
          <w:rFonts w:ascii="Arial" w:hAnsi="Arial" w:cs="Arial"/>
          <w:color w:val="231F20"/>
          <w:sz w:val="16"/>
          <w:szCs w:val="16"/>
          <w:lang w:val="en-ZA"/>
        </w:rPr>
        <w:t>Hyderabad International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Convention Centre, Hyderabad. India. November 2014.</w:t>
      </w:r>
    </w:p>
    <w:p w:rsidR="00BB2025" w:rsidRP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Dugmore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H.</w:t>
      </w: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Dugmore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H.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Why health 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journalism matters - and why it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matters more in Africa.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2nd European Conference on Health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Journalism. </w:t>
      </w:r>
      <w:r>
        <w:rPr>
          <w:rFonts w:ascii="Arial" w:hAnsi="Arial" w:cs="Arial"/>
          <w:color w:val="231F20"/>
          <w:sz w:val="16"/>
          <w:szCs w:val="16"/>
          <w:lang w:val="en-ZA"/>
        </w:rPr>
        <w:t>Coventry University, Coventry. United Kingdom. May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2014.</w:t>
      </w:r>
    </w:p>
    <w:p w:rsidR="00BB2025" w:rsidRP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Garman, A.C.</w:t>
      </w:r>
    </w:p>
    <w:p w:rsidR="0018585C" w:rsidRPr="00BB2025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>Acquiring new p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olitical identities: a task for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state and media.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International Association of Media</w:t>
      </w: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Communication Researchers. </w:t>
      </w:r>
      <w:r>
        <w:rPr>
          <w:rFonts w:ascii="Arial" w:hAnsi="Arial" w:cs="Arial"/>
          <w:color w:val="231F20"/>
          <w:sz w:val="16"/>
          <w:szCs w:val="16"/>
          <w:lang w:val="en-ZA"/>
        </w:rPr>
        <w:t>H</w:t>
      </w:r>
      <w:r w:rsidR="00BB2025">
        <w:rPr>
          <w:rFonts w:ascii="Arial" w:hAnsi="Arial" w:cs="Arial"/>
          <w:color w:val="231F20"/>
          <w:sz w:val="16"/>
          <w:szCs w:val="16"/>
          <w:lang w:val="en-ZA"/>
        </w:rPr>
        <w:t xml:space="preserve">yderabad University, Hyderabad. </w:t>
      </w:r>
      <w:r>
        <w:rPr>
          <w:rFonts w:ascii="Arial" w:hAnsi="Arial" w:cs="Arial"/>
          <w:color w:val="231F20"/>
          <w:sz w:val="16"/>
          <w:szCs w:val="16"/>
          <w:lang w:val="en-ZA"/>
        </w:rPr>
        <w:t>India. July 2014.</w:t>
      </w:r>
    </w:p>
    <w:p w:rsid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>Simply surviv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ing or just doing small things: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South African youth 20 years into democracy.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20 Years of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South African Democracy. </w:t>
      </w:r>
      <w:r>
        <w:rPr>
          <w:rFonts w:ascii="Arial" w:hAnsi="Arial" w:cs="Arial"/>
          <w:color w:val="231F20"/>
          <w:sz w:val="16"/>
          <w:szCs w:val="16"/>
          <w:lang w:val="en-ZA"/>
        </w:rPr>
        <w:t>St Antony’s College, Oxford. United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Kingdom. April 2014.</w:t>
      </w:r>
    </w:p>
    <w:p w:rsidR="00BB2025" w:rsidRP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>Talking without listening: the ‘white debate’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and the necessity of interlocuti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on across race in South Africa.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Critical Philosophies of Race. </w:t>
      </w:r>
      <w:r>
        <w:rPr>
          <w:rFonts w:ascii="Arial" w:hAnsi="Arial" w:cs="Arial"/>
          <w:color w:val="231F20"/>
          <w:sz w:val="16"/>
          <w:szCs w:val="16"/>
          <w:lang w:val="en-ZA"/>
        </w:rPr>
        <w:t>University of the Witwatersrand,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Johannesburg. South Africa. January 2014.</w:t>
      </w:r>
    </w:p>
    <w:p w:rsidR="00BB2025" w:rsidRP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Garman, A.C. and Malila, V.</w:t>
      </w: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Garman, A.C.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Malila, V. </w:t>
      </w:r>
      <w:r>
        <w:rPr>
          <w:rFonts w:ascii="Arial" w:hAnsi="Arial" w:cs="Arial"/>
          <w:color w:val="231F20"/>
          <w:sz w:val="18"/>
          <w:szCs w:val="18"/>
          <w:lang w:val="en-ZA"/>
        </w:rPr>
        <w:t>Listening to the ‘born frees’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: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politics and disillusionment in South Africa.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International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Association of Media Communication Researchers. </w:t>
      </w:r>
      <w:r>
        <w:rPr>
          <w:rFonts w:ascii="Arial" w:hAnsi="Arial" w:cs="Arial"/>
          <w:color w:val="231F20"/>
          <w:sz w:val="16"/>
          <w:szCs w:val="16"/>
          <w:lang w:val="en-ZA"/>
        </w:rPr>
        <w:t>Hyderabad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University, Hyderabad. India. July 2014.</w:t>
      </w:r>
    </w:p>
    <w:p w:rsidR="00BB2025" w:rsidRP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Malila, V.</w:t>
      </w: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Malila, V. </w:t>
      </w:r>
      <w:r>
        <w:rPr>
          <w:rFonts w:ascii="Arial" w:hAnsi="Arial" w:cs="Arial"/>
          <w:color w:val="231F20"/>
          <w:sz w:val="18"/>
          <w:szCs w:val="18"/>
          <w:lang w:val="en-ZA"/>
        </w:rPr>
        <w:t>Youth, elections, a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nd electoral participation: the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South African case in relation to the world.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Keynote Address.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Electoral Commission National Youth Summit. </w:t>
      </w:r>
      <w:r>
        <w:rPr>
          <w:rFonts w:ascii="Arial" w:hAnsi="Arial" w:cs="Arial"/>
          <w:color w:val="231F20"/>
          <w:sz w:val="16"/>
          <w:szCs w:val="16"/>
          <w:lang w:val="en-ZA"/>
        </w:rPr>
        <w:t>The Lakes Hotel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and Conference Centre, Johannesburg. South Africa. September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2014.</w:t>
      </w:r>
    </w:p>
    <w:p w:rsidR="00BB2025" w:rsidRP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Malila, V. </w:t>
      </w:r>
      <w:r>
        <w:rPr>
          <w:rFonts w:ascii="Arial" w:hAnsi="Arial" w:cs="Arial"/>
          <w:color w:val="231F20"/>
          <w:sz w:val="18"/>
          <w:szCs w:val="18"/>
          <w:lang w:val="en-ZA"/>
        </w:rPr>
        <w:t>and Reid, J. The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importance of context: Towards </w:t>
      </w:r>
      <w:r>
        <w:rPr>
          <w:rFonts w:ascii="Arial" w:hAnsi="Arial" w:cs="Arial"/>
          <w:color w:val="231F20"/>
          <w:sz w:val="18"/>
          <w:szCs w:val="18"/>
          <w:lang w:val="en-ZA"/>
        </w:rPr>
        <w:t>a media diversity measurement model for Sout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h Africa.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International Conference on Media Diversity: Concept,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Analysis, Policy.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Jamia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Millia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</w:t>
      </w:r>
      <w:proofErr w:type="spellStart"/>
      <w:r>
        <w:rPr>
          <w:rFonts w:ascii="Arial" w:hAnsi="Arial" w:cs="Arial"/>
          <w:color w:val="231F20"/>
          <w:sz w:val="16"/>
          <w:szCs w:val="16"/>
          <w:lang w:val="en-ZA"/>
        </w:rPr>
        <w:t>Islamia</w:t>
      </w:r>
      <w:proofErr w:type="spellEnd"/>
      <w:r>
        <w:rPr>
          <w:rFonts w:ascii="Arial" w:hAnsi="Arial" w:cs="Arial"/>
          <w:color w:val="231F20"/>
          <w:sz w:val="16"/>
          <w:szCs w:val="16"/>
          <w:lang w:val="en-ZA"/>
        </w:rPr>
        <w:t xml:space="preserve"> University, New Delhi. India.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November 2014.</w:t>
      </w:r>
    </w:p>
    <w:p w:rsidR="00BB2025" w:rsidRP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585C" w:rsidRPr="00BB2025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Malila, V.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Listening 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to the Born Frees: politics and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disillusionment in South Africa.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International Association of</w:t>
      </w: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Media and Communi</w:t>
      </w:r>
      <w:r w:rsidR="00BB2025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cations Research (IAMCR) Annual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Conference. </w:t>
      </w:r>
      <w:r>
        <w:rPr>
          <w:rFonts w:ascii="Arial" w:hAnsi="Arial" w:cs="Arial"/>
          <w:color w:val="231F20"/>
          <w:sz w:val="16"/>
          <w:szCs w:val="16"/>
          <w:lang w:val="en-ZA"/>
        </w:rPr>
        <w:t>Hyderabad International Convention Centre, Hyderabad.</w:t>
      </w:r>
      <w:r w:rsidR="00BB2025"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India. July 2014.</w:t>
      </w:r>
    </w:p>
    <w:p w:rsidR="00BB2025" w:rsidRP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  <w:lang w:val="en-ZA"/>
        </w:rPr>
      </w:pP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, A.</w:t>
      </w: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A. </w:t>
      </w:r>
      <w:r>
        <w:rPr>
          <w:rFonts w:ascii="Arial" w:hAnsi="Arial" w:cs="Arial"/>
          <w:color w:val="231F20"/>
          <w:sz w:val="18"/>
          <w:szCs w:val="18"/>
          <w:lang w:val="en-ZA"/>
        </w:rPr>
        <w:t>Digital hustling: I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CT practices of hip-hop artists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in </w:t>
      </w:r>
      <w:proofErr w:type="spellStart"/>
      <w:r>
        <w:rPr>
          <w:rFonts w:ascii="Arial" w:hAnsi="Arial" w:cs="Arial"/>
          <w:color w:val="231F20"/>
          <w:sz w:val="18"/>
          <w:szCs w:val="18"/>
          <w:lang w:val="en-ZA"/>
        </w:rPr>
        <w:t>Grahamstown</w:t>
      </w:r>
      <w:proofErr w:type="spellEnd"/>
      <w:r>
        <w:rPr>
          <w:rFonts w:ascii="Arial" w:hAnsi="Arial" w:cs="Arial"/>
          <w:color w:val="231F20"/>
          <w:sz w:val="18"/>
          <w:szCs w:val="18"/>
          <w:lang w:val="en-ZA"/>
        </w:rPr>
        <w:t xml:space="preserve">.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Fakugesi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 Digital Africa Festival Conference.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University of the Witwatersrand, Johannesburg. South Africa.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>December 2014.</w:t>
      </w:r>
    </w:p>
    <w:p w:rsidR="00BB2025" w:rsidRP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585C" w:rsidRPr="00BB2025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Schoon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, A.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Hip-hop artists 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and agency in the age of social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media in a small town in South Africa.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African Studies</w:t>
      </w: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Association UK Biennial Conference 2014. </w:t>
      </w:r>
      <w:r w:rsidR="00BB2025">
        <w:rPr>
          <w:rFonts w:ascii="Arial" w:hAnsi="Arial" w:cs="Arial"/>
          <w:color w:val="231F20"/>
          <w:sz w:val="16"/>
          <w:szCs w:val="16"/>
          <w:lang w:val="en-ZA"/>
        </w:rPr>
        <w:t xml:space="preserve">University of Sussex, </w:t>
      </w:r>
      <w:r>
        <w:rPr>
          <w:rFonts w:ascii="Arial" w:hAnsi="Arial" w:cs="Arial"/>
          <w:color w:val="231F20"/>
          <w:sz w:val="16"/>
          <w:szCs w:val="16"/>
          <w:lang w:val="en-ZA"/>
        </w:rPr>
        <w:t>Brighton. United Kingdom. September 2014.</w:t>
      </w:r>
    </w:p>
    <w:p w:rsid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</w:p>
    <w:p w:rsid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</w:p>
    <w:p w:rsid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</w:p>
    <w:p w:rsid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</w:p>
    <w:p w:rsid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</w:p>
    <w:p w:rsid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  <w:r>
        <w:rPr>
          <w:rFonts w:ascii="Arial" w:hAnsi="Arial" w:cs="Arial"/>
          <w:b/>
          <w:bCs/>
          <w:color w:val="BE847D"/>
          <w:sz w:val="24"/>
          <w:szCs w:val="24"/>
          <w:lang w:val="en-ZA"/>
        </w:rPr>
        <w:t>2013 Publications Submitted to DHET in 2014</w:t>
      </w: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  <w:r>
        <w:rPr>
          <w:rFonts w:ascii="Arial" w:hAnsi="Arial" w:cs="Arial"/>
          <w:b/>
          <w:bCs/>
          <w:color w:val="BE847D"/>
          <w:sz w:val="24"/>
          <w:szCs w:val="24"/>
          <w:lang w:val="en-ZA"/>
        </w:rPr>
        <w:t>Peer Reviewed Subsidy-Earning Journal Research</w:t>
      </w: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  <w:r>
        <w:rPr>
          <w:rFonts w:ascii="Arial" w:hAnsi="Arial" w:cs="Arial"/>
          <w:b/>
          <w:bCs/>
          <w:color w:val="BE847D"/>
          <w:sz w:val="24"/>
          <w:szCs w:val="24"/>
          <w:lang w:val="en-ZA"/>
        </w:rPr>
        <w:t>Publications</w:t>
      </w:r>
    </w:p>
    <w:p w:rsid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BE847D"/>
          <w:sz w:val="24"/>
          <w:szCs w:val="24"/>
          <w:lang w:val="en-ZA"/>
        </w:rPr>
      </w:pP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Collins, A.</w:t>
      </w:r>
    </w:p>
    <w:p w:rsidR="0018585C" w:rsidRPr="00BB2025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  <w:r>
        <w:rPr>
          <w:rFonts w:ascii="Arial" w:hAnsi="Arial" w:cs="Arial"/>
          <w:color w:val="231F20"/>
          <w:sz w:val="18"/>
          <w:szCs w:val="18"/>
          <w:lang w:val="en-ZA"/>
        </w:rPr>
        <w:t xml:space="preserve">Gordon, S.F. 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Collins, A.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“We face rape. We face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lang w:val="en-ZA"/>
        </w:rPr>
        <w:t>all things”: Understandings o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f gender-based violence amongst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female students at a South African university.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African Safety</w:t>
      </w: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Promotion - A journal of Injury and violence Prevention. </w:t>
      </w:r>
      <w:r w:rsidR="00BB2025">
        <w:rPr>
          <w:rFonts w:ascii="Arial" w:hAnsi="Arial" w:cs="Arial"/>
          <w:color w:val="231F20"/>
          <w:sz w:val="16"/>
          <w:szCs w:val="16"/>
          <w:lang w:val="en-ZA"/>
        </w:rPr>
        <w:t xml:space="preserve">11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(2).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p.93-106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Plug, S.N. and Collins, A.</w:t>
      </w: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Plug, S.N.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Collins, A.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(2013) ‘Just do it’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: The Functionality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over Form Discourse in the 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Construction of Ideal Masculine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Body-image.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Journal of Constructive Theology: Gender,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Religion and Theology in Africa (Journal of Gender and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 xml:space="preserve">Religion in Africa).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19 (2).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p.141-157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BB2025" w:rsidRPr="00BB2025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18585C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>Tofts, M.S. and Collins, A.</w:t>
      </w:r>
    </w:p>
    <w:p w:rsidR="00967F97" w:rsidRDefault="0018585C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Tofts, M.S. </w:t>
      </w:r>
      <w:r>
        <w:rPr>
          <w:rFonts w:ascii="Arial" w:hAnsi="Arial" w:cs="Arial"/>
          <w:color w:val="231F20"/>
          <w:sz w:val="18"/>
          <w:szCs w:val="18"/>
          <w:lang w:val="en-ZA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  <w:lang w:val="en-ZA"/>
        </w:rPr>
        <w:t xml:space="preserve">Collins, A. </w:t>
      </w:r>
      <w:r>
        <w:rPr>
          <w:rFonts w:ascii="Arial" w:hAnsi="Arial" w:cs="Arial"/>
          <w:color w:val="231F20"/>
          <w:sz w:val="18"/>
          <w:szCs w:val="18"/>
          <w:lang w:val="en-ZA"/>
        </w:rPr>
        <w:t>(20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13) Love as a Risk: A Discourse </w:t>
      </w:r>
      <w:r>
        <w:rPr>
          <w:rFonts w:ascii="Arial" w:hAnsi="Arial" w:cs="Arial"/>
          <w:color w:val="231F20"/>
          <w:sz w:val="18"/>
          <w:szCs w:val="18"/>
          <w:lang w:val="en-ZA"/>
        </w:rPr>
        <w:t>of Romantic Love in t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he Context of Consumer Culture.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Journal of Constructive Theology: Gender, Religion and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  <w:lang w:val="en-ZA"/>
        </w:rPr>
        <w:t>Theology in Africa (Journal of Gender and Religion in Africa).</w:t>
      </w:r>
      <w:r w:rsidR="00BB2025">
        <w:rPr>
          <w:rFonts w:ascii="Arial" w:hAnsi="Arial" w:cs="Arial"/>
          <w:color w:val="231F20"/>
          <w:sz w:val="18"/>
          <w:szCs w:val="18"/>
          <w:lang w:val="en-ZA"/>
        </w:rPr>
        <w:t xml:space="preserve"> </w:t>
      </w:r>
      <w:r>
        <w:rPr>
          <w:rFonts w:ascii="Arial" w:hAnsi="Arial" w:cs="Arial"/>
          <w:color w:val="231F20"/>
          <w:sz w:val="16"/>
          <w:szCs w:val="16"/>
          <w:lang w:val="en-ZA"/>
        </w:rPr>
        <w:t xml:space="preserve">19 (2). </w:t>
      </w:r>
      <w:proofErr w:type="gramStart"/>
      <w:r>
        <w:rPr>
          <w:rFonts w:ascii="Arial" w:hAnsi="Arial" w:cs="Arial"/>
          <w:color w:val="231F20"/>
          <w:sz w:val="16"/>
          <w:szCs w:val="16"/>
          <w:lang w:val="en-ZA"/>
        </w:rPr>
        <w:t>p.11-28</w:t>
      </w:r>
      <w:proofErr w:type="gramEnd"/>
      <w:r>
        <w:rPr>
          <w:rFonts w:ascii="Arial" w:hAnsi="Arial" w:cs="Arial"/>
          <w:color w:val="231F20"/>
          <w:sz w:val="16"/>
          <w:szCs w:val="16"/>
          <w:lang w:val="en-ZA"/>
        </w:rPr>
        <w:t>.</w:t>
      </w:r>
    </w:p>
    <w:p w:rsidR="00BB2025" w:rsidRPr="0018585C" w:rsidRDefault="00BB2025" w:rsidP="00185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p w:rsidR="00967F97" w:rsidRDefault="00967F97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  <w:lang w:val="en-ZA"/>
        </w:rPr>
      </w:pPr>
    </w:p>
    <w:p w:rsidR="00967F97" w:rsidRPr="00AD234B" w:rsidRDefault="00967F97" w:rsidP="00D139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  <w:lang w:val="en-ZA"/>
        </w:rPr>
      </w:pPr>
    </w:p>
    <w:sectPr w:rsidR="00967F97" w:rsidRPr="00AD2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4B"/>
    <w:rsid w:val="00081F1F"/>
    <w:rsid w:val="0018585C"/>
    <w:rsid w:val="007C10D6"/>
    <w:rsid w:val="00967F97"/>
    <w:rsid w:val="00AD234B"/>
    <w:rsid w:val="00BB2025"/>
    <w:rsid w:val="00D1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207D4B"/>
  <w15:chartTrackingRefBased/>
  <w15:docId w15:val="{1CD031CB-72F3-4B19-B8F5-E9203E3D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4B"/>
    <w:pPr>
      <w:spacing w:line="252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u.ac.za/media/rhodesuniversity/content/research/documents/RRR%202014%20_%20Web%20proo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Jesame Geldenhuys</dc:creator>
  <cp:keywords/>
  <dc:description/>
  <cp:lastModifiedBy>Jesame Geldenhuys</cp:lastModifiedBy>
  <cp:revision>1</cp:revision>
  <dcterms:created xsi:type="dcterms:W3CDTF">2018-07-27T07:35:00Z</dcterms:created>
  <dcterms:modified xsi:type="dcterms:W3CDTF">2018-07-27T09:10:00Z</dcterms:modified>
</cp:coreProperties>
</file>