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CE" w:rsidRPr="00890E6F" w:rsidRDefault="00BB63CE" w:rsidP="00BB63CE">
      <w:pPr>
        <w:jc w:val="center"/>
        <w:rPr>
          <w:rFonts w:asciiTheme="minorHAnsi" w:hAnsiTheme="minorHAnsi" w:cstheme="minorHAnsi"/>
          <w:b/>
          <w:sz w:val="22"/>
          <w:szCs w:val="22"/>
        </w:rPr>
      </w:pPr>
    </w:p>
    <w:p w:rsidR="00D94EA2" w:rsidRDefault="00F96205" w:rsidP="00D8149E">
      <w:pPr>
        <w:tabs>
          <w:tab w:val="left" w:pos="-720"/>
        </w:tabs>
        <w:suppressAutoHyphens/>
        <w:jc w:val="center"/>
        <w:rPr>
          <w:rFonts w:asciiTheme="minorHAnsi" w:hAnsiTheme="minorHAnsi" w:cstheme="minorHAnsi"/>
          <w:b/>
          <w:sz w:val="22"/>
          <w:szCs w:val="22"/>
          <w:lang w:val="en-GB"/>
        </w:rPr>
      </w:pPr>
      <w:r>
        <w:rPr>
          <w:rFonts w:asciiTheme="minorHAnsi" w:hAnsiTheme="minorHAnsi" w:cstheme="minorHAnsi"/>
          <w:b/>
          <w:sz w:val="22"/>
          <w:szCs w:val="22"/>
          <w:lang w:val="en-GB"/>
        </w:rPr>
        <w:t xml:space="preserve">DISSENT </w:t>
      </w:r>
      <w:r w:rsidR="00E679B4">
        <w:rPr>
          <w:rFonts w:asciiTheme="minorHAnsi" w:hAnsiTheme="minorHAnsi" w:cstheme="minorHAnsi"/>
          <w:b/>
          <w:sz w:val="22"/>
          <w:szCs w:val="22"/>
          <w:lang w:val="en-GB"/>
        </w:rPr>
        <w:t xml:space="preserve">AND DIVERSITY </w:t>
      </w:r>
      <w:r w:rsidR="00D361F5">
        <w:rPr>
          <w:rFonts w:asciiTheme="minorHAnsi" w:hAnsiTheme="minorHAnsi" w:cstheme="minorHAnsi"/>
          <w:b/>
          <w:sz w:val="22"/>
          <w:szCs w:val="22"/>
          <w:lang w:val="en-GB"/>
        </w:rPr>
        <w:t xml:space="preserve">IN </w:t>
      </w:r>
      <w:r w:rsidR="00D94EA2">
        <w:rPr>
          <w:rFonts w:asciiTheme="minorHAnsi" w:hAnsiTheme="minorHAnsi" w:cstheme="minorHAnsi"/>
          <w:b/>
          <w:sz w:val="22"/>
          <w:szCs w:val="22"/>
          <w:lang w:val="en-GB"/>
        </w:rPr>
        <w:t xml:space="preserve">THE </w:t>
      </w:r>
      <w:r w:rsidR="005C4C66">
        <w:rPr>
          <w:rFonts w:asciiTheme="minorHAnsi" w:hAnsiTheme="minorHAnsi" w:cstheme="minorHAnsi"/>
          <w:b/>
          <w:sz w:val="22"/>
          <w:szCs w:val="22"/>
          <w:lang w:val="en-GB"/>
        </w:rPr>
        <w:t>GLOBAL ORDER</w:t>
      </w:r>
      <w:r w:rsidR="00D94EA2">
        <w:rPr>
          <w:rFonts w:asciiTheme="minorHAnsi" w:hAnsiTheme="minorHAnsi" w:cstheme="minorHAnsi"/>
          <w:b/>
          <w:sz w:val="22"/>
          <w:szCs w:val="22"/>
          <w:lang w:val="en-GB"/>
        </w:rPr>
        <w:t xml:space="preserve"> </w:t>
      </w:r>
    </w:p>
    <w:p w:rsidR="00D94EA2" w:rsidRPr="00890E6F" w:rsidRDefault="00D94EA2" w:rsidP="00D8149E">
      <w:pPr>
        <w:tabs>
          <w:tab w:val="left" w:pos="-720"/>
        </w:tabs>
        <w:suppressAutoHyphens/>
        <w:jc w:val="center"/>
        <w:rPr>
          <w:rFonts w:asciiTheme="minorHAnsi" w:hAnsiTheme="minorHAnsi" w:cstheme="minorHAnsi"/>
          <w:b/>
          <w:sz w:val="22"/>
          <w:szCs w:val="22"/>
          <w:lang w:val="en-GB"/>
        </w:rPr>
      </w:pPr>
    </w:p>
    <w:p w:rsidR="00D94EA2" w:rsidRPr="00D94EA2" w:rsidRDefault="00D94EA2" w:rsidP="00D94EA2">
      <w:pPr>
        <w:jc w:val="center"/>
        <w:rPr>
          <w:rFonts w:asciiTheme="minorHAnsi" w:hAnsiTheme="minorHAnsi" w:cstheme="minorHAnsi"/>
          <w:sz w:val="22"/>
          <w:szCs w:val="22"/>
        </w:rPr>
      </w:pPr>
      <w:r w:rsidRPr="00D94EA2">
        <w:rPr>
          <w:rFonts w:asciiTheme="minorHAnsi" w:hAnsiTheme="minorHAnsi" w:cstheme="minorHAnsi"/>
          <w:sz w:val="22"/>
          <w:szCs w:val="22"/>
        </w:rPr>
        <w:t xml:space="preserve">Chapter 2, </w:t>
      </w:r>
      <w:proofErr w:type="spellStart"/>
      <w:r w:rsidRPr="00D94EA2">
        <w:rPr>
          <w:rFonts w:asciiTheme="minorHAnsi" w:hAnsiTheme="minorHAnsi" w:cstheme="minorHAnsi"/>
          <w:sz w:val="22"/>
          <w:szCs w:val="22"/>
        </w:rPr>
        <w:t>Amitav</w:t>
      </w:r>
      <w:proofErr w:type="spellEnd"/>
      <w:r w:rsidRPr="00D94EA2">
        <w:rPr>
          <w:rFonts w:asciiTheme="minorHAnsi" w:hAnsiTheme="minorHAnsi" w:cstheme="minorHAnsi"/>
          <w:sz w:val="22"/>
          <w:szCs w:val="22"/>
        </w:rPr>
        <w:t xml:space="preserve"> </w:t>
      </w:r>
      <w:proofErr w:type="spellStart"/>
      <w:r w:rsidRPr="00D94EA2">
        <w:rPr>
          <w:rFonts w:asciiTheme="minorHAnsi" w:hAnsiTheme="minorHAnsi" w:cstheme="minorHAnsi"/>
          <w:sz w:val="22"/>
          <w:szCs w:val="22"/>
        </w:rPr>
        <w:t>Acharya</w:t>
      </w:r>
      <w:proofErr w:type="spellEnd"/>
      <w:r w:rsidRPr="00D94EA2">
        <w:rPr>
          <w:rFonts w:asciiTheme="minorHAnsi" w:hAnsiTheme="minorHAnsi" w:cstheme="minorHAnsi"/>
          <w:sz w:val="22"/>
          <w:szCs w:val="22"/>
        </w:rPr>
        <w:t xml:space="preserve">, </w:t>
      </w:r>
      <w:r w:rsidRPr="00D94EA2">
        <w:rPr>
          <w:rFonts w:asciiTheme="minorHAnsi" w:hAnsiTheme="minorHAnsi" w:cstheme="minorHAnsi"/>
          <w:i/>
          <w:sz w:val="22"/>
          <w:szCs w:val="22"/>
        </w:rPr>
        <w:t>Different Worlds: Contesting Sovereignty and Security in International Relations</w:t>
      </w:r>
      <w:r w:rsidRPr="00D94EA2">
        <w:rPr>
          <w:rFonts w:asciiTheme="minorHAnsi" w:hAnsiTheme="minorHAnsi" w:cstheme="minorHAnsi"/>
          <w:sz w:val="22"/>
          <w:szCs w:val="22"/>
        </w:rPr>
        <w:t xml:space="preserve">, </w:t>
      </w:r>
    </w:p>
    <w:p w:rsidR="00D94EA2" w:rsidRPr="00D94EA2" w:rsidRDefault="00D94EA2" w:rsidP="00D94EA2">
      <w:pPr>
        <w:jc w:val="center"/>
        <w:rPr>
          <w:rFonts w:asciiTheme="minorHAnsi" w:hAnsiTheme="minorHAnsi" w:cstheme="minorHAnsi"/>
          <w:sz w:val="22"/>
          <w:szCs w:val="22"/>
        </w:rPr>
      </w:pPr>
      <w:r w:rsidRPr="00D94EA2">
        <w:rPr>
          <w:rFonts w:asciiTheme="minorHAnsi" w:hAnsiTheme="minorHAnsi" w:cstheme="minorHAnsi"/>
          <w:sz w:val="22"/>
          <w:szCs w:val="22"/>
        </w:rPr>
        <w:t xml:space="preserve">Presented to </w:t>
      </w:r>
      <w:r>
        <w:rPr>
          <w:rFonts w:asciiTheme="minorHAnsi" w:hAnsiTheme="minorHAnsi" w:cstheme="minorHAnsi"/>
          <w:sz w:val="22"/>
          <w:szCs w:val="22"/>
        </w:rPr>
        <w:t xml:space="preserve">the </w:t>
      </w:r>
      <w:r w:rsidRPr="00D94EA2">
        <w:rPr>
          <w:rFonts w:asciiTheme="minorHAnsi" w:hAnsiTheme="minorHAnsi" w:cstheme="minorHAnsi"/>
          <w:sz w:val="22"/>
          <w:szCs w:val="22"/>
        </w:rPr>
        <w:t xml:space="preserve">Department of Politics and International Relations, Rhodes University, </w:t>
      </w:r>
      <w:proofErr w:type="spellStart"/>
      <w:r w:rsidRPr="00D94EA2">
        <w:rPr>
          <w:rFonts w:asciiTheme="minorHAnsi" w:hAnsiTheme="minorHAnsi" w:cstheme="minorHAnsi"/>
          <w:sz w:val="22"/>
          <w:szCs w:val="22"/>
        </w:rPr>
        <w:t>Grahamstown</w:t>
      </w:r>
      <w:proofErr w:type="spellEnd"/>
      <w:r w:rsidRPr="00D94EA2">
        <w:rPr>
          <w:rFonts w:asciiTheme="minorHAnsi" w:hAnsiTheme="minorHAnsi" w:cstheme="minorHAnsi"/>
          <w:sz w:val="22"/>
          <w:szCs w:val="22"/>
        </w:rPr>
        <w:t>, Republic of South Africa, 11 May 2012</w:t>
      </w:r>
    </w:p>
    <w:p w:rsidR="00D94EA2" w:rsidRPr="00D94EA2" w:rsidRDefault="00D94EA2" w:rsidP="00D94EA2">
      <w:pPr>
        <w:jc w:val="center"/>
        <w:rPr>
          <w:rFonts w:asciiTheme="minorHAnsi" w:hAnsiTheme="minorHAnsi" w:cstheme="minorHAnsi"/>
          <w:sz w:val="22"/>
          <w:szCs w:val="22"/>
        </w:rPr>
      </w:pPr>
    </w:p>
    <w:p w:rsidR="00D94EA2" w:rsidRPr="00D94EA2" w:rsidRDefault="00D94EA2" w:rsidP="00D94EA2">
      <w:pPr>
        <w:jc w:val="center"/>
        <w:rPr>
          <w:rFonts w:asciiTheme="minorHAnsi" w:hAnsiTheme="minorHAnsi" w:cstheme="minorHAnsi"/>
          <w:sz w:val="22"/>
          <w:szCs w:val="22"/>
        </w:rPr>
      </w:pPr>
      <w:proofErr w:type="spellStart"/>
      <w:r w:rsidRPr="00D94EA2">
        <w:rPr>
          <w:rFonts w:asciiTheme="minorHAnsi" w:hAnsiTheme="minorHAnsi" w:cstheme="minorHAnsi"/>
          <w:sz w:val="22"/>
          <w:szCs w:val="22"/>
        </w:rPr>
        <w:t>Amitav</w:t>
      </w:r>
      <w:proofErr w:type="spellEnd"/>
      <w:r w:rsidRPr="00D94EA2">
        <w:rPr>
          <w:rFonts w:asciiTheme="minorHAnsi" w:hAnsiTheme="minorHAnsi" w:cstheme="minorHAnsi"/>
          <w:sz w:val="22"/>
          <w:szCs w:val="22"/>
        </w:rPr>
        <w:t xml:space="preserve"> </w:t>
      </w:r>
      <w:proofErr w:type="spellStart"/>
      <w:r w:rsidRPr="00D94EA2">
        <w:rPr>
          <w:rFonts w:asciiTheme="minorHAnsi" w:hAnsiTheme="minorHAnsi" w:cstheme="minorHAnsi"/>
          <w:sz w:val="22"/>
          <w:szCs w:val="22"/>
        </w:rPr>
        <w:t>Acharya</w:t>
      </w:r>
      <w:proofErr w:type="spellEnd"/>
      <w:r w:rsidRPr="00D94EA2">
        <w:rPr>
          <w:rFonts w:asciiTheme="minorHAnsi" w:hAnsiTheme="minorHAnsi" w:cstheme="minorHAnsi"/>
          <w:sz w:val="22"/>
          <w:szCs w:val="22"/>
        </w:rPr>
        <w:t>, Professor of International Relations, American University, Washington D.C.</w:t>
      </w:r>
    </w:p>
    <w:p w:rsidR="00D94EA2" w:rsidRDefault="00D94EA2" w:rsidP="00D94EA2">
      <w:pPr>
        <w:jc w:val="center"/>
        <w:rPr>
          <w:rFonts w:asciiTheme="minorHAnsi" w:hAnsiTheme="minorHAnsi" w:cstheme="minorHAnsi"/>
          <w:sz w:val="22"/>
          <w:szCs w:val="22"/>
        </w:rPr>
      </w:pPr>
      <w:proofErr w:type="gramStart"/>
      <w:r>
        <w:rPr>
          <w:rFonts w:asciiTheme="minorHAnsi" w:hAnsiTheme="minorHAnsi" w:cstheme="minorHAnsi"/>
          <w:sz w:val="22"/>
          <w:szCs w:val="22"/>
        </w:rPr>
        <w:t>and</w:t>
      </w:r>
      <w:proofErr w:type="gramEnd"/>
      <w:r>
        <w:rPr>
          <w:rFonts w:asciiTheme="minorHAnsi" w:hAnsiTheme="minorHAnsi" w:cstheme="minorHAnsi"/>
          <w:sz w:val="22"/>
          <w:szCs w:val="22"/>
        </w:rPr>
        <w:t xml:space="preserve"> </w:t>
      </w:r>
    </w:p>
    <w:p w:rsidR="00D94EA2" w:rsidRPr="00D94EA2" w:rsidRDefault="00D94EA2" w:rsidP="00D94EA2">
      <w:pPr>
        <w:jc w:val="center"/>
        <w:rPr>
          <w:rFonts w:asciiTheme="minorHAnsi" w:hAnsiTheme="minorHAnsi" w:cstheme="minorHAnsi"/>
          <w:sz w:val="22"/>
          <w:szCs w:val="22"/>
        </w:rPr>
      </w:pPr>
      <w:r w:rsidRPr="00D94EA2">
        <w:rPr>
          <w:rFonts w:asciiTheme="minorHAnsi" w:hAnsiTheme="minorHAnsi" w:cstheme="minorHAnsi"/>
          <w:sz w:val="22"/>
          <w:szCs w:val="22"/>
        </w:rPr>
        <w:t>Nelson Mandela Visiting Professor of International Relations, Rhodes University</w:t>
      </w:r>
    </w:p>
    <w:p w:rsidR="00D94EA2" w:rsidRPr="00D94EA2" w:rsidRDefault="00875B27" w:rsidP="00875B27">
      <w:pPr>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(STRICTLY NOT FOR CITATION)</w:t>
      </w:r>
    </w:p>
    <w:p w:rsidR="00D94EA2" w:rsidRPr="0005795A" w:rsidRDefault="00D94EA2" w:rsidP="00D94EA2">
      <w:pPr>
        <w:spacing w:after="200"/>
        <w:rPr>
          <w:rFonts w:asciiTheme="minorHAnsi" w:hAnsiTheme="minorHAnsi" w:cstheme="minorHAnsi"/>
          <w:b/>
          <w:sz w:val="22"/>
          <w:szCs w:val="22"/>
        </w:rPr>
      </w:pPr>
      <w:r w:rsidRPr="0005795A">
        <w:rPr>
          <w:rFonts w:asciiTheme="minorHAnsi" w:hAnsiTheme="minorHAnsi" w:cstheme="minorHAnsi"/>
          <w:b/>
          <w:sz w:val="22"/>
          <w:szCs w:val="22"/>
        </w:rPr>
        <w:t>Table of Contents</w:t>
      </w:r>
    </w:p>
    <w:p w:rsidR="00D94EA2" w:rsidRDefault="00D94EA2" w:rsidP="00D94EA2">
      <w:pPr>
        <w:rPr>
          <w:rFonts w:asciiTheme="minorHAnsi" w:hAnsiTheme="minorHAnsi" w:cstheme="minorHAnsi"/>
          <w:sz w:val="22"/>
          <w:szCs w:val="22"/>
        </w:rPr>
      </w:pPr>
      <w:r>
        <w:rPr>
          <w:rFonts w:asciiTheme="minorHAnsi" w:hAnsiTheme="minorHAnsi" w:cstheme="minorHAnsi"/>
          <w:sz w:val="22"/>
          <w:szCs w:val="22"/>
        </w:rPr>
        <w:t xml:space="preserve">Chapter 1: </w:t>
      </w:r>
      <w:r w:rsidRPr="00FB330C">
        <w:rPr>
          <w:rFonts w:asciiTheme="minorHAnsi" w:hAnsiTheme="minorHAnsi" w:cstheme="minorHAnsi"/>
          <w:sz w:val="22"/>
          <w:szCs w:val="22"/>
        </w:rPr>
        <w:t xml:space="preserve">Dissent and Diversity in </w:t>
      </w:r>
      <w:r>
        <w:rPr>
          <w:rFonts w:asciiTheme="minorHAnsi" w:hAnsiTheme="minorHAnsi" w:cstheme="minorHAnsi"/>
          <w:sz w:val="22"/>
          <w:szCs w:val="22"/>
        </w:rPr>
        <w:t xml:space="preserve">the </w:t>
      </w:r>
      <w:r w:rsidRPr="00FB330C">
        <w:rPr>
          <w:rFonts w:asciiTheme="minorHAnsi" w:hAnsiTheme="minorHAnsi" w:cstheme="minorHAnsi"/>
          <w:sz w:val="22"/>
          <w:szCs w:val="22"/>
        </w:rPr>
        <w:t>Global Order</w:t>
      </w:r>
      <w:r>
        <w:rPr>
          <w:rFonts w:asciiTheme="minorHAnsi" w:hAnsiTheme="minorHAnsi" w:cstheme="minorHAnsi"/>
          <w:sz w:val="22"/>
          <w:szCs w:val="22"/>
        </w:rPr>
        <w:t>: An Introduction</w:t>
      </w:r>
    </w:p>
    <w:p w:rsidR="00D94EA2" w:rsidRDefault="00D94EA2" w:rsidP="00D94EA2">
      <w:pPr>
        <w:rPr>
          <w:rFonts w:asciiTheme="minorHAnsi" w:hAnsiTheme="minorHAnsi" w:cstheme="minorHAnsi"/>
          <w:sz w:val="22"/>
          <w:szCs w:val="22"/>
        </w:rPr>
      </w:pPr>
      <w:r>
        <w:rPr>
          <w:rFonts w:asciiTheme="minorHAnsi" w:hAnsiTheme="minorHAnsi" w:cstheme="minorHAnsi"/>
          <w:sz w:val="22"/>
          <w:szCs w:val="22"/>
        </w:rPr>
        <w:t xml:space="preserve">Chapter 2: Contesting Sovereignty I: Provincializing Westphalia </w:t>
      </w:r>
    </w:p>
    <w:p w:rsidR="00D94EA2" w:rsidRDefault="00D94EA2" w:rsidP="00D94EA2">
      <w:pPr>
        <w:rPr>
          <w:rFonts w:asciiTheme="minorHAnsi" w:hAnsiTheme="minorHAnsi" w:cstheme="minorHAnsi"/>
          <w:sz w:val="22"/>
          <w:szCs w:val="22"/>
        </w:rPr>
      </w:pPr>
      <w:r>
        <w:rPr>
          <w:rFonts w:asciiTheme="minorHAnsi" w:hAnsiTheme="minorHAnsi" w:cstheme="minorHAnsi"/>
          <w:sz w:val="22"/>
          <w:szCs w:val="22"/>
        </w:rPr>
        <w:t>Chapter 3: Contesting Sovereignty II: Dis-embedding Westphalia</w:t>
      </w:r>
    </w:p>
    <w:p w:rsidR="00D94EA2" w:rsidRPr="00D72FED" w:rsidRDefault="00D94EA2" w:rsidP="00D94EA2">
      <w:pPr>
        <w:rPr>
          <w:rFonts w:asciiTheme="minorHAnsi" w:hAnsiTheme="minorHAnsi" w:cstheme="minorHAnsi"/>
          <w:sz w:val="22"/>
          <w:szCs w:val="22"/>
        </w:rPr>
      </w:pPr>
      <w:r>
        <w:rPr>
          <w:rFonts w:asciiTheme="minorHAnsi" w:hAnsiTheme="minorHAnsi" w:cstheme="minorHAnsi"/>
          <w:sz w:val="22"/>
          <w:szCs w:val="22"/>
        </w:rPr>
        <w:t xml:space="preserve">Chapter 4: Contesting Security I: The Periphery as the Core </w:t>
      </w:r>
    </w:p>
    <w:p w:rsidR="00D94EA2" w:rsidRPr="00890E6F" w:rsidRDefault="00D94EA2" w:rsidP="00D94EA2">
      <w:pPr>
        <w:rPr>
          <w:rFonts w:asciiTheme="minorHAnsi" w:hAnsiTheme="minorHAnsi" w:cstheme="minorHAnsi"/>
          <w:sz w:val="22"/>
          <w:szCs w:val="22"/>
        </w:rPr>
      </w:pPr>
      <w:r>
        <w:rPr>
          <w:rFonts w:asciiTheme="minorHAnsi" w:hAnsiTheme="minorHAnsi" w:cstheme="minorHAnsi"/>
          <w:sz w:val="22"/>
          <w:szCs w:val="22"/>
        </w:rPr>
        <w:t xml:space="preserve">Chapter 5: Contesting Security II: </w:t>
      </w:r>
      <w:r w:rsidRPr="00890E6F">
        <w:rPr>
          <w:rFonts w:asciiTheme="minorHAnsi" w:hAnsiTheme="minorHAnsi" w:cstheme="minorHAnsi"/>
          <w:sz w:val="22"/>
          <w:szCs w:val="22"/>
        </w:rPr>
        <w:t xml:space="preserve">Protecting States </w:t>
      </w:r>
      <w:r>
        <w:rPr>
          <w:rFonts w:asciiTheme="minorHAnsi" w:hAnsiTheme="minorHAnsi" w:cstheme="minorHAnsi"/>
          <w:sz w:val="22"/>
          <w:szCs w:val="22"/>
        </w:rPr>
        <w:t xml:space="preserve">or </w:t>
      </w:r>
      <w:r w:rsidRPr="00890E6F">
        <w:rPr>
          <w:rFonts w:asciiTheme="minorHAnsi" w:hAnsiTheme="minorHAnsi" w:cstheme="minorHAnsi"/>
          <w:sz w:val="22"/>
          <w:szCs w:val="22"/>
        </w:rPr>
        <w:t>Protecting People</w:t>
      </w:r>
      <w:r>
        <w:rPr>
          <w:rFonts w:asciiTheme="minorHAnsi" w:hAnsiTheme="minorHAnsi" w:cstheme="minorHAnsi"/>
          <w:sz w:val="22"/>
          <w:szCs w:val="22"/>
        </w:rPr>
        <w:t>?</w:t>
      </w:r>
    </w:p>
    <w:p w:rsidR="00D94EA2" w:rsidRPr="00890E6F" w:rsidRDefault="00D94EA2" w:rsidP="00D94EA2">
      <w:pPr>
        <w:rPr>
          <w:rFonts w:asciiTheme="minorHAnsi" w:hAnsiTheme="minorHAnsi" w:cstheme="minorHAnsi"/>
          <w:sz w:val="22"/>
          <w:szCs w:val="22"/>
        </w:rPr>
      </w:pPr>
      <w:r>
        <w:rPr>
          <w:rFonts w:asciiTheme="minorHAnsi" w:hAnsiTheme="minorHAnsi" w:cstheme="minorHAnsi"/>
          <w:sz w:val="22"/>
          <w:szCs w:val="22"/>
        </w:rPr>
        <w:t>Chapter 6: Universalism versus Regionalism I: Autonomy and Institutions</w:t>
      </w:r>
    </w:p>
    <w:p w:rsidR="00D94EA2" w:rsidRDefault="00D94EA2" w:rsidP="00D94EA2">
      <w:pPr>
        <w:rPr>
          <w:rFonts w:asciiTheme="minorHAnsi" w:hAnsiTheme="minorHAnsi" w:cstheme="minorHAnsi"/>
          <w:sz w:val="22"/>
          <w:szCs w:val="22"/>
        </w:rPr>
      </w:pPr>
      <w:r>
        <w:rPr>
          <w:rFonts w:asciiTheme="minorHAnsi" w:hAnsiTheme="minorHAnsi" w:cstheme="minorHAnsi"/>
          <w:sz w:val="22"/>
          <w:szCs w:val="22"/>
        </w:rPr>
        <w:t>Chapter 7: Universalism versus Regionalism II: Ideas and Normative Orders</w:t>
      </w:r>
      <w:bookmarkStart w:id="0" w:name="_GoBack"/>
      <w:bookmarkEnd w:id="0"/>
    </w:p>
    <w:p w:rsidR="00D94EA2" w:rsidRDefault="00D94EA2" w:rsidP="00D94EA2">
      <w:pPr>
        <w:rPr>
          <w:rFonts w:asciiTheme="minorHAnsi" w:hAnsiTheme="minorHAnsi" w:cstheme="minorHAnsi"/>
          <w:sz w:val="22"/>
          <w:szCs w:val="22"/>
        </w:rPr>
      </w:pPr>
      <w:r>
        <w:rPr>
          <w:rFonts w:asciiTheme="minorHAnsi" w:hAnsiTheme="minorHAnsi" w:cstheme="minorHAnsi"/>
          <w:sz w:val="22"/>
          <w:szCs w:val="22"/>
        </w:rPr>
        <w:t xml:space="preserve">Conclusion: Different Worlds? Towards an Alternate IR Universe </w:t>
      </w:r>
    </w:p>
    <w:p w:rsidR="00D94EA2" w:rsidRPr="00731DF2" w:rsidRDefault="00D94EA2" w:rsidP="00D94EA2">
      <w:pPr>
        <w:spacing w:line="480" w:lineRule="auto"/>
        <w:rPr>
          <w:rFonts w:asciiTheme="minorHAnsi" w:hAnsiTheme="minorHAnsi" w:cstheme="minorHAnsi"/>
          <w:sz w:val="22"/>
          <w:szCs w:val="22"/>
        </w:rPr>
      </w:pPr>
    </w:p>
    <w:p w:rsidR="00D94EA2" w:rsidRDefault="00D94EA2" w:rsidP="00D94EA2">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0501AA" w:rsidRDefault="000501AA" w:rsidP="00B438FF">
      <w:pPr>
        <w:pStyle w:val="NoSpacing"/>
        <w:rPr>
          <w:rFonts w:asciiTheme="minorHAnsi" w:hAnsiTheme="minorHAnsi" w:cstheme="minorHAnsi"/>
        </w:rPr>
      </w:pPr>
    </w:p>
    <w:p w:rsidR="00D94EA2" w:rsidRDefault="00D94EA2" w:rsidP="00D94EA2">
      <w:pPr>
        <w:tabs>
          <w:tab w:val="left" w:pos="-720"/>
        </w:tabs>
        <w:suppressAutoHyphens/>
        <w:jc w:val="center"/>
        <w:rPr>
          <w:rFonts w:asciiTheme="minorHAnsi" w:hAnsiTheme="minorHAnsi" w:cstheme="minorHAnsi"/>
          <w:b/>
          <w:sz w:val="22"/>
          <w:szCs w:val="22"/>
          <w:lang w:val="en-GB"/>
        </w:rPr>
      </w:pPr>
      <w:r>
        <w:rPr>
          <w:rFonts w:asciiTheme="minorHAnsi" w:hAnsiTheme="minorHAnsi" w:cstheme="minorHAnsi"/>
          <w:b/>
          <w:sz w:val="22"/>
          <w:szCs w:val="22"/>
          <w:lang w:val="en-GB"/>
        </w:rPr>
        <w:t>Chapter 2:</w:t>
      </w:r>
    </w:p>
    <w:p w:rsidR="00D94EA2" w:rsidRDefault="00D94EA2" w:rsidP="00D94EA2">
      <w:pPr>
        <w:tabs>
          <w:tab w:val="left" w:pos="-720"/>
        </w:tabs>
        <w:suppressAutoHyphens/>
        <w:jc w:val="center"/>
        <w:rPr>
          <w:rFonts w:asciiTheme="minorHAnsi" w:hAnsiTheme="minorHAnsi" w:cstheme="minorHAnsi"/>
          <w:b/>
          <w:sz w:val="22"/>
          <w:szCs w:val="22"/>
          <w:lang w:val="en-GB"/>
        </w:rPr>
      </w:pPr>
      <w:r>
        <w:rPr>
          <w:rFonts w:asciiTheme="minorHAnsi" w:hAnsiTheme="minorHAnsi" w:cstheme="minorHAnsi"/>
          <w:b/>
          <w:sz w:val="22"/>
          <w:szCs w:val="22"/>
          <w:lang w:val="en-GB"/>
        </w:rPr>
        <w:t xml:space="preserve">DISSENT AND DIVERSITY IN THE GLOBAL ORDER </w:t>
      </w:r>
    </w:p>
    <w:p w:rsidR="0093441E" w:rsidRPr="00890E6F" w:rsidRDefault="0093441E" w:rsidP="00B438FF">
      <w:pPr>
        <w:pStyle w:val="NoSpacing"/>
        <w:rPr>
          <w:rFonts w:asciiTheme="minorHAnsi" w:hAnsiTheme="minorHAnsi" w:cstheme="minorHAnsi"/>
        </w:rPr>
      </w:pPr>
    </w:p>
    <w:p w:rsidR="00B438FF" w:rsidRPr="00B438FF" w:rsidRDefault="00B438FF" w:rsidP="00B438FF">
      <w:pPr>
        <w:tabs>
          <w:tab w:val="left" w:pos="-720"/>
        </w:tabs>
        <w:suppressAutoHyphens/>
        <w:jc w:val="center"/>
        <w:rPr>
          <w:rFonts w:asciiTheme="minorHAnsi" w:hAnsiTheme="minorHAnsi" w:cstheme="minorHAnsi"/>
          <w:i/>
          <w:sz w:val="22"/>
          <w:szCs w:val="22"/>
          <w:lang w:val="en-GB"/>
        </w:rPr>
      </w:pPr>
      <w:r w:rsidRPr="00B438FF">
        <w:rPr>
          <w:rFonts w:asciiTheme="minorHAnsi" w:hAnsiTheme="minorHAnsi" w:cstheme="minorHAnsi"/>
          <w:i/>
          <w:sz w:val="22"/>
          <w:szCs w:val="22"/>
          <w:lang w:val="en-GB"/>
        </w:rPr>
        <w:t>[A]</w:t>
      </w:r>
      <w:proofErr w:type="spellStart"/>
      <w:r w:rsidRPr="00B438FF">
        <w:rPr>
          <w:rFonts w:asciiTheme="minorHAnsi" w:hAnsiTheme="minorHAnsi" w:cstheme="minorHAnsi"/>
          <w:i/>
          <w:sz w:val="22"/>
          <w:szCs w:val="22"/>
          <w:lang w:val="en-GB"/>
        </w:rPr>
        <w:t>ctive</w:t>
      </w:r>
      <w:proofErr w:type="spellEnd"/>
      <w:r w:rsidRPr="00B438FF">
        <w:rPr>
          <w:rFonts w:asciiTheme="minorHAnsi" w:hAnsiTheme="minorHAnsi" w:cstheme="minorHAnsi"/>
          <w:i/>
          <w:sz w:val="22"/>
          <w:szCs w:val="22"/>
          <w:lang w:val="en-GB"/>
        </w:rPr>
        <w:t xml:space="preserve"> pretensions to universality are ultimately reducible to power,”</w:t>
      </w:r>
      <w:r>
        <w:rPr>
          <w:rFonts w:asciiTheme="minorHAnsi" w:hAnsiTheme="minorHAnsi" w:cstheme="minorHAnsi"/>
          <w:i/>
          <w:sz w:val="22"/>
          <w:szCs w:val="22"/>
          <w:lang w:val="en-GB"/>
        </w:rPr>
        <w:t xml:space="preserve"> (Robert W</w:t>
      </w:r>
      <w:r w:rsidRPr="00B438FF">
        <w:rPr>
          <w:rFonts w:asciiTheme="minorHAnsi" w:hAnsiTheme="minorHAnsi" w:cstheme="minorHAnsi"/>
          <w:i/>
          <w:sz w:val="22"/>
          <w:szCs w:val="22"/>
          <w:lang w:val="en-GB"/>
        </w:rPr>
        <w:t>. Cox)</w:t>
      </w:r>
      <w:r w:rsidRPr="00B438FF">
        <w:rPr>
          <w:rStyle w:val="FootnoteReference"/>
          <w:rFonts w:asciiTheme="minorHAnsi" w:hAnsiTheme="minorHAnsi" w:cstheme="minorHAnsi"/>
          <w:i/>
          <w:sz w:val="22"/>
          <w:szCs w:val="22"/>
          <w:lang w:val="en-GB"/>
        </w:rPr>
        <w:footnoteReference w:id="1"/>
      </w:r>
    </w:p>
    <w:p w:rsidR="00B40B47" w:rsidRDefault="00B40B47" w:rsidP="00D8149E">
      <w:pPr>
        <w:tabs>
          <w:tab w:val="left" w:pos="-720"/>
        </w:tabs>
        <w:suppressAutoHyphens/>
        <w:rPr>
          <w:rFonts w:asciiTheme="minorHAnsi" w:hAnsiTheme="minorHAnsi" w:cstheme="minorHAnsi"/>
          <w:sz w:val="22"/>
          <w:szCs w:val="22"/>
          <w:lang w:val="en-GB"/>
        </w:rPr>
      </w:pPr>
    </w:p>
    <w:p w:rsidR="000A1EF2" w:rsidRPr="00690704" w:rsidRDefault="000A1EF2" w:rsidP="000A1EF2">
      <w:pPr>
        <w:tabs>
          <w:tab w:val="left" w:pos="-720"/>
        </w:tabs>
        <w:suppressAutoHyphens/>
        <w:ind w:left="720"/>
        <w:rPr>
          <w:rFonts w:asciiTheme="minorHAnsi" w:hAnsiTheme="minorHAnsi" w:cstheme="minorHAnsi"/>
          <w:i/>
          <w:sz w:val="22"/>
          <w:szCs w:val="22"/>
          <w:lang w:val="en-GB"/>
        </w:rPr>
      </w:pPr>
      <w:r w:rsidRPr="00690704">
        <w:rPr>
          <w:rFonts w:asciiTheme="minorHAnsi" w:hAnsiTheme="minorHAnsi" w:cstheme="minorHAnsi"/>
          <w:i/>
          <w:sz w:val="22"/>
          <w:szCs w:val="22"/>
          <w:lang w:val="en-GB"/>
        </w:rPr>
        <w:t>“We have to recognize that the nascent cosmopolitan culture of today, like the international society which it helps to sustain, is weighted in favour of the dominant cultures of the West. Like the world international society, the cosmopolitan culture on which it depends may need to absorb non-Western elements to a much greater degree if it is to be genuinely universal and provide a foundation for a universal international society.” (Hedley Bull)</w:t>
      </w:r>
      <w:r w:rsidRPr="00690704">
        <w:rPr>
          <w:rStyle w:val="FootnoteReference"/>
          <w:rFonts w:asciiTheme="minorHAnsi" w:hAnsiTheme="minorHAnsi" w:cstheme="minorHAnsi"/>
          <w:i/>
          <w:sz w:val="22"/>
          <w:szCs w:val="22"/>
          <w:lang w:val="en-GB"/>
        </w:rPr>
        <w:footnoteReference w:id="2"/>
      </w:r>
      <w:r w:rsidRPr="00690704">
        <w:rPr>
          <w:rFonts w:asciiTheme="minorHAnsi" w:hAnsiTheme="minorHAnsi" w:cstheme="minorHAnsi"/>
          <w:i/>
          <w:sz w:val="22"/>
          <w:szCs w:val="22"/>
          <w:lang w:val="en-GB"/>
        </w:rPr>
        <w:t xml:space="preserve"> </w:t>
      </w:r>
    </w:p>
    <w:p w:rsidR="000A1EF2" w:rsidRPr="00890E6F" w:rsidRDefault="000A1EF2" w:rsidP="000A1EF2">
      <w:pPr>
        <w:tabs>
          <w:tab w:val="left" w:pos="-720"/>
        </w:tabs>
        <w:suppressAutoHyphens/>
        <w:ind w:left="720"/>
        <w:rPr>
          <w:rFonts w:asciiTheme="minorHAnsi" w:hAnsiTheme="minorHAnsi" w:cstheme="minorHAnsi"/>
          <w:sz w:val="22"/>
          <w:szCs w:val="22"/>
          <w:lang w:val="en-GB"/>
        </w:rPr>
      </w:pPr>
      <w:r w:rsidRPr="00890E6F">
        <w:rPr>
          <w:rFonts w:asciiTheme="minorHAnsi" w:hAnsiTheme="minorHAnsi" w:cstheme="minorHAnsi"/>
          <w:sz w:val="22"/>
          <w:szCs w:val="22"/>
          <w:lang w:val="en-GB"/>
        </w:rPr>
        <w:t xml:space="preserve"> </w:t>
      </w:r>
    </w:p>
    <w:p w:rsidR="000A1EF2" w:rsidRPr="00890E6F" w:rsidRDefault="000A1EF2" w:rsidP="00D8149E">
      <w:pPr>
        <w:tabs>
          <w:tab w:val="left" w:pos="-720"/>
        </w:tabs>
        <w:suppressAutoHyphens/>
        <w:rPr>
          <w:rFonts w:asciiTheme="minorHAnsi" w:hAnsiTheme="minorHAnsi" w:cstheme="minorHAnsi"/>
          <w:sz w:val="22"/>
          <w:szCs w:val="22"/>
          <w:lang w:val="en-GB"/>
        </w:rPr>
      </w:pPr>
    </w:p>
    <w:p w:rsidR="00BB63CE" w:rsidRPr="00890E6F" w:rsidRDefault="00BB63CE" w:rsidP="00D8149E">
      <w:pPr>
        <w:tabs>
          <w:tab w:val="left" w:pos="-720"/>
        </w:tabs>
        <w:suppressAutoHyphens/>
        <w:rPr>
          <w:rFonts w:asciiTheme="minorHAnsi" w:hAnsiTheme="minorHAnsi" w:cstheme="minorHAnsi"/>
          <w:b/>
          <w:sz w:val="22"/>
          <w:szCs w:val="22"/>
          <w:lang w:val="en-GB"/>
        </w:rPr>
      </w:pPr>
      <w:r w:rsidRPr="00890E6F">
        <w:rPr>
          <w:rFonts w:asciiTheme="minorHAnsi" w:hAnsiTheme="minorHAnsi" w:cstheme="minorHAnsi"/>
          <w:sz w:val="22"/>
          <w:szCs w:val="22"/>
          <w:lang w:val="en-GB"/>
        </w:rPr>
        <w:t xml:space="preserve">How is order “made” in world politics? Who are the makers and managers of order? What means they employ to realise their goals? What are the points of contestation and conflict in the global order-building processes? These questions are of course hardly new. Indeed, they have preoccupied international relations scholars since the beginnings of the discipline. But the answers to these questions remain hotly contested. And they are constantly evolving, in keeping with new developments, crises and responses around the world. </w:t>
      </w:r>
    </w:p>
    <w:p w:rsidR="00317B68" w:rsidRPr="00890E6F" w:rsidRDefault="00BB63CE" w:rsidP="00BB63CE">
      <w:pPr>
        <w:tabs>
          <w:tab w:val="left" w:pos="-720"/>
        </w:tabs>
        <w:suppressAutoHyphens/>
        <w:rPr>
          <w:rFonts w:asciiTheme="minorHAnsi" w:hAnsiTheme="minorHAnsi" w:cstheme="minorHAnsi"/>
          <w:sz w:val="22"/>
          <w:szCs w:val="22"/>
          <w:lang w:val="en-GB"/>
        </w:rPr>
      </w:pPr>
      <w:r w:rsidRPr="00890E6F">
        <w:rPr>
          <w:rFonts w:asciiTheme="minorHAnsi" w:hAnsiTheme="minorHAnsi" w:cstheme="minorHAnsi"/>
          <w:sz w:val="22"/>
          <w:szCs w:val="22"/>
          <w:lang w:val="en-GB"/>
        </w:rPr>
        <w:tab/>
        <w:t xml:space="preserve">We live in a moment in which both the challenges and approaches to global order are undergoing fundamental transformation. On the challenge side are momentous events like the end of Cold War, the 9/11 attacks, and the growing prominence of transnational threats. On the response and approach side are the doctrine and practice of humanitarian intervention, the war on terror and a major and continuing redefinition of North-South relations, the rise of new powers such as China and India, along with new approaches to global governance. Yet, international relations theory, in so far as it concerns the understanding of global order, has been slow in taking stock of these developments and adjusting to these new realities. </w:t>
      </w:r>
    </w:p>
    <w:p w:rsidR="00BB63CE" w:rsidRPr="00890E6F" w:rsidRDefault="00317B68" w:rsidP="00BB63CE">
      <w:pPr>
        <w:tabs>
          <w:tab w:val="left" w:pos="-720"/>
        </w:tabs>
        <w:suppressAutoHyphens/>
        <w:rPr>
          <w:rFonts w:asciiTheme="minorHAnsi" w:hAnsiTheme="minorHAnsi" w:cstheme="minorHAnsi"/>
          <w:sz w:val="22"/>
          <w:szCs w:val="22"/>
          <w:lang w:val="en-GB"/>
        </w:rPr>
      </w:pPr>
      <w:r w:rsidRPr="00890E6F">
        <w:rPr>
          <w:rFonts w:asciiTheme="minorHAnsi" w:hAnsiTheme="minorHAnsi" w:cstheme="minorHAnsi"/>
          <w:sz w:val="22"/>
          <w:szCs w:val="22"/>
          <w:lang w:val="en-GB"/>
        </w:rPr>
        <w:tab/>
      </w:r>
      <w:r w:rsidR="00BB63CE" w:rsidRPr="00890E6F">
        <w:rPr>
          <w:rFonts w:asciiTheme="minorHAnsi" w:hAnsiTheme="minorHAnsi" w:cstheme="minorHAnsi"/>
          <w:sz w:val="22"/>
          <w:szCs w:val="22"/>
          <w:lang w:val="en-GB"/>
        </w:rPr>
        <w:t xml:space="preserve">Our conception of global order </w:t>
      </w:r>
      <w:r w:rsidR="00482166" w:rsidRPr="00890E6F">
        <w:rPr>
          <w:rFonts w:asciiTheme="minorHAnsi" w:hAnsiTheme="minorHAnsi" w:cstheme="minorHAnsi"/>
          <w:sz w:val="22"/>
          <w:szCs w:val="22"/>
          <w:lang w:val="en-GB"/>
        </w:rPr>
        <w:t>and its fou</w:t>
      </w:r>
      <w:r w:rsidR="0018645D">
        <w:rPr>
          <w:rFonts w:asciiTheme="minorHAnsi" w:hAnsiTheme="minorHAnsi" w:cstheme="minorHAnsi"/>
          <w:sz w:val="22"/>
          <w:szCs w:val="22"/>
          <w:lang w:val="en-GB"/>
        </w:rPr>
        <w:t xml:space="preserve">ndational concepts such as sovereignty and </w:t>
      </w:r>
      <w:r w:rsidR="00482166" w:rsidRPr="00890E6F">
        <w:rPr>
          <w:rFonts w:asciiTheme="minorHAnsi" w:hAnsiTheme="minorHAnsi" w:cstheme="minorHAnsi"/>
          <w:sz w:val="22"/>
          <w:szCs w:val="22"/>
          <w:lang w:val="en-GB"/>
        </w:rPr>
        <w:t>security</w:t>
      </w:r>
      <w:r w:rsidR="0018645D">
        <w:rPr>
          <w:rFonts w:asciiTheme="minorHAnsi" w:hAnsiTheme="minorHAnsi" w:cstheme="minorHAnsi"/>
          <w:sz w:val="22"/>
          <w:szCs w:val="22"/>
          <w:lang w:val="en-GB"/>
        </w:rPr>
        <w:t xml:space="preserve"> </w:t>
      </w:r>
      <w:r w:rsidR="00482166" w:rsidRPr="00890E6F">
        <w:rPr>
          <w:rFonts w:asciiTheme="minorHAnsi" w:hAnsiTheme="minorHAnsi" w:cstheme="minorHAnsi"/>
          <w:sz w:val="22"/>
          <w:szCs w:val="22"/>
          <w:lang w:val="en-GB"/>
        </w:rPr>
        <w:t xml:space="preserve">are </w:t>
      </w:r>
      <w:r w:rsidR="00BB63CE" w:rsidRPr="00890E6F">
        <w:rPr>
          <w:rFonts w:asciiTheme="minorHAnsi" w:hAnsiTheme="minorHAnsi" w:cstheme="minorHAnsi"/>
          <w:sz w:val="22"/>
          <w:szCs w:val="22"/>
          <w:lang w:val="en-GB"/>
        </w:rPr>
        <w:t xml:space="preserve">often </w:t>
      </w:r>
      <w:r w:rsidR="000A0DF3" w:rsidRPr="00890E6F">
        <w:rPr>
          <w:rFonts w:asciiTheme="minorHAnsi" w:hAnsiTheme="minorHAnsi" w:cstheme="minorHAnsi"/>
          <w:sz w:val="22"/>
          <w:szCs w:val="22"/>
          <w:lang w:val="en-GB"/>
        </w:rPr>
        <w:t xml:space="preserve">underpinned </w:t>
      </w:r>
      <w:r w:rsidR="00482166" w:rsidRPr="00890E6F">
        <w:rPr>
          <w:rFonts w:asciiTheme="minorHAnsi" w:hAnsiTheme="minorHAnsi" w:cstheme="minorHAnsi"/>
          <w:sz w:val="22"/>
          <w:szCs w:val="22"/>
          <w:lang w:val="en-GB"/>
        </w:rPr>
        <w:t xml:space="preserve">by </w:t>
      </w:r>
      <w:r w:rsidR="00BB63CE" w:rsidRPr="00890E6F">
        <w:rPr>
          <w:rFonts w:asciiTheme="minorHAnsi" w:hAnsiTheme="minorHAnsi" w:cstheme="minorHAnsi"/>
          <w:sz w:val="22"/>
          <w:szCs w:val="22"/>
          <w:lang w:val="en-GB"/>
        </w:rPr>
        <w:t>a deep normative desire for universality</w:t>
      </w:r>
      <w:r w:rsidR="009D29F5" w:rsidRPr="00890E6F">
        <w:rPr>
          <w:rFonts w:asciiTheme="minorHAnsi" w:hAnsiTheme="minorHAnsi" w:cstheme="minorHAnsi"/>
          <w:sz w:val="22"/>
          <w:szCs w:val="22"/>
          <w:lang w:val="en-GB"/>
        </w:rPr>
        <w:t>.</w:t>
      </w:r>
      <w:r w:rsidR="00BB63CE" w:rsidRPr="00890E6F">
        <w:rPr>
          <w:rFonts w:asciiTheme="minorHAnsi" w:hAnsiTheme="minorHAnsi" w:cstheme="minorHAnsi"/>
          <w:sz w:val="22"/>
          <w:szCs w:val="22"/>
          <w:lang w:val="en-GB"/>
        </w:rPr>
        <w:t xml:space="preserve"> </w:t>
      </w:r>
      <w:r w:rsidRPr="00890E6F">
        <w:rPr>
          <w:rFonts w:asciiTheme="minorHAnsi" w:hAnsiTheme="minorHAnsi" w:cstheme="minorHAnsi"/>
          <w:sz w:val="22"/>
          <w:szCs w:val="22"/>
          <w:lang w:val="en-GB"/>
        </w:rPr>
        <w:t>Yet, the prevailing conceptions of universality privileges power</w:t>
      </w:r>
      <w:r w:rsidR="00B438FF">
        <w:rPr>
          <w:rFonts w:asciiTheme="minorHAnsi" w:hAnsiTheme="minorHAnsi" w:cstheme="minorHAnsi"/>
          <w:sz w:val="22"/>
          <w:szCs w:val="22"/>
          <w:lang w:val="en-GB"/>
        </w:rPr>
        <w:t xml:space="preserve"> (see Cox at the outset of this chapter),</w:t>
      </w:r>
      <w:r w:rsidRPr="00890E6F">
        <w:rPr>
          <w:rFonts w:asciiTheme="minorHAnsi" w:hAnsiTheme="minorHAnsi" w:cstheme="minorHAnsi"/>
          <w:sz w:val="22"/>
          <w:szCs w:val="22"/>
          <w:lang w:val="en-GB"/>
        </w:rPr>
        <w:t xml:space="preserve"> and </w:t>
      </w:r>
      <w:r w:rsidR="00B438FF">
        <w:rPr>
          <w:rFonts w:asciiTheme="minorHAnsi" w:hAnsiTheme="minorHAnsi" w:cstheme="minorHAnsi"/>
          <w:sz w:val="22"/>
          <w:szCs w:val="22"/>
          <w:lang w:val="en-GB"/>
        </w:rPr>
        <w:t>continue</w:t>
      </w:r>
      <w:r w:rsidR="00BB63CE" w:rsidRPr="00890E6F">
        <w:rPr>
          <w:rFonts w:asciiTheme="minorHAnsi" w:hAnsiTheme="minorHAnsi" w:cstheme="minorHAnsi"/>
          <w:sz w:val="22"/>
          <w:szCs w:val="22"/>
          <w:lang w:val="en-GB"/>
        </w:rPr>
        <w:t xml:space="preserve"> to ignore the varieties of actors, approaches, and experiences in order-making </w:t>
      </w:r>
      <w:r w:rsidR="009D29F5" w:rsidRPr="00890E6F">
        <w:rPr>
          <w:rFonts w:asciiTheme="minorHAnsi" w:hAnsiTheme="minorHAnsi" w:cstheme="minorHAnsi"/>
          <w:sz w:val="22"/>
          <w:szCs w:val="22"/>
          <w:lang w:val="en-GB"/>
        </w:rPr>
        <w:t xml:space="preserve">– including approaches to sovereignty and security, </w:t>
      </w:r>
      <w:r w:rsidR="00BB63CE" w:rsidRPr="00890E6F">
        <w:rPr>
          <w:rFonts w:asciiTheme="minorHAnsi" w:hAnsiTheme="minorHAnsi" w:cstheme="minorHAnsi"/>
          <w:sz w:val="22"/>
          <w:szCs w:val="22"/>
          <w:lang w:val="en-GB"/>
        </w:rPr>
        <w:t xml:space="preserve">around the world. As the world around us changes, the need for new approaches to and understanding of global order has never been more urgent or pronounced. </w:t>
      </w:r>
    </w:p>
    <w:p w:rsidR="00060B99" w:rsidRDefault="00060B99" w:rsidP="00060B99">
      <w:pPr>
        <w:tabs>
          <w:tab w:val="left" w:pos="-720"/>
        </w:tabs>
        <w:suppressAutoHyphens/>
        <w:jc w:val="center"/>
        <w:rPr>
          <w:rFonts w:asciiTheme="minorHAnsi" w:hAnsiTheme="minorHAnsi" w:cstheme="minorHAnsi"/>
          <w:b/>
          <w:sz w:val="22"/>
          <w:szCs w:val="22"/>
          <w:lang w:val="en-GB"/>
        </w:rPr>
      </w:pPr>
    </w:p>
    <w:p w:rsidR="00060B99" w:rsidRPr="00890E6F" w:rsidRDefault="00060B99" w:rsidP="00060B99">
      <w:pPr>
        <w:tabs>
          <w:tab w:val="left" w:pos="-720"/>
        </w:tabs>
        <w:suppressAutoHyphens/>
        <w:jc w:val="center"/>
        <w:rPr>
          <w:rFonts w:asciiTheme="minorHAnsi" w:hAnsiTheme="minorHAnsi" w:cstheme="minorHAnsi"/>
          <w:b/>
          <w:sz w:val="22"/>
          <w:szCs w:val="22"/>
          <w:lang w:val="en-GB"/>
        </w:rPr>
      </w:pPr>
      <w:r w:rsidRPr="00890E6F">
        <w:rPr>
          <w:rFonts w:asciiTheme="minorHAnsi" w:hAnsiTheme="minorHAnsi" w:cstheme="minorHAnsi"/>
          <w:b/>
          <w:sz w:val="22"/>
          <w:szCs w:val="22"/>
          <w:lang w:val="en-GB"/>
        </w:rPr>
        <w:t>Interpretations of Order</w:t>
      </w:r>
    </w:p>
    <w:p w:rsidR="00060B99" w:rsidRPr="00890E6F" w:rsidRDefault="00060B99" w:rsidP="00BB63CE">
      <w:pPr>
        <w:tabs>
          <w:tab w:val="left" w:pos="-720"/>
        </w:tabs>
        <w:suppressAutoHyphens/>
        <w:rPr>
          <w:rFonts w:asciiTheme="minorHAnsi" w:hAnsiTheme="minorHAnsi" w:cstheme="minorHAnsi"/>
          <w:sz w:val="22"/>
          <w:szCs w:val="22"/>
          <w:lang w:val="en-GB"/>
        </w:rPr>
      </w:pPr>
    </w:p>
    <w:p w:rsidR="00BB63CE" w:rsidRPr="00890E6F" w:rsidRDefault="009F3C53" w:rsidP="00BB63CE">
      <w:pPr>
        <w:tabs>
          <w:tab w:val="left" w:pos="-720"/>
        </w:tabs>
        <w:suppressAutoHyphens/>
        <w:rPr>
          <w:rFonts w:asciiTheme="minorHAnsi" w:hAnsiTheme="minorHAnsi" w:cstheme="minorHAnsi"/>
          <w:sz w:val="22"/>
          <w:szCs w:val="22"/>
          <w:lang w:val="en-GB"/>
        </w:rPr>
      </w:pPr>
      <w:r>
        <w:rPr>
          <w:rFonts w:asciiTheme="minorHAnsi" w:hAnsiTheme="minorHAnsi" w:cstheme="minorHAnsi"/>
          <w:sz w:val="22"/>
          <w:szCs w:val="22"/>
          <w:lang w:val="en-GB"/>
        </w:rPr>
        <w:t xml:space="preserve">Part of the problem </w:t>
      </w:r>
      <w:r w:rsidR="00BB63CE" w:rsidRPr="00890E6F">
        <w:rPr>
          <w:rFonts w:asciiTheme="minorHAnsi" w:hAnsiTheme="minorHAnsi" w:cstheme="minorHAnsi"/>
          <w:sz w:val="22"/>
          <w:szCs w:val="22"/>
          <w:lang w:val="en-GB"/>
        </w:rPr>
        <w:t>has to do with the concept of order itself. What order means and how it is created is not a given, but very much a matter of interpretation</w:t>
      </w:r>
      <w:r w:rsidR="00951561" w:rsidRPr="00890E6F">
        <w:rPr>
          <w:rFonts w:asciiTheme="minorHAnsi" w:hAnsiTheme="minorHAnsi" w:cstheme="minorHAnsi"/>
          <w:sz w:val="22"/>
          <w:szCs w:val="22"/>
          <w:lang w:val="en-GB"/>
        </w:rPr>
        <w:t xml:space="preserve"> and hence, contestation</w:t>
      </w:r>
      <w:r w:rsidR="00BB63CE" w:rsidRPr="00890E6F">
        <w:rPr>
          <w:rFonts w:asciiTheme="minorHAnsi" w:hAnsiTheme="minorHAnsi" w:cstheme="minorHAnsi"/>
          <w:sz w:val="22"/>
          <w:szCs w:val="22"/>
          <w:lang w:val="en-GB"/>
        </w:rPr>
        <w:t>.</w:t>
      </w:r>
      <w:r w:rsidR="00BB63CE" w:rsidRPr="00890E6F">
        <w:rPr>
          <w:rStyle w:val="FootnoteReference"/>
          <w:rFonts w:asciiTheme="minorHAnsi" w:hAnsiTheme="minorHAnsi" w:cstheme="minorHAnsi"/>
          <w:b/>
          <w:sz w:val="22"/>
          <w:szCs w:val="22"/>
        </w:rPr>
        <w:footnoteReference w:id="3"/>
      </w:r>
      <w:r w:rsidR="00BB63CE" w:rsidRPr="00890E6F">
        <w:rPr>
          <w:rFonts w:asciiTheme="minorHAnsi" w:hAnsiTheme="minorHAnsi" w:cstheme="minorHAnsi"/>
          <w:b/>
          <w:sz w:val="22"/>
          <w:szCs w:val="22"/>
        </w:rPr>
        <w:t xml:space="preserve"> </w:t>
      </w:r>
      <w:r w:rsidR="00BB63CE" w:rsidRPr="00890E6F">
        <w:rPr>
          <w:rFonts w:asciiTheme="minorHAnsi" w:hAnsiTheme="minorHAnsi" w:cstheme="minorHAnsi"/>
          <w:sz w:val="22"/>
          <w:szCs w:val="22"/>
          <w:lang w:val="en-GB"/>
        </w:rPr>
        <w:t xml:space="preserve">As </w:t>
      </w:r>
      <w:proofErr w:type="spellStart"/>
      <w:r w:rsidR="00BB63CE" w:rsidRPr="00890E6F">
        <w:rPr>
          <w:rFonts w:asciiTheme="minorHAnsi" w:hAnsiTheme="minorHAnsi" w:cstheme="minorHAnsi"/>
          <w:sz w:val="22"/>
          <w:szCs w:val="22"/>
          <w:lang w:val="en-GB"/>
        </w:rPr>
        <w:t>Alagappa</w:t>
      </w:r>
      <w:proofErr w:type="spellEnd"/>
      <w:r w:rsidR="00BB63CE" w:rsidRPr="00890E6F">
        <w:rPr>
          <w:rFonts w:asciiTheme="minorHAnsi" w:hAnsiTheme="minorHAnsi" w:cstheme="minorHAnsi"/>
          <w:sz w:val="22"/>
          <w:szCs w:val="22"/>
          <w:lang w:val="en-GB"/>
        </w:rPr>
        <w:t xml:space="preserve"> notes, </w:t>
      </w:r>
      <w:r w:rsidR="00BB63CE" w:rsidRPr="00890E6F">
        <w:rPr>
          <w:rFonts w:asciiTheme="minorHAnsi" w:hAnsiTheme="minorHAnsi" w:cstheme="minorHAnsi"/>
          <w:sz w:val="22"/>
          <w:szCs w:val="22"/>
          <w:lang w:val="en-GB"/>
        </w:rPr>
        <w:lastRenderedPageBreak/>
        <w:t xml:space="preserve">while order has been a “slippery” concept in international relations, and can </w:t>
      </w:r>
      <w:r w:rsidR="00BB63CE" w:rsidRPr="00890E6F">
        <w:rPr>
          <w:rFonts w:asciiTheme="minorHAnsi" w:hAnsiTheme="minorHAnsi" w:cstheme="minorHAnsi"/>
          <w:sz w:val="22"/>
          <w:szCs w:val="22"/>
        </w:rPr>
        <w:t>be used in “multiple ways,” “policymakers and academics use the term as though its meaning were self-evident. Very few define the concept or even clarify how it is used.”</w:t>
      </w:r>
      <w:r w:rsidR="00BB63CE" w:rsidRPr="00890E6F">
        <w:rPr>
          <w:rStyle w:val="FootnoteReference"/>
          <w:rFonts w:asciiTheme="minorHAnsi" w:hAnsiTheme="minorHAnsi" w:cstheme="minorHAnsi"/>
          <w:bCs/>
          <w:sz w:val="22"/>
          <w:szCs w:val="22"/>
        </w:rPr>
        <w:footnoteReference w:id="4"/>
      </w:r>
      <w:r w:rsidR="00BB63CE" w:rsidRPr="00890E6F">
        <w:rPr>
          <w:rFonts w:asciiTheme="minorHAnsi" w:hAnsiTheme="minorHAnsi" w:cstheme="minorHAnsi"/>
          <w:b/>
          <w:sz w:val="22"/>
          <w:szCs w:val="22"/>
        </w:rPr>
        <w:t xml:space="preserve"> </w:t>
      </w:r>
    </w:p>
    <w:p w:rsidR="00BB63CE" w:rsidRPr="00890E6F" w:rsidRDefault="00BB63CE" w:rsidP="00BB63CE">
      <w:pPr>
        <w:ind w:firstLine="720"/>
        <w:rPr>
          <w:rFonts w:asciiTheme="minorHAnsi" w:hAnsiTheme="minorHAnsi" w:cstheme="minorHAnsi"/>
          <w:sz w:val="22"/>
          <w:szCs w:val="22"/>
        </w:rPr>
      </w:pPr>
      <w:r w:rsidRPr="00890E6F">
        <w:rPr>
          <w:rFonts w:asciiTheme="minorHAnsi" w:hAnsiTheme="minorHAnsi" w:cstheme="minorHAnsi"/>
          <w:sz w:val="22"/>
          <w:szCs w:val="22"/>
          <w:lang w:val="en-GB"/>
        </w:rPr>
        <w:t xml:space="preserve">It may be good to begin with generic definition of world order, which is what this book is about. According to the </w:t>
      </w:r>
      <w:r w:rsidRPr="00890E6F">
        <w:rPr>
          <w:rFonts w:asciiTheme="minorHAnsi" w:hAnsiTheme="minorHAnsi" w:cstheme="minorHAnsi"/>
          <w:i/>
          <w:sz w:val="22"/>
          <w:szCs w:val="22"/>
        </w:rPr>
        <w:t>Macmillan English Dictionary,</w:t>
      </w:r>
      <w:r w:rsidRPr="00890E6F">
        <w:rPr>
          <w:rFonts w:asciiTheme="minorHAnsi" w:hAnsiTheme="minorHAnsi" w:cstheme="minorHAnsi"/>
          <w:sz w:val="22"/>
          <w:szCs w:val="22"/>
        </w:rPr>
        <w:t xml:space="preserve"> “</w:t>
      </w:r>
      <w:r w:rsidRPr="00890E6F">
        <w:rPr>
          <w:rFonts w:asciiTheme="minorHAnsi" w:hAnsiTheme="minorHAnsi" w:cstheme="minorHAnsi"/>
          <w:sz w:val="22"/>
          <w:szCs w:val="22"/>
          <w:lang w:val="en-GB"/>
        </w:rPr>
        <w:t>world order” means</w:t>
      </w:r>
      <w:r w:rsidRPr="00890E6F">
        <w:rPr>
          <w:rStyle w:val="definition"/>
          <w:rFonts w:asciiTheme="minorHAnsi" w:hAnsiTheme="minorHAnsi" w:cstheme="minorHAnsi"/>
          <w:sz w:val="22"/>
          <w:szCs w:val="22"/>
        </w:rPr>
        <w:t xml:space="preserve"> “</w:t>
      </w:r>
      <w:hyperlink r:id="rId9" w:tooltip="the" w:history="1">
        <w:r w:rsidRPr="00890E6F">
          <w:rPr>
            <w:rStyle w:val="Hyperlink"/>
            <w:rFonts w:asciiTheme="minorHAnsi" w:hAnsiTheme="minorHAnsi" w:cstheme="minorHAnsi"/>
            <w:color w:val="auto"/>
            <w:sz w:val="22"/>
            <w:szCs w:val="22"/>
            <w:u w:val="none"/>
          </w:rPr>
          <w:t>the</w:t>
        </w:r>
      </w:hyperlink>
      <w:r w:rsidRPr="00890E6F">
        <w:rPr>
          <w:rStyle w:val="definition"/>
          <w:rFonts w:asciiTheme="minorHAnsi" w:hAnsiTheme="minorHAnsi" w:cstheme="minorHAnsi"/>
          <w:sz w:val="22"/>
          <w:szCs w:val="22"/>
        </w:rPr>
        <w:t xml:space="preserve"> </w:t>
      </w:r>
      <w:hyperlink r:id="rId10" w:tooltip="political" w:history="1">
        <w:r w:rsidRPr="00890E6F">
          <w:rPr>
            <w:rStyle w:val="Hyperlink"/>
            <w:rFonts w:asciiTheme="minorHAnsi" w:hAnsiTheme="minorHAnsi" w:cstheme="minorHAnsi"/>
            <w:color w:val="auto"/>
            <w:sz w:val="22"/>
            <w:szCs w:val="22"/>
            <w:u w:val="none"/>
          </w:rPr>
          <w:t>political</w:t>
        </w:r>
      </w:hyperlink>
      <w:r w:rsidRPr="00890E6F">
        <w:rPr>
          <w:rStyle w:val="definition"/>
          <w:rFonts w:asciiTheme="minorHAnsi" w:hAnsiTheme="minorHAnsi" w:cstheme="minorHAnsi"/>
          <w:sz w:val="22"/>
          <w:szCs w:val="22"/>
        </w:rPr>
        <w:t xml:space="preserve">, </w:t>
      </w:r>
      <w:hyperlink r:id="rId11" w:tooltip="economic" w:history="1">
        <w:r w:rsidRPr="00890E6F">
          <w:rPr>
            <w:rStyle w:val="Hyperlink"/>
            <w:rFonts w:asciiTheme="minorHAnsi" w:hAnsiTheme="minorHAnsi" w:cstheme="minorHAnsi"/>
            <w:color w:val="auto"/>
            <w:sz w:val="22"/>
            <w:szCs w:val="22"/>
            <w:u w:val="none"/>
          </w:rPr>
          <w:t>economic</w:t>
        </w:r>
      </w:hyperlink>
      <w:r w:rsidRPr="00890E6F">
        <w:rPr>
          <w:rStyle w:val="definition"/>
          <w:rFonts w:asciiTheme="minorHAnsi" w:hAnsiTheme="minorHAnsi" w:cstheme="minorHAnsi"/>
          <w:sz w:val="22"/>
          <w:szCs w:val="22"/>
        </w:rPr>
        <w:t xml:space="preserve">, </w:t>
      </w:r>
      <w:hyperlink r:id="rId12" w:tooltip="or" w:history="1">
        <w:r w:rsidRPr="00890E6F">
          <w:rPr>
            <w:rStyle w:val="Hyperlink"/>
            <w:rFonts w:asciiTheme="minorHAnsi" w:hAnsiTheme="minorHAnsi" w:cstheme="minorHAnsi"/>
            <w:color w:val="auto"/>
            <w:sz w:val="22"/>
            <w:szCs w:val="22"/>
            <w:u w:val="none"/>
          </w:rPr>
          <w:t>or</w:t>
        </w:r>
      </w:hyperlink>
      <w:r w:rsidRPr="00890E6F">
        <w:rPr>
          <w:rStyle w:val="definition"/>
          <w:rFonts w:asciiTheme="minorHAnsi" w:hAnsiTheme="minorHAnsi" w:cstheme="minorHAnsi"/>
          <w:sz w:val="22"/>
          <w:szCs w:val="22"/>
        </w:rPr>
        <w:t xml:space="preserve"> </w:t>
      </w:r>
      <w:hyperlink r:id="rId13" w:tooltip="social" w:history="1">
        <w:r w:rsidRPr="00890E6F">
          <w:rPr>
            <w:rStyle w:val="Hyperlink"/>
            <w:rFonts w:asciiTheme="minorHAnsi" w:hAnsiTheme="minorHAnsi" w:cstheme="minorHAnsi"/>
            <w:color w:val="auto"/>
            <w:sz w:val="22"/>
            <w:szCs w:val="22"/>
            <w:u w:val="none"/>
          </w:rPr>
          <w:t>social</w:t>
        </w:r>
      </w:hyperlink>
      <w:r w:rsidRPr="00890E6F">
        <w:rPr>
          <w:rStyle w:val="definition"/>
          <w:rFonts w:asciiTheme="minorHAnsi" w:hAnsiTheme="minorHAnsi" w:cstheme="minorHAnsi"/>
          <w:sz w:val="22"/>
          <w:szCs w:val="22"/>
        </w:rPr>
        <w:t xml:space="preserve"> </w:t>
      </w:r>
      <w:hyperlink r:id="rId14" w:tooltip="situation" w:history="1">
        <w:r w:rsidRPr="00890E6F">
          <w:rPr>
            <w:rStyle w:val="Hyperlink"/>
            <w:rFonts w:asciiTheme="minorHAnsi" w:hAnsiTheme="minorHAnsi" w:cstheme="minorHAnsi"/>
            <w:color w:val="auto"/>
            <w:sz w:val="22"/>
            <w:szCs w:val="22"/>
            <w:u w:val="none"/>
          </w:rPr>
          <w:t>situation</w:t>
        </w:r>
      </w:hyperlink>
      <w:r w:rsidRPr="00890E6F">
        <w:rPr>
          <w:rStyle w:val="definition"/>
          <w:rFonts w:asciiTheme="minorHAnsi" w:hAnsiTheme="minorHAnsi" w:cstheme="minorHAnsi"/>
          <w:sz w:val="22"/>
          <w:szCs w:val="22"/>
        </w:rPr>
        <w:t xml:space="preserve"> </w:t>
      </w:r>
      <w:hyperlink r:id="rId15" w:tooltip="in" w:history="1">
        <w:r w:rsidRPr="00890E6F">
          <w:rPr>
            <w:rStyle w:val="Hyperlink"/>
            <w:rFonts w:asciiTheme="minorHAnsi" w:hAnsiTheme="minorHAnsi" w:cstheme="minorHAnsi"/>
            <w:color w:val="auto"/>
            <w:sz w:val="22"/>
            <w:szCs w:val="22"/>
            <w:u w:val="none"/>
          </w:rPr>
          <w:t>in</w:t>
        </w:r>
      </w:hyperlink>
      <w:r w:rsidRPr="00890E6F">
        <w:rPr>
          <w:rStyle w:val="definition"/>
          <w:rFonts w:asciiTheme="minorHAnsi" w:hAnsiTheme="minorHAnsi" w:cstheme="minorHAnsi"/>
          <w:sz w:val="22"/>
          <w:szCs w:val="22"/>
        </w:rPr>
        <w:t xml:space="preserve"> </w:t>
      </w:r>
      <w:hyperlink r:id="rId16" w:tooltip="the" w:history="1">
        <w:r w:rsidRPr="00890E6F">
          <w:rPr>
            <w:rStyle w:val="Hyperlink"/>
            <w:rFonts w:asciiTheme="minorHAnsi" w:hAnsiTheme="minorHAnsi" w:cstheme="minorHAnsi"/>
            <w:color w:val="auto"/>
            <w:sz w:val="22"/>
            <w:szCs w:val="22"/>
            <w:u w:val="none"/>
          </w:rPr>
          <w:t>the</w:t>
        </w:r>
      </w:hyperlink>
      <w:r w:rsidRPr="00890E6F">
        <w:rPr>
          <w:rStyle w:val="definition"/>
          <w:rFonts w:asciiTheme="minorHAnsi" w:hAnsiTheme="minorHAnsi" w:cstheme="minorHAnsi"/>
          <w:sz w:val="22"/>
          <w:szCs w:val="22"/>
        </w:rPr>
        <w:t xml:space="preserve"> </w:t>
      </w:r>
      <w:hyperlink r:id="rId17" w:tooltip="world" w:history="1">
        <w:r w:rsidRPr="00890E6F">
          <w:rPr>
            <w:rStyle w:val="Hyperlink"/>
            <w:rFonts w:asciiTheme="minorHAnsi" w:hAnsiTheme="minorHAnsi" w:cstheme="minorHAnsi"/>
            <w:color w:val="auto"/>
            <w:sz w:val="22"/>
            <w:szCs w:val="22"/>
            <w:u w:val="none"/>
          </w:rPr>
          <w:t>world</w:t>
        </w:r>
      </w:hyperlink>
      <w:r w:rsidRPr="00890E6F">
        <w:rPr>
          <w:rStyle w:val="definition"/>
          <w:rFonts w:asciiTheme="minorHAnsi" w:hAnsiTheme="minorHAnsi" w:cstheme="minorHAnsi"/>
          <w:sz w:val="22"/>
          <w:szCs w:val="22"/>
        </w:rPr>
        <w:t xml:space="preserve"> </w:t>
      </w:r>
      <w:hyperlink r:id="rId18" w:tooltip="at" w:history="1">
        <w:r w:rsidRPr="00890E6F">
          <w:rPr>
            <w:rStyle w:val="Hyperlink"/>
            <w:rFonts w:asciiTheme="minorHAnsi" w:hAnsiTheme="minorHAnsi" w:cstheme="minorHAnsi"/>
            <w:color w:val="auto"/>
            <w:sz w:val="22"/>
            <w:szCs w:val="22"/>
            <w:u w:val="none"/>
          </w:rPr>
          <w:t>at</w:t>
        </w:r>
      </w:hyperlink>
      <w:r w:rsidRPr="00890E6F">
        <w:rPr>
          <w:rStyle w:val="definition"/>
          <w:rFonts w:asciiTheme="minorHAnsi" w:hAnsiTheme="minorHAnsi" w:cstheme="minorHAnsi"/>
          <w:sz w:val="22"/>
          <w:szCs w:val="22"/>
        </w:rPr>
        <w:t xml:space="preserve"> </w:t>
      </w:r>
      <w:hyperlink r:id="rId19" w:tooltip="a" w:history="1">
        <w:r w:rsidRPr="00890E6F">
          <w:rPr>
            <w:rStyle w:val="Hyperlink"/>
            <w:rFonts w:asciiTheme="minorHAnsi" w:hAnsiTheme="minorHAnsi" w:cstheme="minorHAnsi"/>
            <w:color w:val="auto"/>
            <w:sz w:val="22"/>
            <w:szCs w:val="22"/>
            <w:u w:val="none"/>
          </w:rPr>
          <w:t>a</w:t>
        </w:r>
      </w:hyperlink>
      <w:r w:rsidRPr="00890E6F">
        <w:rPr>
          <w:rStyle w:val="definition"/>
          <w:rFonts w:asciiTheme="minorHAnsi" w:hAnsiTheme="minorHAnsi" w:cstheme="minorHAnsi"/>
          <w:sz w:val="22"/>
          <w:szCs w:val="22"/>
        </w:rPr>
        <w:t xml:space="preserve"> </w:t>
      </w:r>
      <w:hyperlink r:id="rId20" w:tooltip="particular" w:history="1">
        <w:r w:rsidRPr="00890E6F">
          <w:rPr>
            <w:rStyle w:val="Hyperlink"/>
            <w:rFonts w:asciiTheme="minorHAnsi" w:hAnsiTheme="minorHAnsi" w:cstheme="minorHAnsi"/>
            <w:color w:val="auto"/>
            <w:sz w:val="22"/>
            <w:szCs w:val="22"/>
            <w:u w:val="none"/>
          </w:rPr>
          <w:t>particular</w:t>
        </w:r>
      </w:hyperlink>
      <w:r w:rsidRPr="00890E6F">
        <w:rPr>
          <w:rStyle w:val="definition"/>
          <w:rFonts w:asciiTheme="minorHAnsi" w:hAnsiTheme="minorHAnsi" w:cstheme="minorHAnsi"/>
          <w:sz w:val="22"/>
          <w:szCs w:val="22"/>
        </w:rPr>
        <w:t xml:space="preserve"> </w:t>
      </w:r>
      <w:hyperlink r:id="rId21" w:tooltip="time" w:history="1">
        <w:r w:rsidRPr="00890E6F">
          <w:rPr>
            <w:rStyle w:val="Hyperlink"/>
            <w:rFonts w:asciiTheme="minorHAnsi" w:hAnsiTheme="minorHAnsi" w:cstheme="minorHAnsi"/>
            <w:color w:val="auto"/>
            <w:sz w:val="22"/>
            <w:szCs w:val="22"/>
            <w:u w:val="none"/>
          </w:rPr>
          <w:t>time</w:t>
        </w:r>
      </w:hyperlink>
      <w:r w:rsidRPr="00890E6F">
        <w:rPr>
          <w:rStyle w:val="definition"/>
          <w:rFonts w:asciiTheme="minorHAnsi" w:hAnsiTheme="minorHAnsi" w:cstheme="minorHAnsi"/>
          <w:sz w:val="22"/>
          <w:szCs w:val="22"/>
        </w:rPr>
        <w:t xml:space="preserve"> </w:t>
      </w:r>
      <w:hyperlink r:id="rId22" w:tooltip="and" w:history="1">
        <w:r w:rsidRPr="00890E6F">
          <w:rPr>
            <w:rStyle w:val="Hyperlink"/>
            <w:rFonts w:asciiTheme="minorHAnsi" w:hAnsiTheme="minorHAnsi" w:cstheme="minorHAnsi"/>
            <w:color w:val="auto"/>
            <w:sz w:val="22"/>
            <w:szCs w:val="22"/>
            <w:u w:val="none"/>
          </w:rPr>
          <w:t>and</w:t>
        </w:r>
      </w:hyperlink>
      <w:r w:rsidRPr="00890E6F">
        <w:rPr>
          <w:rStyle w:val="definition"/>
          <w:rFonts w:asciiTheme="minorHAnsi" w:hAnsiTheme="minorHAnsi" w:cstheme="minorHAnsi"/>
          <w:sz w:val="22"/>
          <w:szCs w:val="22"/>
        </w:rPr>
        <w:t xml:space="preserve"> </w:t>
      </w:r>
      <w:hyperlink r:id="rId23" w:tooltip="the" w:history="1">
        <w:r w:rsidRPr="00890E6F">
          <w:rPr>
            <w:rStyle w:val="Hyperlink"/>
            <w:rFonts w:asciiTheme="minorHAnsi" w:hAnsiTheme="minorHAnsi" w:cstheme="minorHAnsi"/>
            <w:color w:val="auto"/>
            <w:sz w:val="22"/>
            <w:szCs w:val="22"/>
            <w:u w:val="none"/>
          </w:rPr>
          <w:t>the</w:t>
        </w:r>
      </w:hyperlink>
      <w:r w:rsidRPr="00890E6F">
        <w:rPr>
          <w:rStyle w:val="definition"/>
          <w:rFonts w:asciiTheme="minorHAnsi" w:hAnsiTheme="minorHAnsi" w:cstheme="minorHAnsi"/>
          <w:sz w:val="22"/>
          <w:szCs w:val="22"/>
        </w:rPr>
        <w:t xml:space="preserve"> </w:t>
      </w:r>
      <w:hyperlink r:id="rId24" w:tooltip="effect" w:history="1">
        <w:r w:rsidRPr="00890E6F">
          <w:rPr>
            <w:rStyle w:val="Hyperlink"/>
            <w:rFonts w:asciiTheme="minorHAnsi" w:hAnsiTheme="minorHAnsi" w:cstheme="minorHAnsi"/>
            <w:color w:val="auto"/>
            <w:sz w:val="22"/>
            <w:szCs w:val="22"/>
            <w:u w:val="none"/>
          </w:rPr>
          <w:t>effect</w:t>
        </w:r>
      </w:hyperlink>
      <w:r w:rsidRPr="00890E6F">
        <w:rPr>
          <w:rStyle w:val="definition"/>
          <w:rFonts w:asciiTheme="minorHAnsi" w:hAnsiTheme="minorHAnsi" w:cstheme="minorHAnsi"/>
          <w:sz w:val="22"/>
          <w:szCs w:val="22"/>
        </w:rPr>
        <w:t xml:space="preserve"> </w:t>
      </w:r>
      <w:hyperlink r:id="rId25" w:tooltip="that" w:history="1">
        <w:r w:rsidRPr="00890E6F">
          <w:rPr>
            <w:rStyle w:val="Hyperlink"/>
            <w:rFonts w:asciiTheme="minorHAnsi" w:hAnsiTheme="minorHAnsi" w:cstheme="minorHAnsi"/>
            <w:color w:val="auto"/>
            <w:sz w:val="22"/>
            <w:szCs w:val="22"/>
            <w:u w:val="none"/>
          </w:rPr>
          <w:t>that</w:t>
        </w:r>
      </w:hyperlink>
      <w:r w:rsidRPr="00890E6F">
        <w:rPr>
          <w:rStyle w:val="definition"/>
          <w:rFonts w:asciiTheme="minorHAnsi" w:hAnsiTheme="minorHAnsi" w:cstheme="minorHAnsi"/>
          <w:sz w:val="22"/>
          <w:szCs w:val="22"/>
        </w:rPr>
        <w:t xml:space="preserve"> </w:t>
      </w:r>
      <w:hyperlink r:id="rId26" w:tooltip="this" w:history="1">
        <w:r w:rsidRPr="00890E6F">
          <w:rPr>
            <w:rStyle w:val="Hyperlink"/>
            <w:rFonts w:asciiTheme="minorHAnsi" w:hAnsiTheme="minorHAnsi" w:cstheme="minorHAnsi"/>
            <w:color w:val="auto"/>
            <w:sz w:val="22"/>
            <w:szCs w:val="22"/>
            <w:u w:val="none"/>
          </w:rPr>
          <w:t>this</w:t>
        </w:r>
      </w:hyperlink>
      <w:r w:rsidRPr="00890E6F">
        <w:rPr>
          <w:rStyle w:val="definition"/>
          <w:rFonts w:asciiTheme="minorHAnsi" w:hAnsiTheme="minorHAnsi" w:cstheme="minorHAnsi"/>
          <w:sz w:val="22"/>
          <w:szCs w:val="22"/>
        </w:rPr>
        <w:t xml:space="preserve"> </w:t>
      </w:r>
      <w:hyperlink r:id="rId27" w:tooltip="has" w:history="1">
        <w:r w:rsidRPr="00890E6F">
          <w:rPr>
            <w:rStyle w:val="Hyperlink"/>
            <w:rFonts w:asciiTheme="minorHAnsi" w:hAnsiTheme="minorHAnsi" w:cstheme="minorHAnsi"/>
            <w:color w:val="auto"/>
            <w:sz w:val="22"/>
            <w:szCs w:val="22"/>
            <w:u w:val="none"/>
          </w:rPr>
          <w:t>has</w:t>
        </w:r>
      </w:hyperlink>
      <w:r w:rsidRPr="00890E6F">
        <w:rPr>
          <w:rStyle w:val="definition"/>
          <w:rFonts w:asciiTheme="minorHAnsi" w:hAnsiTheme="minorHAnsi" w:cstheme="minorHAnsi"/>
          <w:sz w:val="22"/>
          <w:szCs w:val="22"/>
        </w:rPr>
        <w:t xml:space="preserve"> </w:t>
      </w:r>
      <w:hyperlink r:id="rId28" w:tooltip="on" w:history="1">
        <w:r w:rsidRPr="00890E6F">
          <w:rPr>
            <w:rStyle w:val="Hyperlink"/>
            <w:rFonts w:asciiTheme="minorHAnsi" w:hAnsiTheme="minorHAnsi" w:cstheme="minorHAnsi"/>
            <w:color w:val="auto"/>
            <w:sz w:val="22"/>
            <w:szCs w:val="22"/>
            <w:u w:val="none"/>
          </w:rPr>
          <w:t>on</w:t>
        </w:r>
      </w:hyperlink>
      <w:r w:rsidRPr="00890E6F">
        <w:rPr>
          <w:rStyle w:val="definition"/>
          <w:rFonts w:asciiTheme="minorHAnsi" w:hAnsiTheme="minorHAnsi" w:cstheme="minorHAnsi"/>
          <w:sz w:val="22"/>
          <w:szCs w:val="22"/>
        </w:rPr>
        <w:t xml:space="preserve"> </w:t>
      </w:r>
      <w:hyperlink r:id="rId29" w:tooltip="relationships" w:history="1">
        <w:r w:rsidRPr="00890E6F">
          <w:rPr>
            <w:rStyle w:val="Hyperlink"/>
            <w:rFonts w:asciiTheme="minorHAnsi" w:hAnsiTheme="minorHAnsi" w:cstheme="minorHAnsi"/>
            <w:color w:val="auto"/>
            <w:sz w:val="22"/>
            <w:szCs w:val="22"/>
            <w:u w:val="none"/>
          </w:rPr>
          <w:t>relationships</w:t>
        </w:r>
      </w:hyperlink>
      <w:r w:rsidRPr="00890E6F">
        <w:rPr>
          <w:rStyle w:val="definition"/>
          <w:rFonts w:asciiTheme="minorHAnsi" w:hAnsiTheme="minorHAnsi" w:cstheme="minorHAnsi"/>
          <w:sz w:val="22"/>
          <w:szCs w:val="22"/>
        </w:rPr>
        <w:t xml:space="preserve"> </w:t>
      </w:r>
      <w:hyperlink r:id="rId30" w:tooltip="between" w:history="1">
        <w:r w:rsidRPr="00890E6F">
          <w:rPr>
            <w:rStyle w:val="Hyperlink"/>
            <w:rFonts w:asciiTheme="minorHAnsi" w:hAnsiTheme="minorHAnsi" w:cstheme="minorHAnsi"/>
            <w:color w:val="auto"/>
            <w:sz w:val="22"/>
            <w:szCs w:val="22"/>
            <w:u w:val="none"/>
          </w:rPr>
          <w:t>between</w:t>
        </w:r>
      </w:hyperlink>
      <w:r w:rsidRPr="00890E6F">
        <w:rPr>
          <w:rStyle w:val="definition"/>
          <w:rFonts w:asciiTheme="minorHAnsi" w:hAnsiTheme="minorHAnsi" w:cstheme="minorHAnsi"/>
          <w:sz w:val="22"/>
          <w:szCs w:val="22"/>
        </w:rPr>
        <w:t xml:space="preserve"> </w:t>
      </w:r>
      <w:hyperlink r:id="rId31" w:tooltip="different" w:history="1">
        <w:r w:rsidRPr="00890E6F">
          <w:rPr>
            <w:rStyle w:val="Hyperlink"/>
            <w:rFonts w:asciiTheme="minorHAnsi" w:hAnsiTheme="minorHAnsi" w:cstheme="minorHAnsi"/>
            <w:color w:val="auto"/>
            <w:sz w:val="22"/>
            <w:szCs w:val="22"/>
            <w:u w:val="none"/>
          </w:rPr>
          <w:t>different</w:t>
        </w:r>
      </w:hyperlink>
      <w:r w:rsidRPr="00890E6F">
        <w:rPr>
          <w:rStyle w:val="definition"/>
          <w:rFonts w:asciiTheme="minorHAnsi" w:hAnsiTheme="minorHAnsi" w:cstheme="minorHAnsi"/>
          <w:sz w:val="22"/>
          <w:szCs w:val="22"/>
        </w:rPr>
        <w:t xml:space="preserve"> </w:t>
      </w:r>
      <w:hyperlink r:id="rId32" w:tooltip="countries" w:history="1">
        <w:r w:rsidRPr="00890E6F">
          <w:rPr>
            <w:rStyle w:val="Hyperlink"/>
            <w:rFonts w:asciiTheme="minorHAnsi" w:hAnsiTheme="minorHAnsi" w:cstheme="minorHAnsi"/>
            <w:color w:val="auto"/>
            <w:sz w:val="22"/>
            <w:szCs w:val="22"/>
            <w:u w:val="none"/>
          </w:rPr>
          <w:t>countries</w:t>
        </w:r>
      </w:hyperlink>
      <w:r w:rsidRPr="00890E6F">
        <w:rPr>
          <w:rStyle w:val="definition"/>
          <w:rFonts w:asciiTheme="minorHAnsi" w:hAnsiTheme="minorHAnsi" w:cstheme="minorHAnsi"/>
          <w:sz w:val="22"/>
          <w:szCs w:val="22"/>
        </w:rPr>
        <w:t>.”</w:t>
      </w:r>
      <w:r w:rsidRPr="00890E6F">
        <w:rPr>
          <w:rStyle w:val="FootnoteReference"/>
          <w:rFonts w:asciiTheme="minorHAnsi" w:hAnsiTheme="minorHAnsi" w:cstheme="minorHAnsi"/>
          <w:sz w:val="22"/>
          <w:szCs w:val="22"/>
        </w:rPr>
        <w:footnoteReference w:id="5"/>
      </w:r>
      <w:r w:rsidRPr="00890E6F">
        <w:rPr>
          <w:rFonts w:asciiTheme="minorHAnsi" w:hAnsiTheme="minorHAnsi" w:cstheme="minorHAnsi"/>
          <w:sz w:val="22"/>
          <w:szCs w:val="22"/>
          <w:lang w:val="en-GB"/>
        </w:rPr>
        <w:t xml:space="preserve"> But this definition obscures much. </w:t>
      </w:r>
      <w:r w:rsidRPr="00890E6F">
        <w:rPr>
          <w:rFonts w:asciiTheme="minorHAnsi" w:hAnsiTheme="minorHAnsi" w:cstheme="minorHAnsi"/>
          <w:sz w:val="22"/>
          <w:szCs w:val="22"/>
        </w:rPr>
        <w:t>Bull’s definition of international order is more precise. Bull defines order as “a pattern of activity that sustains the elementary or primary goals of the society of states, or international society.”</w:t>
      </w:r>
      <w:r w:rsidRPr="00890E6F">
        <w:rPr>
          <w:rStyle w:val="FootnoteReference"/>
          <w:rFonts w:asciiTheme="minorHAnsi" w:hAnsiTheme="minorHAnsi" w:cstheme="minorHAnsi"/>
          <w:sz w:val="22"/>
          <w:szCs w:val="22"/>
        </w:rPr>
        <w:footnoteReference w:id="6"/>
      </w:r>
      <w:r w:rsidRPr="00890E6F">
        <w:rPr>
          <w:rFonts w:asciiTheme="minorHAnsi" w:hAnsiTheme="minorHAnsi" w:cstheme="minorHAnsi"/>
          <w:sz w:val="22"/>
          <w:szCs w:val="22"/>
        </w:rPr>
        <w:t xml:space="preserve"> He identified five goals towards which the pattern of activity is geared: preservation of the state system, maintaining the sovereignty or independence of states, and relative peace or absence of war as normal condition among states, limitation of violence, keeping of promises and protection of property rights.</w:t>
      </w:r>
      <w:r w:rsidRPr="00890E6F">
        <w:rPr>
          <w:rStyle w:val="FootnoteReference"/>
          <w:rFonts w:asciiTheme="minorHAnsi" w:hAnsiTheme="minorHAnsi" w:cstheme="minorHAnsi"/>
          <w:sz w:val="22"/>
          <w:szCs w:val="22"/>
        </w:rPr>
        <w:footnoteReference w:id="7"/>
      </w:r>
      <w:r w:rsidRPr="00890E6F">
        <w:rPr>
          <w:rFonts w:asciiTheme="minorHAnsi" w:hAnsiTheme="minorHAnsi" w:cstheme="minorHAnsi"/>
          <w:sz w:val="22"/>
          <w:szCs w:val="22"/>
        </w:rPr>
        <w:t xml:space="preserve"> Although Bull’s general conception or order has been highly influential among international relations scholars. But there also have been criticisms. Bull’s definition of order conflates international order with “international society”, which assumes the existence of common interests and values, and thereby excludes considerations of order within Hobbesian worlds. It also excludes Kantian conceptions of morality and law, which seeks “to replace the system of states with a universal community of mankind.”</w:t>
      </w:r>
      <w:r w:rsidRPr="00890E6F">
        <w:rPr>
          <w:rStyle w:val="FootnoteReference"/>
          <w:rFonts w:asciiTheme="minorHAnsi" w:hAnsiTheme="minorHAnsi" w:cstheme="minorHAnsi"/>
          <w:sz w:val="22"/>
          <w:szCs w:val="22"/>
        </w:rPr>
        <w:footnoteReference w:id="8"/>
      </w:r>
      <w:r w:rsidRPr="00890E6F">
        <w:rPr>
          <w:rFonts w:asciiTheme="minorHAnsi" w:hAnsiTheme="minorHAnsi" w:cstheme="minorHAnsi"/>
          <w:sz w:val="22"/>
          <w:szCs w:val="22"/>
        </w:rPr>
        <w:t xml:space="preserve"> </w:t>
      </w:r>
    </w:p>
    <w:p w:rsidR="00BB63CE" w:rsidRPr="00890E6F" w:rsidRDefault="00BB63CE" w:rsidP="00BB63CE">
      <w:pPr>
        <w:pStyle w:val="NoSpacing"/>
        <w:rPr>
          <w:rFonts w:asciiTheme="minorHAnsi" w:hAnsiTheme="minorHAnsi" w:cstheme="minorHAnsi"/>
        </w:rPr>
      </w:pPr>
      <w:r w:rsidRPr="00890E6F">
        <w:rPr>
          <w:rFonts w:asciiTheme="minorHAnsi" w:hAnsiTheme="minorHAnsi" w:cstheme="minorHAnsi"/>
        </w:rPr>
        <w:tab/>
        <w:t xml:space="preserve">But a generic definition of order does not settle the question of </w:t>
      </w:r>
      <w:r w:rsidRPr="00890E6F">
        <w:rPr>
          <w:rFonts w:asciiTheme="minorHAnsi" w:hAnsiTheme="minorHAnsi" w:cstheme="minorHAnsi"/>
          <w:i/>
        </w:rPr>
        <w:t>how order is constructed</w:t>
      </w:r>
      <w:r w:rsidRPr="00890E6F">
        <w:rPr>
          <w:rFonts w:asciiTheme="minorHAnsi" w:hAnsiTheme="minorHAnsi" w:cstheme="minorHAnsi"/>
        </w:rPr>
        <w:t xml:space="preserve">, </w:t>
      </w:r>
      <w:r w:rsidRPr="00890E6F">
        <w:rPr>
          <w:rFonts w:asciiTheme="minorHAnsi" w:hAnsiTheme="minorHAnsi" w:cstheme="minorHAnsi"/>
          <w:i/>
        </w:rPr>
        <w:t>who are involved in its creation</w:t>
      </w:r>
      <w:r w:rsidRPr="00890E6F">
        <w:rPr>
          <w:rFonts w:asciiTheme="minorHAnsi" w:hAnsiTheme="minorHAnsi" w:cstheme="minorHAnsi"/>
        </w:rPr>
        <w:t xml:space="preserve"> and </w:t>
      </w:r>
      <w:r w:rsidRPr="00890E6F">
        <w:rPr>
          <w:rFonts w:asciiTheme="minorHAnsi" w:hAnsiTheme="minorHAnsi" w:cstheme="minorHAnsi"/>
          <w:i/>
        </w:rPr>
        <w:t>how do they go about it</w:t>
      </w:r>
      <w:r w:rsidR="00B438FF">
        <w:rPr>
          <w:rFonts w:asciiTheme="minorHAnsi" w:hAnsiTheme="minorHAnsi" w:cstheme="minorHAnsi"/>
        </w:rPr>
        <w:t xml:space="preserve"> - </w:t>
      </w:r>
      <w:r w:rsidRPr="00890E6F">
        <w:rPr>
          <w:rFonts w:asciiTheme="minorHAnsi" w:hAnsiTheme="minorHAnsi" w:cstheme="minorHAnsi"/>
        </w:rPr>
        <w:t>questions that are central to this book. This requires us to enter into a deeper set of distinctions and debates. International relations scholars have used the concept of order (international and regional) in both descriptive and normative ways. The first is “as a description of a particular status quo.”</w:t>
      </w:r>
      <w:r w:rsidRPr="00890E6F">
        <w:rPr>
          <w:rStyle w:val="FootnoteReference"/>
          <w:rFonts w:asciiTheme="minorHAnsi" w:hAnsiTheme="minorHAnsi" w:cstheme="minorHAnsi"/>
          <w:bCs/>
        </w:rPr>
        <w:footnoteReference w:id="9"/>
      </w:r>
      <w:r w:rsidRPr="00890E6F">
        <w:rPr>
          <w:rFonts w:asciiTheme="minorHAnsi" w:hAnsiTheme="minorHAnsi" w:cstheme="minorHAnsi"/>
        </w:rPr>
        <w:t xml:space="preserve"> Here, order means an existing distribution of power or an institutional arrangement, irrespective of its consequences for peace or conflict. The second usage of order has more normative content. It refers to increased stability and predictability, if not peace per se, in international relations. Thus, order implies “a system of controlling world events esp. for political stability.”</w:t>
      </w:r>
      <w:r w:rsidRPr="00890E6F">
        <w:rPr>
          <w:rStyle w:val="FootnoteReference"/>
          <w:rFonts w:asciiTheme="minorHAnsi" w:hAnsiTheme="minorHAnsi" w:cstheme="minorHAnsi"/>
        </w:rPr>
        <w:footnoteReference w:id="10"/>
      </w:r>
      <w:r w:rsidRPr="00890E6F">
        <w:rPr>
          <w:rFonts w:asciiTheme="minorHAnsi" w:hAnsiTheme="minorHAnsi" w:cstheme="minorHAnsi"/>
        </w:rPr>
        <w:t xml:space="preserve"> Morgan defines order, albeit in a regional context, as “dominant patterns of security </w:t>
      </w:r>
      <w:r w:rsidRPr="00890E6F">
        <w:rPr>
          <w:rFonts w:asciiTheme="minorHAnsi" w:hAnsiTheme="minorHAnsi" w:cstheme="minorHAnsi"/>
        </w:rPr>
        <w:lastRenderedPageBreak/>
        <w:t>management within security complexes.”</w:t>
      </w:r>
      <w:r w:rsidRPr="00890E6F">
        <w:rPr>
          <w:rStyle w:val="FootnoteReference"/>
          <w:rFonts w:asciiTheme="minorHAnsi" w:hAnsiTheme="minorHAnsi" w:cstheme="minorHAnsi"/>
          <w:bCs/>
        </w:rPr>
        <w:footnoteReference w:id="11"/>
      </w:r>
      <w:r w:rsidRPr="00890E6F">
        <w:rPr>
          <w:rFonts w:asciiTheme="minorHAnsi" w:hAnsiTheme="minorHAnsi" w:cstheme="minorHAnsi"/>
        </w:rPr>
        <w:t xml:space="preserve"> </w:t>
      </w:r>
      <w:proofErr w:type="spellStart"/>
      <w:r w:rsidRPr="00890E6F">
        <w:rPr>
          <w:rFonts w:asciiTheme="minorHAnsi" w:hAnsiTheme="minorHAnsi" w:cstheme="minorHAnsi"/>
        </w:rPr>
        <w:t>Hurrell</w:t>
      </w:r>
      <w:proofErr w:type="spellEnd"/>
      <w:r w:rsidRPr="00890E6F">
        <w:rPr>
          <w:rFonts w:asciiTheme="minorHAnsi" w:hAnsiTheme="minorHAnsi" w:cstheme="minorHAnsi"/>
        </w:rPr>
        <w:t xml:space="preserve"> suggests the notion of international or global ‘political order’, which may be conceived as a “world made up of separate, sovereign states which are, in turn, linked through various kinds of political practices and institutionalized structures”. From this assumption, “We can understand the question of global political order by assessing the manner and degree to which these political practices and institutions have reduced conflict and facilitated some degree of cooperation and stability.”</w:t>
      </w:r>
      <w:r w:rsidRPr="00890E6F">
        <w:rPr>
          <w:rStyle w:val="FootnoteReference"/>
          <w:rFonts w:asciiTheme="minorHAnsi" w:hAnsiTheme="minorHAnsi" w:cstheme="minorHAnsi"/>
        </w:rPr>
        <w:footnoteReference w:id="12"/>
      </w:r>
      <w:r w:rsidRPr="00890E6F">
        <w:rPr>
          <w:rFonts w:asciiTheme="minorHAnsi" w:hAnsiTheme="minorHAnsi" w:cstheme="minorHAnsi"/>
        </w:rPr>
        <w:t xml:space="preserve"> </w:t>
      </w:r>
    </w:p>
    <w:p w:rsidR="00BB63CE" w:rsidRPr="00890E6F" w:rsidRDefault="00BB63CE" w:rsidP="00BB63CE">
      <w:pPr>
        <w:pStyle w:val="NoSpacing"/>
        <w:ind w:firstLine="720"/>
        <w:rPr>
          <w:rFonts w:asciiTheme="minorHAnsi" w:hAnsiTheme="minorHAnsi" w:cstheme="minorHAnsi"/>
        </w:rPr>
      </w:pPr>
      <w:r w:rsidRPr="00890E6F">
        <w:rPr>
          <w:rFonts w:asciiTheme="minorHAnsi" w:hAnsiTheme="minorHAnsi" w:cstheme="minorHAnsi"/>
        </w:rPr>
        <w:t xml:space="preserve">Order has been an expansive notion in a variety of ways. While realist conceptions of order focuses mostly on security, attained though a (largely military) balance of power, liberal conceptions of order have revolved around both security and welfare, and identified international institutions, market-driven economic interdependence and liberal democracy as the basic foundations/instruments of order.  Another major revision in our thinking about order came with constructivism, which viewed world politics (hence world order) in strongly ideational and normative terms. Order meant rule-governed </w:t>
      </w:r>
      <w:proofErr w:type="gramStart"/>
      <w:r w:rsidRPr="00890E6F">
        <w:rPr>
          <w:rFonts w:asciiTheme="minorHAnsi" w:hAnsiTheme="minorHAnsi" w:cstheme="minorHAnsi"/>
        </w:rPr>
        <w:t>behavior,</w:t>
      </w:r>
      <w:proofErr w:type="gramEnd"/>
      <w:r w:rsidRPr="00890E6F">
        <w:rPr>
          <w:rFonts w:asciiTheme="minorHAnsi" w:hAnsiTheme="minorHAnsi" w:cstheme="minorHAnsi"/>
        </w:rPr>
        <w:t xml:space="preserve"> norms, socialization and identity-construction are the key instruments for order building. </w:t>
      </w:r>
      <w:proofErr w:type="spellStart"/>
      <w:r w:rsidR="00B40B47">
        <w:rPr>
          <w:rFonts w:asciiTheme="minorHAnsi" w:hAnsiTheme="minorHAnsi" w:cstheme="minorHAnsi"/>
          <w:bCs/>
        </w:rPr>
        <w:t>Alagappa</w:t>
      </w:r>
      <w:proofErr w:type="spellEnd"/>
      <w:r w:rsidR="00B40B47">
        <w:rPr>
          <w:rFonts w:asciiTheme="minorHAnsi" w:hAnsiTheme="minorHAnsi" w:cstheme="minorHAnsi"/>
          <w:bCs/>
        </w:rPr>
        <w:t xml:space="preserve"> </w:t>
      </w:r>
      <w:r w:rsidRPr="00890E6F">
        <w:rPr>
          <w:rFonts w:asciiTheme="minorHAnsi" w:hAnsiTheme="minorHAnsi" w:cstheme="minorHAnsi"/>
          <w:bCs/>
        </w:rPr>
        <w:t>draws upon this when he defines order as “a formal or informal arrangement that sustains rule-governed interaction among sovereign states in their pursuit of individual and collective goals.” The existence of order depends on “whether interstate interactions conform to accepted rules.”</w:t>
      </w:r>
      <w:r w:rsidRPr="00890E6F">
        <w:rPr>
          <w:rStyle w:val="FootnoteReference"/>
          <w:rFonts w:asciiTheme="minorHAnsi" w:hAnsiTheme="minorHAnsi" w:cstheme="minorHAnsi"/>
          <w:bCs/>
        </w:rPr>
        <w:footnoteReference w:id="13"/>
      </w:r>
      <w:r w:rsidRPr="00890E6F">
        <w:rPr>
          <w:rFonts w:asciiTheme="minorHAnsi" w:hAnsiTheme="minorHAnsi" w:cstheme="minorHAnsi"/>
          <w:bCs/>
        </w:rPr>
        <w:t xml:space="preserve"> But in contrast to this state-centric definition (which it shares with Bull’s definition), </w:t>
      </w:r>
      <w:r w:rsidRPr="00890E6F">
        <w:rPr>
          <w:rFonts w:asciiTheme="minorHAnsi" w:hAnsiTheme="minorHAnsi" w:cstheme="minorHAnsi"/>
        </w:rPr>
        <w:t>a major epistemic community on world order, the World Order Models Project (WOMP) sought to “…go beyond the nation-state system…to use a much broader range of potential actors, including world institutions, transnational actors, international organization, functional activities, regional arrangements, the nation-state, subnational movements, local communities, and individuals.”</w:t>
      </w:r>
      <w:r w:rsidRPr="00890E6F">
        <w:rPr>
          <w:rStyle w:val="FootnoteReference"/>
          <w:rFonts w:asciiTheme="minorHAnsi" w:hAnsiTheme="minorHAnsi" w:cstheme="minorHAnsi"/>
        </w:rPr>
        <w:footnoteReference w:id="14"/>
      </w:r>
      <w:r w:rsidRPr="00890E6F">
        <w:rPr>
          <w:rFonts w:asciiTheme="minorHAnsi" w:hAnsiTheme="minorHAnsi" w:cstheme="minorHAnsi"/>
        </w:rPr>
        <w:t xml:space="preserve"> Despite its admirable inclusiveness, WOMP has been criticized as a quintessential liberal prescription for reorganizing the world.</w:t>
      </w:r>
    </w:p>
    <w:p w:rsidR="00BB63CE" w:rsidRPr="00890E6F" w:rsidRDefault="00BB63CE" w:rsidP="00BB63CE">
      <w:pPr>
        <w:pStyle w:val="Heading3"/>
        <w:spacing w:before="0" w:after="0" w:line="154" w:lineRule="atLeast"/>
        <w:ind w:firstLine="720"/>
        <w:rPr>
          <w:rFonts w:asciiTheme="minorHAnsi" w:hAnsiTheme="minorHAnsi" w:cstheme="minorHAnsi"/>
          <w:b w:val="0"/>
          <w:sz w:val="22"/>
          <w:szCs w:val="22"/>
        </w:rPr>
      </w:pPr>
      <w:r w:rsidRPr="00890E6F">
        <w:rPr>
          <w:rFonts w:asciiTheme="minorHAnsi" w:hAnsiTheme="minorHAnsi" w:cstheme="minorHAnsi"/>
          <w:b w:val="0"/>
          <w:sz w:val="22"/>
          <w:szCs w:val="22"/>
        </w:rPr>
        <w:t>Yet another perspective was offered by Robert Cox, who combined material with ideational elements. Hence, in Cox’s view, “</w:t>
      </w:r>
      <w:r w:rsidRPr="00890E6F">
        <w:rPr>
          <w:rStyle w:val="apple-style-span"/>
          <w:rFonts w:asciiTheme="minorHAnsi" w:hAnsiTheme="minorHAnsi" w:cstheme="minorHAnsi"/>
          <w:b w:val="0"/>
          <w:bCs w:val="0"/>
          <w:sz w:val="22"/>
          <w:szCs w:val="22"/>
        </w:rPr>
        <w:t>material relations and ideas are inextricably intertwined to co-produce world orders.”</w:t>
      </w:r>
      <w:r w:rsidRPr="00890E6F">
        <w:rPr>
          <w:rStyle w:val="FootnoteReference"/>
          <w:rFonts w:asciiTheme="minorHAnsi" w:hAnsiTheme="minorHAnsi" w:cstheme="minorHAnsi"/>
          <w:b w:val="0"/>
          <w:bCs w:val="0"/>
          <w:sz w:val="22"/>
          <w:szCs w:val="22"/>
        </w:rPr>
        <w:footnoteReference w:id="15"/>
      </w:r>
      <w:r w:rsidRPr="00890E6F">
        <w:rPr>
          <w:rFonts w:asciiTheme="minorHAnsi" w:hAnsiTheme="minorHAnsi" w:cstheme="minorHAnsi"/>
          <w:b w:val="0"/>
          <w:sz w:val="22"/>
          <w:szCs w:val="22"/>
        </w:rPr>
        <w:t xml:space="preserve"> Yet with transnational production conditioning political, ideological and military relations, it is difficult to discern how much autonomy ideational forces might enjoy in the </w:t>
      </w:r>
      <w:proofErr w:type="spellStart"/>
      <w:r w:rsidRPr="00890E6F">
        <w:rPr>
          <w:rFonts w:asciiTheme="minorHAnsi" w:hAnsiTheme="minorHAnsi" w:cstheme="minorHAnsi"/>
          <w:b w:val="0"/>
          <w:sz w:val="22"/>
          <w:szCs w:val="22"/>
        </w:rPr>
        <w:t>Coxian</w:t>
      </w:r>
      <w:proofErr w:type="spellEnd"/>
      <w:r w:rsidRPr="00890E6F">
        <w:rPr>
          <w:rFonts w:asciiTheme="minorHAnsi" w:hAnsiTheme="minorHAnsi" w:cstheme="minorHAnsi"/>
          <w:b w:val="0"/>
          <w:sz w:val="22"/>
          <w:szCs w:val="22"/>
        </w:rPr>
        <w:t xml:space="preserve"> formulation. Moreover, Cox’s notion of hegemony – defined as both material dominance and ideological consensus fostered through it- as an objective condition, and as a globalized, powerful and pervasive architecture of world order leaves little room for local autonomous initiative and action, moral or material, by weaker actors, despite Cox’s somewhat idealistic and prescriptive notion of counter-hegemonic coalitions</w:t>
      </w:r>
      <w:r w:rsidR="00B15D03">
        <w:rPr>
          <w:rFonts w:asciiTheme="minorHAnsi" w:hAnsiTheme="minorHAnsi" w:cstheme="minorHAnsi"/>
          <w:b w:val="0"/>
          <w:sz w:val="22"/>
          <w:szCs w:val="22"/>
        </w:rPr>
        <w:t xml:space="preserve"> led by a transnational civil society</w:t>
      </w:r>
      <w:r w:rsidRPr="00890E6F">
        <w:rPr>
          <w:rFonts w:asciiTheme="minorHAnsi" w:hAnsiTheme="minorHAnsi" w:cstheme="minorHAnsi"/>
          <w:b w:val="0"/>
          <w:sz w:val="22"/>
          <w:szCs w:val="22"/>
        </w:rPr>
        <w:t xml:space="preserve">. Cox’s notion of hegemony, derived from Gramsci, lays too much emphasis at the global level of order, </w:t>
      </w:r>
      <w:r w:rsidR="004E0720">
        <w:rPr>
          <w:rFonts w:asciiTheme="minorHAnsi" w:hAnsiTheme="minorHAnsi" w:cstheme="minorHAnsi"/>
          <w:b w:val="0"/>
          <w:sz w:val="22"/>
          <w:szCs w:val="22"/>
        </w:rPr>
        <w:t>and may unwittingly overstate</w:t>
      </w:r>
      <w:r w:rsidRPr="00890E6F">
        <w:rPr>
          <w:rFonts w:asciiTheme="minorHAnsi" w:hAnsiTheme="minorHAnsi" w:cstheme="minorHAnsi"/>
          <w:b w:val="0"/>
          <w:sz w:val="22"/>
          <w:szCs w:val="22"/>
        </w:rPr>
        <w:t xml:space="preserve"> the singular </w:t>
      </w:r>
      <w:r w:rsidRPr="00890E6F">
        <w:rPr>
          <w:rFonts w:asciiTheme="minorHAnsi" w:hAnsiTheme="minorHAnsi" w:cstheme="minorHAnsi"/>
          <w:b w:val="0"/>
          <w:sz w:val="22"/>
          <w:szCs w:val="22"/>
        </w:rPr>
        <w:lastRenderedPageBreak/>
        <w:t xml:space="preserve">construction of world politics by a powerful state, and obscures the autonomous constructions of order by weaker and local actors even in the heydays of hegemony.  </w:t>
      </w:r>
    </w:p>
    <w:p w:rsidR="00BB63CE" w:rsidRPr="00890E6F" w:rsidRDefault="00BB63CE" w:rsidP="00BB63CE">
      <w:pPr>
        <w:pStyle w:val="BodyTextIndent"/>
        <w:ind w:left="0" w:firstLine="720"/>
        <w:rPr>
          <w:rFonts w:asciiTheme="minorHAnsi" w:hAnsiTheme="minorHAnsi" w:cstheme="minorHAnsi"/>
          <w:sz w:val="22"/>
          <w:szCs w:val="22"/>
        </w:rPr>
      </w:pPr>
      <w:r w:rsidRPr="00890E6F">
        <w:rPr>
          <w:rFonts w:asciiTheme="minorHAnsi" w:hAnsiTheme="minorHAnsi" w:cstheme="minorHAnsi"/>
          <w:bCs/>
          <w:sz w:val="22"/>
          <w:szCs w:val="22"/>
        </w:rPr>
        <w:t xml:space="preserve">To sum up, </w:t>
      </w:r>
      <w:r w:rsidRPr="00890E6F">
        <w:rPr>
          <w:rFonts w:asciiTheme="minorHAnsi" w:hAnsiTheme="minorHAnsi" w:cstheme="minorHAnsi"/>
          <w:sz w:val="22"/>
          <w:szCs w:val="22"/>
        </w:rPr>
        <w:t xml:space="preserve">order in international relations has acquired meanings ranging from the absence </w:t>
      </w:r>
      <w:proofErr w:type="spellStart"/>
      <w:r w:rsidRPr="00890E6F">
        <w:rPr>
          <w:rFonts w:asciiTheme="minorHAnsi" w:hAnsiTheme="minorHAnsi" w:cstheme="minorHAnsi"/>
          <w:sz w:val="22"/>
          <w:szCs w:val="22"/>
        </w:rPr>
        <w:t>or</w:t>
      </w:r>
      <w:proofErr w:type="spellEnd"/>
      <w:r w:rsidRPr="00890E6F">
        <w:rPr>
          <w:rFonts w:asciiTheme="minorHAnsi" w:hAnsiTheme="minorHAnsi" w:cstheme="minorHAnsi"/>
          <w:sz w:val="22"/>
          <w:szCs w:val="22"/>
        </w:rPr>
        <w:t xml:space="preserve"> significant reduction of conflict, to rule-governed behavior, including rule-governed use of force (as in the case of principled humanitarian intervention).</w:t>
      </w:r>
      <w:r w:rsidRPr="00890E6F">
        <w:rPr>
          <w:rFonts w:asciiTheme="minorHAnsi" w:hAnsiTheme="minorHAnsi" w:cstheme="minorHAnsi"/>
          <w:b/>
          <w:sz w:val="22"/>
          <w:szCs w:val="22"/>
        </w:rPr>
        <w:t xml:space="preserve"> </w:t>
      </w:r>
      <w:r w:rsidRPr="00890E6F">
        <w:rPr>
          <w:rFonts w:asciiTheme="minorHAnsi" w:hAnsiTheme="minorHAnsi" w:cstheme="minorHAnsi"/>
          <w:sz w:val="22"/>
          <w:szCs w:val="22"/>
        </w:rPr>
        <w:t>One thing that emerges from the various contributions to the discourses on order is the shift from international to world or global order. In this book, instead of offering another unsatisfactory definition, I stress the following three elements of global order:</w:t>
      </w:r>
    </w:p>
    <w:p w:rsidR="00BB63CE" w:rsidRPr="00890E6F" w:rsidRDefault="00BB63CE" w:rsidP="00BB63CE">
      <w:pPr>
        <w:pStyle w:val="BodyTextIndent"/>
        <w:rPr>
          <w:rFonts w:asciiTheme="minorHAnsi" w:hAnsiTheme="minorHAnsi" w:cstheme="minorHAnsi"/>
          <w:sz w:val="22"/>
          <w:szCs w:val="22"/>
        </w:rPr>
      </w:pPr>
    </w:p>
    <w:p w:rsidR="00BB63CE" w:rsidRPr="00890E6F" w:rsidRDefault="00BB63CE" w:rsidP="00C05B76">
      <w:pPr>
        <w:pStyle w:val="BodyTextIndent"/>
        <w:numPr>
          <w:ilvl w:val="0"/>
          <w:numId w:val="4"/>
        </w:numPr>
        <w:rPr>
          <w:rFonts w:asciiTheme="minorHAnsi" w:hAnsiTheme="minorHAnsi" w:cstheme="minorHAnsi"/>
          <w:sz w:val="22"/>
          <w:szCs w:val="22"/>
        </w:rPr>
      </w:pPr>
      <w:r w:rsidRPr="00890E6F">
        <w:rPr>
          <w:rFonts w:asciiTheme="minorHAnsi" w:hAnsiTheme="minorHAnsi" w:cstheme="minorHAnsi"/>
          <w:sz w:val="22"/>
          <w:szCs w:val="22"/>
        </w:rPr>
        <w:t>rule-governed interactions involving states, non-state actors and international institutions, across the East-West, North-South divides,</w:t>
      </w:r>
    </w:p>
    <w:p w:rsidR="00BB63CE" w:rsidRPr="00890E6F" w:rsidRDefault="00BB63CE" w:rsidP="00C05B76">
      <w:pPr>
        <w:pStyle w:val="BodyTextIndent"/>
        <w:numPr>
          <w:ilvl w:val="0"/>
          <w:numId w:val="4"/>
        </w:numPr>
        <w:rPr>
          <w:rFonts w:asciiTheme="minorHAnsi" w:hAnsiTheme="minorHAnsi" w:cstheme="minorHAnsi"/>
          <w:sz w:val="22"/>
          <w:szCs w:val="22"/>
        </w:rPr>
      </w:pPr>
      <w:r w:rsidRPr="00890E6F">
        <w:rPr>
          <w:rFonts w:asciiTheme="minorHAnsi" w:hAnsiTheme="minorHAnsi" w:cstheme="minorHAnsi"/>
          <w:sz w:val="22"/>
          <w:szCs w:val="22"/>
        </w:rPr>
        <w:t xml:space="preserve">addressing local, international and transnational challenges, </w:t>
      </w:r>
    </w:p>
    <w:p w:rsidR="00BB63CE" w:rsidRPr="00890E6F" w:rsidRDefault="00BB63CE" w:rsidP="00C05B76">
      <w:pPr>
        <w:pStyle w:val="BodyTextIndent"/>
        <w:numPr>
          <w:ilvl w:val="0"/>
          <w:numId w:val="4"/>
        </w:numPr>
        <w:rPr>
          <w:rFonts w:asciiTheme="minorHAnsi" w:hAnsiTheme="minorHAnsi" w:cstheme="minorHAnsi"/>
          <w:sz w:val="22"/>
          <w:szCs w:val="22"/>
        </w:rPr>
      </w:pPr>
      <w:proofErr w:type="gramStart"/>
      <w:r w:rsidRPr="00890E6F">
        <w:rPr>
          <w:rFonts w:asciiTheme="minorHAnsi" w:hAnsiTheme="minorHAnsi" w:cstheme="minorHAnsi"/>
          <w:sz w:val="22"/>
          <w:szCs w:val="22"/>
        </w:rPr>
        <w:t>with</w:t>
      </w:r>
      <w:proofErr w:type="gramEnd"/>
      <w:r w:rsidRPr="00890E6F">
        <w:rPr>
          <w:rFonts w:asciiTheme="minorHAnsi" w:hAnsiTheme="minorHAnsi" w:cstheme="minorHAnsi"/>
          <w:sz w:val="22"/>
          <w:szCs w:val="22"/>
        </w:rPr>
        <w:t xml:space="preserve"> the goal of reducing violence and contributing to the realization of humankind’s common interests and goals. </w:t>
      </w:r>
    </w:p>
    <w:p w:rsidR="00BB63CE" w:rsidRPr="00890E6F" w:rsidRDefault="00BB63CE" w:rsidP="00BB63CE">
      <w:pPr>
        <w:pStyle w:val="BodyTextIndent"/>
        <w:rPr>
          <w:rFonts w:asciiTheme="minorHAnsi" w:hAnsiTheme="minorHAnsi" w:cstheme="minorHAnsi"/>
          <w:sz w:val="22"/>
          <w:szCs w:val="22"/>
        </w:rPr>
      </w:pPr>
    </w:p>
    <w:p w:rsidR="00BB63CE" w:rsidRDefault="00BB63CE" w:rsidP="00BB63CE">
      <w:pPr>
        <w:pStyle w:val="BodyTextIndent"/>
        <w:ind w:left="0"/>
        <w:rPr>
          <w:rFonts w:asciiTheme="minorHAnsi" w:hAnsiTheme="minorHAnsi" w:cstheme="minorHAnsi"/>
          <w:sz w:val="22"/>
          <w:szCs w:val="22"/>
        </w:rPr>
      </w:pPr>
      <w:r w:rsidRPr="00890E6F">
        <w:rPr>
          <w:rFonts w:asciiTheme="minorHAnsi" w:hAnsiTheme="minorHAnsi" w:cstheme="minorHAnsi"/>
          <w:sz w:val="22"/>
          <w:szCs w:val="22"/>
        </w:rPr>
        <w:t>Global order does not equate world government, but neither is it a Hobbesian world. Moreover, order does not rest of physical resources or material balances of power. One of the key shifts in our understanding of order, which informs the theoretical framework of this book, is the growing recognition of its ideational elements, including but not limited to the changing id</w:t>
      </w:r>
      <w:r w:rsidR="005F572C">
        <w:rPr>
          <w:rFonts w:asciiTheme="minorHAnsi" w:hAnsiTheme="minorHAnsi" w:cstheme="minorHAnsi"/>
          <w:sz w:val="22"/>
          <w:szCs w:val="22"/>
        </w:rPr>
        <w:t>eas of security and sovereignty</w:t>
      </w:r>
      <w:r w:rsidRPr="00890E6F">
        <w:rPr>
          <w:rFonts w:asciiTheme="minorHAnsi" w:hAnsiTheme="minorHAnsi" w:cstheme="minorHAnsi"/>
          <w:sz w:val="22"/>
          <w:szCs w:val="22"/>
        </w:rPr>
        <w:t>. Order refers to the evolving relationship among states and societies where anarchy (in the sense of absence of any higher authority above the state) is significantly mitigated interactions</w:t>
      </w:r>
      <w:r w:rsidR="005F572C">
        <w:rPr>
          <w:rFonts w:asciiTheme="minorHAnsi" w:hAnsiTheme="minorHAnsi" w:cstheme="minorHAnsi"/>
          <w:sz w:val="22"/>
          <w:szCs w:val="22"/>
        </w:rPr>
        <w:t xml:space="preserve"> based on</w:t>
      </w:r>
      <w:r w:rsidRPr="00890E6F">
        <w:rPr>
          <w:rFonts w:asciiTheme="minorHAnsi" w:hAnsiTheme="minorHAnsi" w:cstheme="minorHAnsi"/>
          <w:sz w:val="22"/>
          <w:szCs w:val="22"/>
        </w:rPr>
        <w:t xml:space="preserve"> shared </w:t>
      </w:r>
      <w:r w:rsidR="005F572C">
        <w:rPr>
          <w:rFonts w:asciiTheme="minorHAnsi" w:hAnsiTheme="minorHAnsi" w:cstheme="minorHAnsi"/>
          <w:sz w:val="22"/>
          <w:szCs w:val="22"/>
        </w:rPr>
        <w:t xml:space="preserve">ideas, </w:t>
      </w:r>
      <w:r w:rsidRPr="00890E6F">
        <w:rPr>
          <w:rFonts w:asciiTheme="minorHAnsi" w:hAnsiTheme="minorHAnsi" w:cstheme="minorHAnsi"/>
          <w:sz w:val="22"/>
          <w:szCs w:val="22"/>
        </w:rPr>
        <w:t>norms and institutions. The changing notion of security, including the broadening of the narrow state-centric notion of national security and new thinking of intervention are increasingly important to our understanding of global order, just as the balance of power, defined primarily in a military and diplomatic sense, was key to understanding of order in 19</w:t>
      </w:r>
      <w:r w:rsidRPr="00890E6F">
        <w:rPr>
          <w:rFonts w:asciiTheme="minorHAnsi" w:hAnsiTheme="minorHAnsi" w:cstheme="minorHAnsi"/>
          <w:sz w:val="22"/>
          <w:szCs w:val="22"/>
          <w:vertAlign w:val="superscript"/>
        </w:rPr>
        <w:t>th</w:t>
      </w:r>
      <w:r w:rsidRPr="00890E6F">
        <w:rPr>
          <w:rFonts w:asciiTheme="minorHAnsi" w:hAnsiTheme="minorHAnsi" w:cstheme="minorHAnsi"/>
          <w:sz w:val="22"/>
          <w:szCs w:val="22"/>
        </w:rPr>
        <w:t xml:space="preserve"> century Europe and the Cold War period. International institutions, whose density has grown decade after decade, have contributed to common expectations about conflict management and are a major component of global order. Moreover, the idea of global order as understood and employed in this book is not beholden to the view of the international system as the “European states system write large,” but allows considerably more scope for local initiative and variation, and regional construction of and contribution to international rule-making and order which may have no bearing to European concepts and practices. It speaks to a more norm-bound and institutionalized order across cultures and continents that that is increasingly the reality today. </w:t>
      </w:r>
    </w:p>
    <w:p w:rsidR="0064178B" w:rsidRDefault="0064178B" w:rsidP="00BB63CE">
      <w:pPr>
        <w:pStyle w:val="BodyTextIndent"/>
        <w:ind w:left="0"/>
        <w:rPr>
          <w:rFonts w:asciiTheme="minorHAnsi" w:hAnsiTheme="minorHAnsi" w:cstheme="minorHAnsi"/>
          <w:sz w:val="22"/>
          <w:szCs w:val="22"/>
        </w:rPr>
      </w:pPr>
    </w:p>
    <w:p w:rsidR="00204412" w:rsidRPr="00890E6F" w:rsidRDefault="00F67ED2" w:rsidP="00204412">
      <w:pPr>
        <w:pStyle w:val="BodyTextIndent"/>
        <w:jc w:val="center"/>
        <w:rPr>
          <w:rFonts w:asciiTheme="minorHAnsi" w:hAnsiTheme="minorHAnsi" w:cstheme="minorHAnsi"/>
          <w:b/>
          <w:sz w:val="22"/>
          <w:szCs w:val="22"/>
        </w:rPr>
      </w:pPr>
      <w:proofErr w:type="gramStart"/>
      <w:r>
        <w:rPr>
          <w:rFonts w:asciiTheme="minorHAnsi" w:hAnsiTheme="minorHAnsi" w:cstheme="minorHAnsi"/>
          <w:b/>
          <w:sz w:val="22"/>
          <w:szCs w:val="22"/>
        </w:rPr>
        <w:t>Whose</w:t>
      </w:r>
      <w:proofErr w:type="gramEnd"/>
      <w:r>
        <w:rPr>
          <w:rFonts w:asciiTheme="minorHAnsi" w:hAnsiTheme="minorHAnsi" w:cstheme="minorHAnsi"/>
          <w:b/>
          <w:sz w:val="22"/>
          <w:szCs w:val="22"/>
        </w:rPr>
        <w:t xml:space="preserve"> Universalism?</w:t>
      </w:r>
    </w:p>
    <w:p w:rsidR="00204412" w:rsidRDefault="00204412" w:rsidP="00204412">
      <w:pPr>
        <w:tabs>
          <w:tab w:val="left" w:pos="-720"/>
        </w:tabs>
        <w:suppressAutoHyphens/>
        <w:rPr>
          <w:rFonts w:asciiTheme="minorHAnsi" w:hAnsiTheme="minorHAnsi" w:cstheme="minorHAnsi"/>
          <w:sz w:val="22"/>
          <w:szCs w:val="22"/>
        </w:rPr>
      </w:pPr>
    </w:p>
    <w:p w:rsidR="00E518BA" w:rsidRDefault="006B0711" w:rsidP="00204412">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I</w:t>
      </w:r>
      <w:r w:rsidR="00E518BA">
        <w:rPr>
          <w:rFonts w:asciiTheme="minorHAnsi" w:hAnsiTheme="minorHAnsi" w:cstheme="minorHAnsi"/>
          <w:sz w:val="22"/>
          <w:szCs w:val="22"/>
        </w:rPr>
        <w:t>n his presidential address to the International Studies Association</w:t>
      </w:r>
      <w:r w:rsidR="0058637F">
        <w:rPr>
          <w:rFonts w:asciiTheme="minorHAnsi" w:hAnsiTheme="minorHAnsi" w:cstheme="minorHAnsi"/>
          <w:sz w:val="22"/>
          <w:szCs w:val="22"/>
        </w:rPr>
        <w:t xml:space="preserve"> </w:t>
      </w:r>
      <w:r w:rsidR="0058637F" w:rsidRPr="00820DE0">
        <w:rPr>
          <w:rFonts w:asciiTheme="minorHAnsi" w:hAnsiTheme="minorHAnsi" w:cstheme="minorHAnsi"/>
          <w:sz w:val="22"/>
          <w:szCs w:val="22"/>
        </w:rPr>
        <w:t>in 198</w:t>
      </w:r>
      <w:r w:rsidR="00820DE0" w:rsidRPr="00820DE0">
        <w:rPr>
          <w:rFonts w:asciiTheme="minorHAnsi" w:hAnsiTheme="minorHAnsi" w:cstheme="minorHAnsi"/>
          <w:sz w:val="22"/>
          <w:szCs w:val="22"/>
        </w:rPr>
        <w:t>8</w:t>
      </w:r>
      <w:r w:rsidR="00E518BA" w:rsidRPr="00820DE0">
        <w:rPr>
          <w:rFonts w:asciiTheme="minorHAnsi" w:hAnsiTheme="minorHAnsi" w:cstheme="minorHAnsi"/>
          <w:sz w:val="22"/>
          <w:szCs w:val="22"/>
        </w:rPr>
        <w:t>,</w:t>
      </w:r>
      <w:r w:rsidR="00E518BA">
        <w:rPr>
          <w:rFonts w:asciiTheme="minorHAnsi" w:hAnsiTheme="minorHAnsi" w:cstheme="minorHAnsi"/>
          <w:sz w:val="22"/>
          <w:szCs w:val="22"/>
        </w:rPr>
        <w:t xml:space="preserve"> </w:t>
      </w:r>
      <w:r>
        <w:rPr>
          <w:rFonts w:asciiTheme="minorHAnsi" w:hAnsiTheme="minorHAnsi" w:cstheme="minorHAnsi"/>
          <w:sz w:val="22"/>
          <w:szCs w:val="22"/>
        </w:rPr>
        <w:t xml:space="preserve">Robert </w:t>
      </w:r>
      <w:proofErr w:type="spellStart"/>
      <w:r>
        <w:rPr>
          <w:rFonts w:asciiTheme="minorHAnsi" w:hAnsiTheme="minorHAnsi" w:cstheme="minorHAnsi"/>
          <w:sz w:val="22"/>
          <w:szCs w:val="22"/>
        </w:rPr>
        <w:t>Keohane</w:t>
      </w:r>
      <w:proofErr w:type="spellEnd"/>
      <w:r>
        <w:rPr>
          <w:rFonts w:asciiTheme="minorHAnsi" w:hAnsiTheme="minorHAnsi" w:cstheme="minorHAnsi"/>
          <w:sz w:val="22"/>
          <w:szCs w:val="22"/>
        </w:rPr>
        <w:t xml:space="preserve">, rated as the </w:t>
      </w:r>
      <w:r w:rsidR="007B2AA4">
        <w:rPr>
          <w:rFonts w:asciiTheme="minorHAnsi" w:hAnsiTheme="minorHAnsi" w:cstheme="minorHAnsi"/>
          <w:sz w:val="22"/>
          <w:szCs w:val="22"/>
        </w:rPr>
        <w:t>“</w:t>
      </w:r>
      <w:r>
        <w:rPr>
          <w:rFonts w:asciiTheme="minorHAnsi" w:hAnsiTheme="minorHAnsi" w:cstheme="minorHAnsi"/>
          <w:sz w:val="22"/>
          <w:szCs w:val="22"/>
        </w:rPr>
        <w:t>most influential scholar</w:t>
      </w:r>
      <w:r w:rsidR="007B2AA4">
        <w:rPr>
          <w:rFonts w:asciiTheme="minorHAnsi" w:hAnsiTheme="minorHAnsi" w:cstheme="minorHAnsi"/>
          <w:sz w:val="22"/>
          <w:szCs w:val="22"/>
        </w:rPr>
        <w:t>”</w:t>
      </w:r>
      <w:r>
        <w:rPr>
          <w:rFonts w:asciiTheme="minorHAnsi" w:hAnsiTheme="minorHAnsi" w:cstheme="minorHAnsi"/>
          <w:sz w:val="22"/>
          <w:szCs w:val="22"/>
        </w:rPr>
        <w:t xml:space="preserve"> </w:t>
      </w:r>
      <w:r w:rsidR="007B2AA4">
        <w:rPr>
          <w:rFonts w:asciiTheme="minorHAnsi" w:hAnsiTheme="minorHAnsi" w:cstheme="minorHAnsi"/>
          <w:sz w:val="22"/>
          <w:szCs w:val="22"/>
        </w:rPr>
        <w:t xml:space="preserve">in the field </w:t>
      </w:r>
      <w:r>
        <w:rPr>
          <w:rFonts w:asciiTheme="minorHAnsi" w:hAnsiTheme="minorHAnsi" w:cstheme="minorHAnsi"/>
          <w:sz w:val="22"/>
          <w:szCs w:val="22"/>
        </w:rPr>
        <w:t>of international relations</w:t>
      </w:r>
      <w:r w:rsidR="007B2AA4">
        <w:rPr>
          <w:rStyle w:val="FootnoteReference"/>
          <w:rFonts w:asciiTheme="minorHAnsi" w:hAnsiTheme="minorHAnsi" w:cstheme="minorHAnsi"/>
          <w:sz w:val="22"/>
          <w:szCs w:val="22"/>
        </w:rPr>
        <w:footnoteReference w:id="16"/>
      </w:r>
      <w:r w:rsidR="006161D5">
        <w:rPr>
          <w:rFonts w:asciiTheme="minorHAnsi" w:hAnsiTheme="minorHAnsi" w:cstheme="minorHAnsi"/>
          <w:sz w:val="22"/>
          <w:szCs w:val="22"/>
        </w:rPr>
        <w:t xml:space="preserve"> </w:t>
      </w:r>
      <w:r>
        <w:rPr>
          <w:rFonts w:asciiTheme="minorHAnsi" w:hAnsiTheme="minorHAnsi" w:cstheme="minorHAnsi"/>
          <w:sz w:val="22"/>
          <w:szCs w:val="22"/>
        </w:rPr>
        <w:t>exhorted his audience that</w:t>
      </w:r>
      <w:r w:rsidR="00820DE0">
        <w:rPr>
          <w:rFonts w:asciiTheme="minorHAnsi" w:hAnsiTheme="minorHAnsi" w:cstheme="minorHAnsi"/>
          <w:sz w:val="22"/>
          <w:szCs w:val="22"/>
        </w:rPr>
        <w:t>:</w:t>
      </w:r>
    </w:p>
    <w:p w:rsidR="00E518BA" w:rsidRDefault="00E518BA" w:rsidP="00E518BA">
      <w:pPr>
        <w:rPr>
          <w:rStyle w:val="st1"/>
          <w:rFonts w:ascii="Arial" w:hAnsi="Arial" w:cs="Arial"/>
        </w:rPr>
      </w:pPr>
    </w:p>
    <w:p w:rsidR="00E518BA" w:rsidRPr="007F02B7" w:rsidRDefault="00E518BA" w:rsidP="00E518BA">
      <w:pPr>
        <w:ind w:left="720"/>
        <w:rPr>
          <w:rStyle w:val="st1"/>
          <w:rFonts w:asciiTheme="minorHAnsi" w:hAnsiTheme="minorHAnsi" w:cstheme="minorHAnsi"/>
          <w:sz w:val="22"/>
          <w:szCs w:val="22"/>
        </w:rPr>
      </w:pPr>
      <w:r w:rsidRPr="007F02B7">
        <w:rPr>
          <w:rStyle w:val="st1"/>
          <w:rFonts w:asciiTheme="minorHAnsi" w:hAnsiTheme="minorHAnsi" w:cstheme="minorHAnsi"/>
          <w:sz w:val="22"/>
          <w:szCs w:val="22"/>
        </w:rPr>
        <w:t xml:space="preserve">The ways in which members of this Association study international relations are profoundly affected by their values. Most of us are children of the Enlightenment, insofar as we believe that human life can be improved through human action guided by knowledge. We therefore seek knowledge in order to improve the quality of human action. Many of us, </w:t>
      </w:r>
      <w:proofErr w:type="gramStart"/>
      <w:r w:rsidRPr="007F02B7">
        <w:rPr>
          <w:rStyle w:val="st1"/>
          <w:rFonts w:asciiTheme="minorHAnsi" w:hAnsiTheme="minorHAnsi" w:cstheme="minorHAnsi"/>
          <w:sz w:val="22"/>
          <w:szCs w:val="22"/>
        </w:rPr>
        <w:t>myself</w:t>
      </w:r>
      <w:proofErr w:type="gramEnd"/>
      <w:r w:rsidRPr="007F02B7">
        <w:rPr>
          <w:rStyle w:val="st1"/>
          <w:rFonts w:asciiTheme="minorHAnsi" w:hAnsiTheme="minorHAnsi" w:cstheme="minorHAnsi"/>
          <w:sz w:val="22"/>
          <w:szCs w:val="22"/>
        </w:rPr>
        <w:t xml:space="preserve"> included, begin </w:t>
      </w:r>
      <w:r w:rsidRPr="007F02B7">
        <w:rPr>
          <w:rStyle w:val="st1"/>
          <w:rFonts w:asciiTheme="minorHAnsi" w:hAnsiTheme="minorHAnsi" w:cstheme="minorHAnsi"/>
          <w:sz w:val="22"/>
          <w:szCs w:val="22"/>
        </w:rPr>
        <w:lastRenderedPageBreak/>
        <w:t xml:space="preserve">with a commitment to promote human progress, defined in terms of the welfare, liberty, and security of individuals, with special attention to principles of justice (Rawls, 1971; Haas, 1986). With this commitment in mind, we seek to analyze how the legal concept of state sovereignty and the practical fact of substantial state….” </w:t>
      </w:r>
      <w:r w:rsidR="006A46B9">
        <w:rPr>
          <w:rStyle w:val="FootnoteReference"/>
          <w:rFonts w:asciiTheme="minorHAnsi" w:hAnsiTheme="minorHAnsi" w:cstheme="minorHAnsi"/>
          <w:sz w:val="22"/>
          <w:szCs w:val="22"/>
        </w:rPr>
        <w:footnoteReference w:id="17"/>
      </w:r>
      <w:r w:rsidRPr="007F02B7">
        <w:rPr>
          <w:rStyle w:val="st1"/>
          <w:rFonts w:asciiTheme="minorHAnsi" w:hAnsiTheme="minorHAnsi" w:cstheme="minorHAnsi"/>
          <w:sz w:val="22"/>
          <w:szCs w:val="22"/>
        </w:rPr>
        <w:t xml:space="preserve"> </w:t>
      </w:r>
    </w:p>
    <w:p w:rsidR="00E518BA" w:rsidRPr="00A81087" w:rsidRDefault="00E518BA" w:rsidP="001507AB">
      <w:pPr>
        <w:tabs>
          <w:tab w:val="left" w:pos="-720"/>
        </w:tabs>
        <w:suppressAutoHyphens/>
        <w:rPr>
          <w:rFonts w:asciiTheme="minorHAnsi" w:hAnsiTheme="minorHAnsi" w:cstheme="minorHAnsi"/>
          <w:sz w:val="22"/>
          <w:szCs w:val="22"/>
        </w:rPr>
      </w:pPr>
    </w:p>
    <w:p w:rsidR="0043592A" w:rsidRDefault="00685172" w:rsidP="00500BBF">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It would not be too much of a distortion to</w:t>
      </w:r>
      <w:r w:rsidR="00EE6D7A">
        <w:rPr>
          <w:rFonts w:asciiTheme="minorHAnsi" w:hAnsiTheme="minorHAnsi" w:cstheme="minorHAnsi"/>
          <w:sz w:val="22"/>
          <w:szCs w:val="22"/>
        </w:rPr>
        <w:t xml:space="preserve"> read</w:t>
      </w:r>
      <w:r>
        <w:rPr>
          <w:rFonts w:asciiTheme="minorHAnsi" w:hAnsiTheme="minorHAnsi" w:cstheme="minorHAnsi"/>
          <w:sz w:val="22"/>
          <w:szCs w:val="22"/>
        </w:rPr>
        <w:t xml:space="preserve"> </w:t>
      </w:r>
      <w:proofErr w:type="spellStart"/>
      <w:r w:rsidR="006B0711">
        <w:rPr>
          <w:rFonts w:asciiTheme="minorHAnsi" w:hAnsiTheme="minorHAnsi" w:cstheme="minorHAnsi"/>
          <w:sz w:val="22"/>
          <w:szCs w:val="22"/>
        </w:rPr>
        <w:t>Keohane’s</w:t>
      </w:r>
      <w:proofErr w:type="spellEnd"/>
      <w:r w:rsidR="006B0711">
        <w:rPr>
          <w:rFonts w:asciiTheme="minorHAnsi" w:hAnsiTheme="minorHAnsi" w:cstheme="minorHAnsi"/>
          <w:sz w:val="22"/>
          <w:szCs w:val="22"/>
        </w:rPr>
        <w:t xml:space="preserve"> </w:t>
      </w:r>
      <w:r w:rsidR="00D064CA" w:rsidRPr="00A81087">
        <w:rPr>
          <w:rFonts w:asciiTheme="minorHAnsi" w:hAnsiTheme="minorHAnsi" w:cstheme="minorHAnsi"/>
          <w:sz w:val="22"/>
          <w:szCs w:val="22"/>
        </w:rPr>
        <w:t>“most of us”</w:t>
      </w:r>
      <w:r w:rsidR="0058637F">
        <w:rPr>
          <w:rFonts w:asciiTheme="minorHAnsi" w:hAnsiTheme="minorHAnsi" w:cstheme="minorHAnsi"/>
          <w:sz w:val="22"/>
          <w:szCs w:val="22"/>
        </w:rPr>
        <w:t xml:space="preserve"> </w:t>
      </w:r>
      <w:r>
        <w:rPr>
          <w:rFonts w:asciiTheme="minorHAnsi" w:hAnsiTheme="minorHAnsi" w:cstheme="minorHAnsi"/>
          <w:sz w:val="22"/>
          <w:szCs w:val="22"/>
        </w:rPr>
        <w:t xml:space="preserve">as </w:t>
      </w:r>
      <w:r w:rsidR="006B0711">
        <w:rPr>
          <w:rFonts w:asciiTheme="minorHAnsi" w:hAnsiTheme="minorHAnsi" w:cstheme="minorHAnsi"/>
          <w:sz w:val="22"/>
          <w:szCs w:val="22"/>
        </w:rPr>
        <w:t>“</w:t>
      </w:r>
      <w:r w:rsidR="00D064CA" w:rsidRPr="00A81087">
        <w:rPr>
          <w:rFonts w:asciiTheme="minorHAnsi" w:hAnsiTheme="minorHAnsi" w:cstheme="minorHAnsi"/>
          <w:sz w:val="22"/>
          <w:szCs w:val="22"/>
        </w:rPr>
        <w:t>most</w:t>
      </w:r>
      <w:r w:rsidR="00245922">
        <w:rPr>
          <w:rFonts w:asciiTheme="minorHAnsi" w:hAnsiTheme="minorHAnsi" w:cstheme="minorHAnsi"/>
          <w:sz w:val="22"/>
          <w:szCs w:val="22"/>
        </w:rPr>
        <w:t xml:space="preserve"> of us</w:t>
      </w:r>
      <w:r w:rsidR="006B0711">
        <w:rPr>
          <w:rFonts w:asciiTheme="minorHAnsi" w:hAnsiTheme="minorHAnsi" w:cstheme="minorHAnsi"/>
          <w:sz w:val="22"/>
          <w:szCs w:val="22"/>
        </w:rPr>
        <w:t>”</w:t>
      </w:r>
      <w:r w:rsidR="00D064CA" w:rsidRPr="00A81087">
        <w:rPr>
          <w:rFonts w:asciiTheme="minorHAnsi" w:hAnsiTheme="minorHAnsi" w:cstheme="minorHAnsi"/>
          <w:sz w:val="22"/>
          <w:szCs w:val="22"/>
        </w:rPr>
        <w:t xml:space="preserve"> in the Western world. </w:t>
      </w:r>
      <w:r>
        <w:rPr>
          <w:rFonts w:asciiTheme="minorHAnsi" w:hAnsiTheme="minorHAnsi" w:cstheme="minorHAnsi"/>
          <w:sz w:val="22"/>
          <w:szCs w:val="22"/>
        </w:rPr>
        <w:t>S</w:t>
      </w:r>
      <w:r w:rsidRPr="007F02B7">
        <w:rPr>
          <w:rStyle w:val="st1"/>
          <w:rFonts w:asciiTheme="minorHAnsi" w:hAnsiTheme="minorHAnsi" w:cstheme="minorHAnsi"/>
          <w:sz w:val="22"/>
          <w:szCs w:val="22"/>
        </w:rPr>
        <w:t>ecurity</w:t>
      </w:r>
      <w:r>
        <w:rPr>
          <w:rStyle w:val="st1"/>
          <w:rFonts w:asciiTheme="minorHAnsi" w:hAnsiTheme="minorHAnsi" w:cstheme="minorHAnsi"/>
          <w:sz w:val="22"/>
          <w:szCs w:val="22"/>
        </w:rPr>
        <w:t xml:space="preserve">, </w:t>
      </w:r>
      <w:r w:rsidRPr="007F02B7">
        <w:rPr>
          <w:rStyle w:val="st1"/>
          <w:rFonts w:asciiTheme="minorHAnsi" w:hAnsiTheme="minorHAnsi" w:cstheme="minorHAnsi"/>
          <w:sz w:val="22"/>
          <w:szCs w:val="22"/>
        </w:rPr>
        <w:t xml:space="preserve">welfare, liberty, and </w:t>
      </w:r>
      <w:r>
        <w:rPr>
          <w:rStyle w:val="st1"/>
          <w:rFonts w:asciiTheme="minorHAnsi" w:hAnsiTheme="minorHAnsi" w:cstheme="minorHAnsi"/>
          <w:sz w:val="22"/>
          <w:szCs w:val="22"/>
        </w:rPr>
        <w:t xml:space="preserve">the “legal concept of state sovereignty”, </w:t>
      </w:r>
      <w:r w:rsidR="0058637F">
        <w:rPr>
          <w:rFonts w:asciiTheme="minorHAnsi" w:hAnsiTheme="minorHAnsi" w:cstheme="minorHAnsi"/>
          <w:sz w:val="22"/>
          <w:szCs w:val="22"/>
        </w:rPr>
        <w:t xml:space="preserve">are among the </w:t>
      </w:r>
      <w:r w:rsidR="006E2B85">
        <w:rPr>
          <w:rFonts w:asciiTheme="minorHAnsi" w:hAnsiTheme="minorHAnsi" w:cstheme="minorHAnsi"/>
          <w:sz w:val="22"/>
          <w:szCs w:val="22"/>
        </w:rPr>
        <w:t xml:space="preserve">values </w:t>
      </w:r>
      <w:r w:rsidR="007F02B7" w:rsidRPr="00A81087">
        <w:rPr>
          <w:rFonts w:asciiTheme="minorHAnsi" w:hAnsiTheme="minorHAnsi" w:cstheme="minorHAnsi"/>
          <w:sz w:val="22"/>
          <w:szCs w:val="22"/>
        </w:rPr>
        <w:t>that</w:t>
      </w:r>
      <w:r w:rsidR="001A7A6B">
        <w:rPr>
          <w:rFonts w:asciiTheme="minorHAnsi" w:hAnsiTheme="minorHAnsi" w:cstheme="minorHAnsi"/>
          <w:sz w:val="22"/>
          <w:szCs w:val="22"/>
        </w:rPr>
        <w:t xml:space="preserve"> “most of us” seek to </w:t>
      </w:r>
      <w:r w:rsidR="00036715">
        <w:rPr>
          <w:rFonts w:asciiTheme="minorHAnsi" w:hAnsiTheme="minorHAnsi" w:cstheme="minorHAnsi"/>
          <w:sz w:val="22"/>
          <w:szCs w:val="22"/>
        </w:rPr>
        <w:t xml:space="preserve">study </w:t>
      </w:r>
      <w:r>
        <w:rPr>
          <w:rFonts w:asciiTheme="minorHAnsi" w:hAnsiTheme="minorHAnsi" w:cstheme="minorHAnsi"/>
          <w:sz w:val="22"/>
          <w:szCs w:val="22"/>
        </w:rPr>
        <w:t xml:space="preserve">in our </w:t>
      </w:r>
      <w:r w:rsidR="00036715">
        <w:rPr>
          <w:rFonts w:asciiTheme="minorHAnsi" w:hAnsiTheme="minorHAnsi" w:cstheme="minorHAnsi"/>
          <w:sz w:val="22"/>
          <w:szCs w:val="22"/>
        </w:rPr>
        <w:t xml:space="preserve">professed </w:t>
      </w:r>
      <w:r>
        <w:rPr>
          <w:rFonts w:asciiTheme="minorHAnsi" w:hAnsiTheme="minorHAnsi" w:cstheme="minorHAnsi"/>
          <w:sz w:val="22"/>
          <w:szCs w:val="22"/>
        </w:rPr>
        <w:t>“commitment to promote human progress”</w:t>
      </w:r>
      <w:r w:rsidR="00EE6D7A">
        <w:rPr>
          <w:rFonts w:asciiTheme="minorHAnsi" w:hAnsiTheme="minorHAnsi" w:cstheme="minorHAnsi"/>
          <w:sz w:val="22"/>
          <w:szCs w:val="22"/>
        </w:rPr>
        <w:t>. It’</w:t>
      </w:r>
      <w:r w:rsidR="00036715">
        <w:rPr>
          <w:rFonts w:asciiTheme="minorHAnsi" w:hAnsiTheme="minorHAnsi" w:cstheme="minorHAnsi"/>
          <w:sz w:val="22"/>
          <w:szCs w:val="22"/>
        </w:rPr>
        <w:t>s</w:t>
      </w:r>
      <w:r w:rsidR="006E2B85">
        <w:rPr>
          <w:rFonts w:asciiTheme="minorHAnsi" w:hAnsiTheme="minorHAnsi" w:cstheme="minorHAnsi"/>
          <w:sz w:val="22"/>
          <w:szCs w:val="22"/>
        </w:rPr>
        <w:t xml:space="preserve"> a commitment </w:t>
      </w:r>
      <w:r w:rsidR="00036715">
        <w:rPr>
          <w:rFonts w:asciiTheme="minorHAnsi" w:hAnsiTheme="minorHAnsi" w:cstheme="minorHAnsi"/>
          <w:sz w:val="22"/>
          <w:szCs w:val="22"/>
        </w:rPr>
        <w:t xml:space="preserve">that </w:t>
      </w:r>
      <w:r w:rsidR="006E2B85">
        <w:rPr>
          <w:rFonts w:asciiTheme="minorHAnsi" w:hAnsiTheme="minorHAnsi" w:cstheme="minorHAnsi"/>
          <w:sz w:val="22"/>
          <w:szCs w:val="22"/>
        </w:rPr>
        <w:t xml:space="preserve">we share because we are </w:t>
      </w:r>
      <w:r>
        <w:rPr>
          <w:rFonts w:asciiTheme="minorHAnsi" w:hAnsiTheme="minorHAnsi" w:cstheme="minorHAnsi"/>
          <w:sz w:val="22"/>
          <w:szCs w:val="22"/>
        </w:rPr>
        <w:t xml:space="preserve">the “children of the </w:t>
      </w:r>
      <w:r w:rsidR="001A7A6B">
        <w:rPr>
          <w:rFonts w:asciiTheme="minorHAnsi" w:hAnsiTheme="minorHAnsi" w:cstheme="minorHAnsi"/>
          <w:sz w:val="22"/>
          <w:szCs w:val="22"/>
        </w:rPr>
        <w:t>Enlightenment.</w:t>
      </w:r>
      <w:r>
        <w:rPr>
          <w:rFonts w:asciiTheme="minorHAnsi" w:hAnsiTheme="minorHAnsi" w:cstheme="minorHAnsi"/>
          <w:sz w:val="22"/>
          <w:szCs w:val="22"/>
        </w:rPr>
        <w:t>”</w:t>
      </w:r>
      <w:r w:rsidR="001A7A6B">
        <w:rPr>
          <w:rFonts w:asciiTheme="minorHAnsi" w:hAnsiTheme="minorHAnsi" w:cstheme="minorHAnsi"/>
          <w:sz w:val="22"/>
          <w:szCs w:val="22"/>
        </w:rPr>
        <w:t xml:space="preserve"> </w:t>
      </w:r>
    </w:p>
    <w:p w:rsidR="00245922" w:rsidRPr="00502BA9" w:rsidRDefault="00245922" w:rsidP="00685172">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ab/>
      </w:r>
      <w:r w:rsidR="00685172">
        <w:rPr>
          <w:rFonts w:asciiTheme="minorHAnsi" w:hAnsiTheme="minorHAnsi" w:cstheme="minorHAnsi"/>
          <w:sz w:val="22"/>
          <w:szCs w:val="22"/>
        </w:rPr>
        <w:t xml:space="preserve">What does being the “children of the Enlightenment” mean? </w:t>
      </w:r>
      <w:r w:rsidR="006E2B85">
        <w:rPr>
          <w:rFonts w:asciiTheme="minorHAnsi" w:hAnsiTheme="minorHAnsi" w:cstheme="minorHAnsi"/>
          <w:sz w:val="22"/>
          <w:szCs w:val="22"/>
        </w:rPr>
        <w:t xml:space="preserve">Robert </w:t>
      </w:r>
      <w:r w:rsidR="00685172">
        <w:rPr>
          <w:rFonts w:asciiTheme="minorHAnsi" w:hAnsiTheme="minorHAnsi" w:cstheme="minorHAnsi"/>
          <w:sz w:val="22"/>
          <w:szCs w:val="22"/>
        </w:rPr>
        <w:t>Cox</w:t>
      </w:r>
      <w:r w:rsidR="006E2B85">
        <w:rPr>
          <w:rFonts w:asciiTheme="minorHAnsi" w:hAnsiTheme="minorHAnsi" w:cstheme="minorHAnsi"/>
          <w:sz w:val="22"/>
          <w:szCs w:val="22"/>
        </w:rPr>
        <w:t>,</w:t>
      </w:r>
      <w:r w:rsidR="00685172">
        <w:rPr>
          <w:rFonts w:asciiTheme="minorHAnsi" w:hAnsiTheme="minorHAnsi" w:cstheme="minorHAnsi"/>
          <w:sz w:val="22"/>
          <w:szCs w:val="22"/>
        </w:rPr>
        <w:t xml:space="preserve"> </w:t>
      </w:r>
      <w:r w:rsidR="006E2B85">
        <w:rPr>
          <w:rFonts w:asciiTheme="minorHAnsi" w:hAnsiTheme="minorHAnsi" w:cstheme="minorHAnsi"/>
          <w:sz w:val="22"/>
          <w:szCs w:val="22"/>
        </w:rPr>
        <w:t xml:space="preserve">while not debating </w:t>
      </w:r>
      <w:proofErr w:type="spellStart"/>
      <w:r w:rsidR="006E2B85">
        <w:rPr>
          <w:rFonts w:asciiTheme="minorHAnsi" w:hAnsiTheme="minorHAnsi" w:cstheme="minorHAnsi"/>
          <w:sz w:val="22"/>
          <w:szCs w:val="22"/>
        </w:rPr>
        <w:t>Keohane</w:t>
      </w:r>
      <w:proofErr w:type="spellEnd"/>
      <w:r w:rsidR="006E2B85">
        <w:rPr>
          <w:rFonts w:asciiTheme="minorHAnsi" w:hAnsiTheme="minorHAnsi" w:cstheme="minorHAnsi"/>
          <w:sz w:val="22"/>
          <w:szCs w:val="22"/>
        </w:rPr>
        <w:t xml:space="preserve"> directly over this issue, would offer</w:t>
      </w:r>
      <w:r w:rsidR="00685172">
        <w:rPr>
          <w:rFonts w:asciiTheme="minorHAnsi" w:hAnsiTheme="minorHAnsi" w:cstheme="minorHAnsi"/>
          <w:sz w:val="22"/>
          <w:szCs w:val="22"/>
        </w:rPr>
        <w:t xml:space="preserve"> a succinct answer </w:t>
      </w:r>
      <w:r w:rsidR="006E2B85">
        <w:rPr>
          <w:rFonts w:asciiTheme="minorHAnsi" w:hAnsiTheme="minorHAnsi" w:cstheme="minorHAnsi"/>
          <w:sz w:val="22"/>
          <w:szCs w:val="22"/>
        </w:rPr>
        <w:t xml:space="preserve">in an essay written more than a decade later, </w:t>
      </w:r>
      <w:r w:rsidR="00685172">
        <w:rPr>
          <w:rFonts w:asciiTheme="minorHAnsi" w:hAnsiTheme="minorHAnsi" w:cstheme="minorHAnsi"/>
          <w:sz w:val="22"/>
          <w:szCs w:val="22"/>
        </w:rPr>
        <w:t xml:space="preserve">by equating </w:t>
      </w:r>
      <w:r w:rsidR="006E2B85">
        <w:rPr>
          <w:rFonts w:asciiTheme="minorHAnsi" w:hAnsiTheme="minorHAnsi" w:cstheme="minorHAnsi"/>
          <w:sz w:val="22"/>
          <w:szCs w:val="22"/>
        </w:rPr>
        <w:t xml:space="preserve">Enlightenment </w:t>
      </w:r>
      <w:r w:rsidR="00685172">
        <w:rPr>
          <w:rFonts w:asciiTheme="minorHAnsi" w:hAnsiTheme="minorHAnsi" w:cstheme="minorHAnsi"/>
          <w:sz w:val="22"/>
          <w:szCs w:val="22"/>
        </w:rPr>
        <w:t xml:space="preserve">with </w:t>
      </w:r>
      <w:r w:rsidR="006E2B85">
        <w:rPr>
          <w:rFonts w:asciiTheme="minorHAnsi" w:hAnsiTheme="minorHAnsi" w:cstheme="minorHAnsi"/>
          <w:sz w:val="22"/>
          <w:szCs w:val="22"/>
        </w:rPr>
        <w:t xml:space="preserve">a certain </w:t>
      </w:r>
      <w:r w:rsidR="006A46B9">
        <w:rPr>
          <w:rFonts w:asciiTheme="minorHAnsi" w:hAnsiTheme="minorHAnsi" w:cstheme="minorHAnsi"/>
          <w:sz w:val="22"/>
          <w:szCs w:val="22"/>
        </w:rPr>
        <w:t xml:space="preserve">conception </w:t>
      </w:r>
      <w:r w:rsidR="006E2B85">
        <w:rPr>
          <w:rFonts w:asciiTheme="minorHAnsi" w:hAnsiTheme="minorHAnsi" w:cstheme="minorHAnsi"/>
          <w:sz w:val="22"/>
          <w:szCs w:val="22"/>
        </w:rPr>
        <w:t xml:space="preserve">of </w:t>
      </w:r>
      <w:r w:rsidR="00685172">
        <w:rPr>
          <w:rFonts w:asciiTheme="minorHAnsi" w:hAnsiTheme="minorHAnsi" w:cstheme="minorHAnsi"/>
          <w:sz w:val="22"/>
          <w:szCs w:val="22"/>
        </w:rPr>
        <w:t xml:space="preserve">universalism. </w:t>
      </w:r>
      <w:r w:rsidRPr="00502BA9">
        <w:rPr>
          <w:rFonts w:asciiTheme="minorHAnsi" w:hAnsiTheme="minorHAnsi" w:cstheme="minorHAnsi"/>
          <w:sz w:val="22"/>
          <w:szCs w:val="22"/>
          <w:lang w:val="en-GB"/>
        </w:rPr>
        <w:t>“In the Enlightenment meaning universal meant true for all time and space – the perspective of a homogenous reality.” For Cox, an alternative understanding of universality would mean “comprehending and respecting diversity in an ever changing world.”</w:t>
      </w:r>
      <w:r w:rsidRPr="00502BA9">
        <w:rPr>
          <w:rStyle w:val="FootnoteReference"/>
          <w:rFonts w:asciiTheme="minorHAnsi" w:eastAsia="SimSun" w:hAnsiTheme="minorHAnsi" w:cstheme="minorHAnsi"/>
          <w:sz w:val="22"/>
          <w:szCs w:val="22"/>
        </w:rPr>
        <w:footnoteReference w:id="18"/>
      </w:r>
      <w:r w:rsidRPr="00502BA9">
        <w:rPr>
          <w:rFonts w:asciiTheme="minorHAnsi" w:hAnsiTheme="minorHAnsi" w:cstheme="minorHAnsi"/>
          <w:sz w:val="22"/>
          <w:szCs w:val="22"/>
        </w:rPr>
        <w:t xml:space="preserve"> </w:t>
      </w:r>
    </w:p>
    <w:p w:rsidR="00500BBF" w:rsidRPr="001A7A6B" w:rsidRDefault="00245922" w:rsidP="00500BBF">
      <w:pPr>
        <w:tabs>
          <w:tab w:val="left" w:pos="-720"/>
        </w:tabs>
        <w:suppressAutoHyphens/>
        <w:rPr>
          <w:rFonts w:asciiTheme="minorHAnsi" w:hAnsiTheme="minorHAnsi" w:cstheme="minorHAnsi"/>
          <w:sz w:val="22"/>
          <w:szCs w:val="22"/>
        </w:rPr>
      </w:pPr>
      <w:r w:rsidRPr="006E2B85">
        <w:rPr>
          <w:rFonts w:asciiTheme="minorHAnsi" w:hAnsiTheme="minorHAnsi" w:cstheme="minorHAnsi"/>
          <w:sz w:val="22"/>
          <w:szCs w:val="22"/>
        </w:rPr>
        <w:t xml:space="preserve"> </w:t>
      </w:r>
      <w:r w:rsidR="001A7A6B" w:rsidRPr="006E2B85">
        <w:rPr>
          <w:rFonts w:asciiTheme="minorHAnsi" w:hAnsiTheme="minorHAnsi" w:cstheme="minorHAnsi"/>
          <w:sz w:val="22"/>
          <w:szCs w:val="22"/>
        </w:rPr>
        <w:tab/>
      </w:r>
      <w:r w:rsidR="00036715">
        <w:rPr>
          <w:rFonts w:asciiTheme="minorHAnsi" w:hAnsiTheme="minorHAnsi" w:cstheme="minorHAnsi"/>
          <w:sz w:val="22"/>
          <w:szCs w:val="22"/>
        </w:rPr>
        <w:t>In other words, t</w:t>
      </w:r>
      <w:r w:rsidR="006E2B85" w:rsidRPr="006E2B85">
        <w:rPr>
          <w:rFonts w:asciiTheme="minorHAnsi" w:hAnsiTheme="minorHAnsi" w:cstheme="minorHAnsi"/>
          <w:sz w:val="22"/>
          <w:szCs w:val="22"/>
        </w:rPr>
        <w:t xml:space="preserve">he prevailing sense of </w:t>
      </w:r>
      <w:r w:rsidR="001A7A6B" w:rsidRPr="006E2B85">
        <w:rPr>
          <w:rFonts w:asciiTheme="minorHAnsi" w:hAnsiTheme="minorHAnsi" w:cstheme="minorHAnsi"/>
          <w:sz w:val="22"/>
          <w:szCs w:val="22"/>
        </w:rPr>
        <w:t>global or international order</w:t>
      </w:r>
      <w:r w:rsidR="006E2B85" w:rsidRPr="006E2B85">
        <w:rPr>
          <w:rFonts w:asciiTheme="minorHAnsi" w:hAnsiTheme="minorHAnsi" w:cstheme="minorHAnsi"/>
          <w:sz w:val="22"/>
          <w:szCs w:val="22"/>
        </w:rPr>
        <w:t>, including its key ingredients such as sovereignty and security,</w:t>
      </w:r>
      <w:r w:rsidR="001A7A6B" w:rsidRPr="006E2B85">
        <w:rPr>
          <w:rFonts w:asciiTheme="minorHAnsi" w:hAnsiTheme="minorHAnsi" w:cstheme="minorHAnsi"/>
          <w:sz w:val="22"/>
          <w:szCs w:val="22"/>
        </w:rPr>
        <w:t xml:space="preserve"> has been imbued with</w:t>
      </w:r>
      <w:r w:rsidR="006E2B85" w:rsidRPr="006E2B85">
        <w:rPr>
          <w:rFonts w:asciiTheme="minorHAnsi" w:hAnsiTheme="minorHAnsi" w:cstheme="minorHAnsi"/>
          <w:sz w:val="22"/>
          <w:szCs w:val="22"/>
        </w:rPr>
        <w:t xml:space="preserve"> a strong sense of universalism, defined from the “perspective of a homogenous reality”. A fuller understanding of this homogenization would require</w:t>
      </w:r>
      <w:r w:rsidR="001A7A6B" w:rsidRPr="006E2B85">
        <w:rPr>
          <w:rFonts w:asciiTheme="minorHAnsi" w:hAnsiTheme="minorHAnsi" w:cstheme="minorHAnsi"/>
          <w:sz w:val="22"/>
          <w:szCs w:val="22"/>
        </w:rPr>
        <w:t xml:space="preserve"> an investigation into the concept of universalism itself. </w:t>
      </w:r>
      <w:r w:rsidR="001A7A6B">
        <w:rPr>
          <w:rFonts w:asciiTheme="minorHAnsi" w:hAnsiTheme="minorHAnsi" w:cstheme="minorHAnsi"/>
          <w:b/>
          <w:sz w:val="22"/>
          <w:szCs w:val="22"/>
        </w:rPr>
        <w:t xml:space="preserve"> </w:t>
      </w:r>
      <w:r w:rsidR="007A6D78">
        <w:rPr>
          <w:rFonts w:asciiTheme="minorHAnsi" w:hAnsiTheme="minorHAnsi" w:cstheme="minorHAnsi"/>
          <w:sz w:val="22"/>
          <w:szCs w:val="22"/>
        </w:rPr>
        <w:t>As an abstract concept, t</w:t>
      </w:r>
      <w:r w:rsidR="00204412" w:rsidRPr="00A81087">
        <w:rPr>
          <w:rFonts w:asciiTheme="minorHAnsi" w:hAnsiTheme="minorHAnsi" w:cstheme="minorHAnsi"/>
          <w:sz w:val="22"/>
          <w:szCs w:val="22"/>
        </w:rPr>
        <w:t xml:space="preserve">he notion of universalism </w:t>
      </w:r>
      <w:r w:rsidR="00500BBF" w:rsidRPr="00A81087">
        <w:rPr>
          <w:rFonts w:asciiTheme="minorHAnsi" w:hAnsiTheme="minorHAnsi" w:cstheme="minorHAnsi"/>
          <w:sz w:val="22"/>
          <w:szCs w:val="22"/>
        </w:rPr>
        <w:t>(a belief</w:t>
      </w:r>
      <w:r w:rsidR="00B54344">
        <w:rPr>
          <w:rFonts w:asciiTheme="minorHAnsi" w:hAnsiTheme="minorHAnsi" w:cstheme="minorHAnsi"/>
          <w:sz w:val="22"/>
          <w:szCs w:val="22"/>
        </w:rPr>
        <w:t xml:space="preserve"> or a position</w:t>
      </w:r>
      <w:r w:rsidR="00500BBF" w:rsidRPr="00A81087">
        <w:rPr>
          <w:rFonts w:asciiTheme="minorHAnsi" w:hAnsiTheme="minorHAnsi" w:cstheme="minorHAnsi"/>
          <w:sz w:val="22"/>
          <w:szCs w:val="22"/>
        </w:rPr>
        <w:t xml:space="preserve">, </w:t>
      </w:r>
      <w:r w:rsidR="00B54344">
        <w:rPr>
          <w:rFonts w:asciiTheme="minorHAnsi" w:hAnsiTheme="minorHAnsi" w:cstheme="minorHAnsi"/>
          <w:sz w:val="22"/>
          <w:szCs w:val="22"/>
        </w:rPr>
        <w:t xml:space="preserve">closely tied to the idea of </w:t>
      </w:r>
      <w:r w:rsidR="00500BBF" w:rsidRPr="00890E6F">
        <w:rPr>
          <w:rFonts w:asciiTheme="minorHAnsi" w:hAnsiTheme="minorHAnsi" w:cstheme="minorHAnsi"/>
          <w:sz w:val="22"/>
          <w:szCs w:val="22"/>
        </w:rPr>
        <w:t xml:space="preserve">universality, denoting a condition) </w:t>
      </w:r>
      <w:r w:rsidR="00204412" w:rsidRPr="00890E6F">
        <w:rPr>
          <w:rFonts w:asciiTheme="minorHAnsi" w:hAnsiTheme="minorHAnsi" w:cstheme="minorHAnsi"/>
          <w:sz w:val="22"/>
          <w:szCs w:val="22"/>
        </w:rPr>
        <w:t>is found across social science disciplines.</w:t>
      </w:r>
      <w:r w:rsidR="00204412" w:rsidRPr="00890E6F">
        <w:rPr>
          <w:rStyle w:val="FootnoteReference"/>
          <w:rFonts w:asciiTheme="minorHAnsi" w:hAnsiTheme="minorHAnsi" w:cstheme="minorHAnsi"/>
          <w:sz w:val="22"/>
          <w:szCs w:val="22"/>
          <w:lang w:val="en-GB"/>
        </w:rPr>
        <w:footnoteReference w:id="19"/>
      </w:r>
      <w:r w:rsidR="003900E8" w:rsidRPr="003900E8">
        <w:rPr>
          <w:rFonts w:ascii="Arial" w:hAnsi="Arial" w:cs="Arial"/>
          <w:color w:val="000000"/>
        </w:rPr>
        <w:t xml:space="preserve"> </w:t>
      </w:r>
      <w:r w:rsidR="003900E8" w:rsidRPr="003900E8">
        <w:rPr>
          <w:rFonts w:asciiTheme="minorHAnsi" w:hAnsiTheme="minorHAnsi" w:cstheme="minorHAnsi"/>
          <w:color w:val="000000"/>
          <w:sz w:val="22"/>
          <w:szCs w:val="22"/>
        </w:rPr>
        <w:t xml:space="preserve">In one formulation, </w:t>
      </w:r>
      <w:proofErr w:type="gramStart"/>
      <w:r w:rsidR="003900E8" w:rsidRPr="003900E8">
        <w:rPr>
          <w:rFonts w:asciiTheme="minorHAnsi" w:hAnsiTheme="minorHAnsi" w:cstheme="minorHAnsi"/>
          <w:color w:val="000000"/>
          <w:sz w:val="22"/>
          <w:szCs w:val="22"/>
        </w:rPr>
        <w:t>universalists</w:t>
      </w:r>
      <w:proofErr w:type="gramEnd"/>
      <w:r w:rsidR="003900E8" w:rsidRPr="003900E8">
        <w:rPr>
          <w:rFonts w:asciiTheme="minorHAnsi" w:hAnsiTheme="minorHAnsi" w:cstheme="minorHAnsi"/>
          <w:color w:val="000000"/>
          <w:sz w:val="22"/>
          <w:szCs w:val="22"/>
        </w:rPr>
        <w:t xml:space="preserve"> are “Those who believe that some fundamental ethical principles are universal and unchanging. In this vision, these principles are valid regardless of the context or situation.”</w:t>
      </w:r>
      <w:r w:rsidR="003900E8">
        <w:rPr>
          <w:rStyle w:val="FootnoteReference"/>
          <w:rFonts w:asciiTheme="minorHAnsi" w:hAnsiTheme="minorHAnsi" w:cstheme="minorHAnsi"/>
          <w:color w:val="000000"/>
          <w:sz w:val="22"/>
          <w:szCs w:val="22"/>
        </w:rPr>
        <w:footnoteReference w:id="20"/>
      </w:r>
      <w:r w:rsidR="003900E8" w:rsidRPr="003900E8">
        <w:rPr>
          <w:rFonts w:asciiTheme="minorHAnsi" w:hAnsiTheme="minorHAnsi" w:cstheme="minorHAnsi"/>
          <w:color w:val="000000"/>
          <w:sz w:val="22"/>
          <w:szCs w:val="22"/>
        </w:rPr>
        <w:t xml:space="preserve"> </w:t>
      </w:r>
      <w:r w:rsidR="00204412" w:rsidRPr="00890E6F">
        <w:rPr>
          <w:rFonts w:asciiTheme="minorHAnsi" w:hAnsiTheme="minorHAnsi" w:cstheme="minorHAnsi"/>
          <w:sz w:val="22"/>
          <w:szCs w:val="22"/>
        </w:rPr>
        <w:t>The most common understanding of universalism is "applying to all", as in “social rules applying to all people in the group, equally.”</w:t>
      </w:r>
      <w:r w:rsidR="00204412" w:rsidRPr="00890E6F">
        <w:rPr>
          <w:rStyle w:val="FootnoteReference"/>
          <w:rFonts w:asciiTheme="minorHAnsi" w:hAnsiTheme="minorHAnsi" w:cstheme="minorHAnsi"/>
          <w:sz w:val="22"/>
          <w:szCs w:val="22"/>
        </w:rPr>
        <w:footnoteReference w:id="21"/>
      </w:r>
      <w:r w:rsidR="00204412" w:rsidRPr="00890E6F">
        <w:rPr>
          <w:rFonts w:asciiTheme="minorHAnsi" w:hAnsiTheme="minorHAnsi" w:cstheme="minorHAnsi"/>
          <w:sz w:val="22"/>
          <w:szCs w:val="22"/>
        </w:rPr>
        <w:t xml:space="preserve"> </w:t>
      </w:r>
      <w:r w:rsidR="00204412" w:rsidRPr="00890E6F">
        <w:rPr>
          <w:rFonts w:asciiTheme="minorHAnsi" w:hAnsiTheme="minorHAnsi" w:cstheme="minorHAnsi"/>
          <w:color w:val="000000"/>
          <w:sz w:val="22"/>
          <w:szCs w:val="22"/>
        </w:rPr>
        <w:t xml:space="preserve">Universalism has been used </w:t>
      </w:r>
      <w:r w:rsidR="005B45A8" w:rsidRPr="00890E6F">
        <w:rPr>
          <w:rFonts w:asciiTheme="minorHAnsi" w:hAnsiTheme="minorHAnsi" w:cstheme="minorHAnsi"/>
          <w:color w:val="000000"/>
          <w:sz w:val="22"/>
          <w:szCs w:val="22"/>
        </w:rPr>
        <w:t xml:space="preserve">in a wide variety of ways, for example </w:t>
      </w:r>
      <w:r w:rsidR="00204412" w:rsidRPr="00890E6F">
        <w:rPr>
          <w:rFonts w:asciiTheme="minorHAnsi" w:hAnsiTheme="minorHAnsi" w:cstheme="minorHAnsi"/>
          <w:color w:val="000000"/>
          <w:sz w:val="22"/>
          <w:szCs w:val="22"/>
        </w:rPr>
        <w:t xml:space="preserve">to describe a Stoic philosophy, a </w:t>
      </w:r>
      <w:r w:rsidR="00204412" w:rsidRPr="00890E6F">
        <w:rPr>
          <w:rFonts w:asciiTheme="minorHAnsi" w:hAnsiTheme="minorHAnsi" w:cstheme="minorHAnsi"/>
          <w:sz w:val="22"/>
          <w:szCs w:val="22"/>
        </w:rPr>
        <w:t>religious, theological, and philosophical underpinning of the world’s major religions in the sense of “applying to all” and</w:t>
      </w:r>
      <w:r w:rsidR="005B45A8" w:rsidRPr="00890E6F">
        <w:rPr>
          <w:rFonts w:asciiTheme="minorHAnsi" w:hAnsiTheme="minorHAnsi" w:cstheme="minorHAnsi"/>
          <w:sz w:val="22"/>
          <w:szCs w:val="22"/>
        </w:rPr>
        <w:t xml:space="preserve">, in Christianity, </w:t>
      </w:r>
      <w:r w:rsidR="00204412" w:rsidRPr="00890E6F">
        <w:rPr>
          <w:rFonts w:asciiTheme="minorHAnsi" w:hAnsiTheme="minorHAnsi" w:cstheme="minorHAnsi"/>
          <w:sz w:val="22"/>
          <w:szCs w:val="22"/>
        </w:rPr>
        <w:t xml:space="preserve"> as “the final </w:t>
      </w:r>
      <w:r w:rsidR="00500BBF" w:rsidRPr="00890E6F">
        <w:rPr>
          <w:rFonts w:asciiTheme="minorHAnsi" w:hAnsiTheme="minorHAnsi" w:cstheme="minorHAnsi"/>
          <w:sz w:val="22"/>
          <w:szCs w:val="22"/>
        </w:rPr>
        <w:t xml:space="preserve">salvation </w:t>
      </w:r>
      <w:r w:rsidR="00204412" w:rsidRPr="00890E6F">
        <w:rPr>
          <w:rFonts w:asciiTheme="minorHAnsi" w:hAnsiTheme="minorHAnsi" w:cstheme="minorHAnsi"/>
          <w:sz w:val="22"/>
          <w:szCs w:val="22"/>
        </w:rPr>
        <w:t xml:space="preserve">of all </w:t>
      </w:r>
      <w:r w:rsidR="00500BBF" w:rsidRPr="00890E6F">
        <w:rPr>
          <w:rFonts w:asciiTheme="minorHAnsi" w:hAnsiTheme="minorHAnsi" w:cstheme="minorHAnsi"/>
          <w:sz w:val="22"/>
          <w:szCs w:val="22"/>
        </w:rPr>
        <w:t>souls</w:t>
      </w:r>
      <w:r w:rsidR="00204412" w:rsidRPr="00890E6F">
        <w:rPr>
          <w:rFonts w:asciiTheme="minorHAnsi" w:hAnsiTheme="minorHAnsi" w:cstheme="minorHAnsi"/>
          <w:sz w:val="22"/>
          <w:szCs w:val="22"/>
        </w:rPr>
        <w:t>”.</w:t>
      </w:r>
      <w:r w:rsidR="00204412" w:rsidRPr="00890E6F">
        <w:rPr>
          <w:rStyle w:val="FootnoteReference"/>
          <w:rFonts w:asciiTheme="minorHAnsi" w:hAnsiTheme="minorHAnsi" w:cstheme="minorHAnsi"/>
          <w:sz w:val="22"/>
          <w:szCs w:val="22"/>
        </w:rPr>
        <w:footnoteReference w:id="22"/>
      </w:r>
      <w:r w:rsidR="00204412" w:rsidRPr="00890E6F">
        <w:rPr>
          <w:rFonts w:asciiTheme="minorHAnsi" w:hAnsiTheme="minorHAnsi" w:cstheme="minorHAnsi"/>
          <w:sz w:val="22"/>
          <w:szCs w:val="22"/>
        </w:rPr>
        <w:t xml:space="preserve"> </w:t>
      </w:r>
      <w:r w:rsidR="00500BBF" w:rsidRPr="00890E6F">
        <w:rPr>
          <w:rFonts w:asciiTheme="minorHAnsi" w:hAnsiTheme="minorHAnsi" w:cstheme="minorHAnsi"/>
          <w:sz w:val="22"/>
          <w:szCs w:val="22"/>
        </w:rPr>
        <w:t xml:space="preserve">Moreover, this understanding of universalism is a direct offshoot of the European Enlightenment. </w:t>
      </w:r>
      <w:r w:rsidR="00500BBF" w:rsidRPr="00890E6F">
        <w:rPr>
          <w:rFonts w:asciiTheme="minorHAnsi" w:hAnsiTheme="minorHAnsi" w:cstheme="minorHAnsi"/>
          <w:sz w:val="22"/>
          <w:szCs w:val="22"/>
          <w:lang w:val="en-GB"/>
        </w:rPr>
        <w:t>As Cox put it, “In the Enlightenment meaning universal meant true for all time and space – the perspective of a homogenous reality.”</w:t>
      </w:r>
      <w:r w:rsidR="00500BBF" w:rsidRPr="00890E6F">
        <w:rPr>
          <w:rStyle w:val="FootnoteReference"/>
          <w:rFonts w:asciiTheme="minorHAnsi" w:hAnsiTheme="minorHAnsi" w:cstheme="minorHAnsi"/>
          <w:sz w:val="22"/>
          <w:szCs w:val="22"/>
          <w:lang w:val="en-GB"/>
        </w:rPr>
        <w:footnoteReference w:id="23"/>
      </w:r>
      <w:r w:rsidR="00500BBF" w:rsidRPr="00890E6F">
        <w:rPr>
          <w:rFonts w:asciiTheme="minorHAnsi" w:hAnsiTheme="minorHAnsi" w:cstheme="minorHAnsi"/>
          <w:sz w:val="22"/>
          <w:szCs w:val="22"/>
          <w:lang w:val="en-GB"/>
        </w:rPr>
        <w:t xml:space="preserve"> </w:t>
      </w:r>
    </w:p>
    <w:p w:rsidR="00204412" w:rsidRDefault="00500BBF" w:rsidP="00204412">
      <w:pPr>
        <w:tabs>
          <w:tab w:val="left" w:pos="-720"/>
        </w:tabs>
        <w:suppressAutoHyphens/>
        <w:rPr>
          <w:rFonts w:asciiTheme="minorHAnsi" w:hAnsiTheme="minorHAnsi" w:cstheme="minorHAnsi"/>
          <w:color w:val="000000"/>
          <w:sz w:val="22"/>
          <w:szCs w:val="22"/>
        </w:rPr>
      </w:pPr>
      <w:r w:rsidRPr="00890E6F">
        <w:rPr>
          <w:rFonts w:asciiTheme="minorHAnsi" w:hAnsiTheme="minorHAnsi" w:cstheme="minorHAnsi"/>
          <w:sz w:val="22"/>
          <w:szCs w:val="22"/>
        </w:rPr>
        <w:lastRenderedPageBreak/>
        <w:tab/>
      </w:r>
      <w:r w:rsidR="00204412" w:rsidRPr="00890E6F">
        <w:rPr>
          <w:rFonts w:asciiTheme="minorHAnsi" w:hAnsiTheme="minorHAnsi" w:cstheme="minorHAnsi"/>
          <w:sz w:val="22"/>
          <w:szCs w:val="22"/>
        </w:rPr>
        <w:t xml:space="preserve">Other usages of universalism view it as the highest </w:t>
      </w:r>
      <w:r w:rsidR="005B45A8" w:rsidRPr="00890E6F">
        <w:rPr>
          <w:rFonts w:asciiTheme="minorHAnsi" w:hAnsiTheme="minorHAnsi" w:cstheme="minorHAnsi"/>
          <w:sz w:val="22"/>
          <w:szCs w:val="22"/>
          <w:lang w:val="en-GB"/>
        </w:rPr>
        <w:t>value</w:t>
      </w:r>
      <w:r w:rsidR="00204412" w:rsidRPr="00890E6F">
        <w:rPr>
          <w:rFonts w:asciiTheme="minorHAnsi" w:hAnsiTheme="minorHAnsi" w:cstheme="minorHAnsi"/>
          <w:sz w:val="22"/>
          <w:szCs w:val="22"/>
          <w:lang w:val="en-GB"/>
        </w:rPr>
        <w:t xml:space="preserve"> superseding any other individual or institutions,</w:t>
      </w:r>
      <w:r w:rsidR="00204412" w:rsidRPr="00890E6F">
        <w:rPr>
          <w:rStyle w:val="FootnoteReference"/>
          <w:rFonts w:asciiTheme="minorHAnsi" w:hAnsiTheme="minorHAnsi" w:cstheme="minorHAnsi"/>
          <w:sz w:val="22"/>
          <w:szCs w:val="22"/>
          <w:lang w:val="en-GB"/>
        </w:rPr>
        <w:footnoteReference w:id="24"/>
      </w:r>
      <w:r w:rsidR="00204412" w:rsidRPr="00890E6F">
        <w:rPr>
          <w:rFonts w:asciiTheme="minorHAnsi" w:hAnsiTheme="minorHAnsi" w:cstheme="minorHAnsi"/>
          <w:sz w:val="22"/>
          <w:szCs w:val="22"/>
          <w:lang w:val="en-GB"/>
        </w:rPr>
        <w:t xml:space="preserve">as absence of exception on the basis of national or cultural origins, and </w:t>
      </w:r>
      <w:r w:rsidR="005B45A8" w:rsidRPr="00890E6F">
        <w:rPr>
          <w:rFonts w:asciiTheme="minorHAnsi" w:hAnsiTheme="minorHAnsi" w:cstheme="minorHAnsi"/>
          <w:sz w:val="22"/>
          <w:szCs w:val="22"/>
          <w:lang w:val="en-GB"/>
        </w:rPr>
        <w:t xml:space="preserve">the </w:t>
      </w:r>
      <w:r w:rsidR="00204412" w:rsidRPr="00890E6F">
        <w:rPr>
          <w:rFonts w:asciiTheme="minorHAnsi" w:hAnsiTheme="minorHAnsi" w:cstheme="minorHAnsi"/>
          <w:sz w:val="22"/>
          <w:szCs w:val="22"/>
          <w:lang w:val="en-GB"/>
        </w:rPr>
        <w:t xml:space="preserve">expansion </w:t>
      </w:r>
      <w:r w:rsidR="00204412" w:rsidRPr="00890E6F">
        <w:rPr>
          <w:rFonts w:asciiTheme="minorHAnsi" w:hAnsiTheme="minorHAnsi" w:cstheme="minorHAnsi"/>
          <w:sz w:val="22"/>
          <w:szCs w:val="22"/>
        </w:rPr>
        <w:t xml:space="preserve">of the states-system from Europe to non-Western states. </w:t>
      </w:r>
      <w:r w:rsidR="00204412" w:rsidRPr="00890E6F">
        <w:rPr>
          <w:rFonts w:asciiTheme="minorHAnsi" w:hAnsiTheme="minorHAnsi" w:cstheme="minorHAnsi"/>
          <w:color w:val="000000"/>
          <w:sz w:val="22"/>
          <w:szCs w:val="22"/>
        </w:rPr>
        <w:t>Universalism also refers to aspects of international norms and institutions that cannot be seriously challenged, and to the stance taken by Western liberals over the meaning and scope of human rights and democracy against different viewpoints from the developing world, to the extra-territorial application of national bankruptcy law (</w:t>
      </w:r>
      <w:r w:rsidR="00204412" w:rsidRPr="00890E6F">
        <w:rPr>
          <w:rFonts w:asciiTheme="minorHAnsi" w:hAnsiTheme="minorHAnsi" w:cstheme="minorHAnsi"/>
          <w:sz w:val="22"/>
          <w:szCs w:val="22"/>
        </w:rPr>
        <w:t>“as a sort of one-world government system,”</w:t>
      </w:r>
      <w:r w:rsidR="00204412" w:rsidRPr="00890E6F">
        <w:rPr>
          <w:rStyle w:val="FootnoteReference"/>
          <w:rFonts w:asciiTheme="minorHAnsi" w:hAnsiTheme="minorHAnsi" w:cstheme="minorHAnsi"/>
          <w:sz w:val="22"/>
          <w:szCs w:val="22"/>
        </w:rPr>
        <w:footnoteReference w:id="25"/>
      </w:r>
      <w:r w:rsidR="00204412" w:rsidRPr="00890E6F">
        <w:rPr>
          <w:rFonts w:asciiTheme="minorHAnsi" w:hAnsiTheme="minorHAnsi" w:cstheme="minorHAnsi"/>
          <w:sz w:val="22"/>
          <w:szCs w:val="22"/>
        </w:rPr>
        <w:t>)</w:t>
      </w:r>
      <w:r w:rsidR="00204412" w:rsidRPr="00890E6F">
        <w:rPr>
          <w:rFonts w:asciiTheme="minorHAnsi" w:hAnsiTheme="minorHAnsi" w:cstheme="minorHAnsi"/>
          <w:color w:val="000000"/>
          <w:sz w:val="22"/>
          <w:szCs w:val="22"/>
        </w:rPr>
        <w:t xml:space="preserve"> and to the European Union’s international posture or claim to be a normative power.</w:t>
      </w:r>
      <w:r w:rsidR="00204412" w:rsidRPr="00890E6F">
        <w:rPr>
          <w:rFonts w:asciiTheme="minorHAnsi" w:hAnsiTheme="minorHAnsi" w:cstheme="minorHAnsi"/>
          <w:sz w:val="22"/>
          <w:szCs w:val="22"/>
          <w:lang w:val="en-GB"/>
        </w:rPr>
        <w:t xml:space="preserve"> </w:t>
      </w:r>
      <w:r w:rsidR="00204412" w:rsidRPr="00890E6F">
        <w:rPr>
          <w:rFonts w:asciiTheme="minorHAnsi" w:hAnsiTheme="minorHAnsi" w:cstheme="minorHAnsi"/>
          <w:color w:val="000000"/>
          <w:sz w:val="22"/>
          <w:szCs w:val="22"/>
        </w:rPr>
        <w:t xml:space="preserve">Universalism is also deeply implicit in the constructivist literature on norm diffusion. </w:t>
      </w:r>
    </w:p>
    <w:p w:rsidR="007A6D78" w:rsidRPr="00A81087" w:rsidRDefault="001F2850" w:rsidP="007A6D78">
      <w:pPr>
        <w:tabs>
          <w:tab w:val="left" w:pos="-720"/>
        </w:tabs>
        <w:suppressAutoHyphens/>
        <w:rPr>
          <w:rFonts w:asciiTheme="minorHAnsi" w:hAnsiTheme="minorHAnsi" w:cstheme="minorHAnsi"/>
          <w:sz w:val="22"/>
          <w:szCs w:val="22"/>
        </w:rPr>
      </w:pPr>
      <w:r>
        <w:rPr>
          <w:rFonts w:asciiTheme="minorHAnsi" w:hAnsiTheme="minorHAnsi" w:cstheme="minorHAnsi"/>
          <w:color w:val="000000"/>
          <w:sz w:val="22"/>
          <w:szCs w:val="22"/>
        </w:rPr>
        <w:tab/>
      </w:r>
      <w:r w:rsidR="007A6D78">
        <w:rPr>
          <w:rFonts w:asciiTheme="minorHAnsi" w:hAnsiTheme="minorHAnsi" w:cstheme="minorHAnsi"/>
          <w:color w:val="000000"/>
          <w:sz w:val="22"/>
          <w:szCs w:val="22"/>
        </w:rPr>
        <w:t xml:space="preserve">As with the abstract notion of universalism, the historiography of universalism in international relations is too well known </w:t>
      </w:r>
      <w:r w:rsidR="007A6D78">
        <w:rPr>
          <w:rFonts w:asciiTheme="minorHAnsi" w:hAnsiTheme="minorHAnsi" w:cstheme="minorHAnsi"/>
          <w:bCs/>
          <w:sz w:val="22"/>
          <w:szCs w:val="22"/>
        </w:rPr>
        <w:t>to warrant a detailed exposure here.</w:t>
      </w:r>
      <w:r w:rsidR="007A6D78">
        <w:rPr>
          <w:rStyle w:val="FootnoteReference"/>
          <w:rFonts w:asciiTheme="minorHAnsi" w:hAnsiTheme="minorHAnsi" w:cstheme="minorHAnsi"/>
          <w:bCs/>
          <w:sz w:val="22"/>
          <w:szCs w:val="22"/>
        </w:rPr>
        <w:footnoteReference w:id="26"/>
      </w:r>
      <w:r w:rsidR="007A6D78">
        <w:rPr>
          <w:rFonts w:asciiTheme="minorHAnsi" w:hAnsiTheme="minorHAnsi" w:cstheme="minorHAnsi"/>
          <w:bCs/>
          <w:sz w:val="22"/>
          <w:szCs w:val="22"/>
        </w:rPr>
        <w:t xml:space="preserve"> </w:t>
      </w:r>
      <w:r w:rsidR="0058637F">
        <w:rPr>
          <w:rFonts w:asciiTheme="minorHAnsi" w:hAnsiTheme="minorHAnsi" w:cstheme="minorHAnsi"/>
          <w:bCs/>
          <w:sz w:val="22"/>
          <w:szCs w:val="22"/>
        </w:rPr>
        <w:t xml:space="preserve">Suffice is to note that the most common referent points of universalism found in IR scholarship start with the </w:t>
      </w:r>
      <w:r w:rsidR="007A6D78">
        <w:rPr>
          <w:rFonts w:asciiTheme="minorHAnsi" w:hAnsiTheme="minorHAnsi" w:cstheme="minorHAnsi"/>
          <w:bCs/>
          <w:sz w:val="22"/>
          <w:szCs w:val="22"/>
        </w:rPr>
        <w:t xml:space="preserve">Enlightenment, </w:t>
      </w:r>
      <w:r w:rsidR="007A6D78" w:rsidRPr="00A81087">
        <w:rPr>
          <w:rFonts w:asciiTheme="minorHAnsi" w:hAnsiTheme="minorHAnsi" w:cstheme="minorHAnsi"/>
          <w:bCs/>
          <w:sz w:val="22"/>
          <w:szCs w:val="22"/>
        </w:rPr>
        <w:t xml:space="preserve">Kantian idealism and </w:t>
      </w:r>
      <w:proofErr w:type="spellStart"/>
      <w:r w:rsidR="007A6D78" w:rsidRPr="00A81087">
        <w:rPr>
          <w:rFonts w:asciiTheme="minorHAnsi" w:hAnsiTheme="minorHAnsi" w:cstheme="minorHAnsi"/>
          <w:bCs/>
          <w:sz w:val="22"/>
          <w:szCs w:val="22"/>
        </w:rPr>
        <w:t>Grotian</w:t>
      </w:r>
      <w:proofErr w:type="spellEnd"/>
      <w:r w:rsidR="007A6D78" w:rsidRPr="00A81087">
        <w:rPr>
          <w:rFonts w:asciiTheme="minorHAnsi" w:hAnsiTheme="minorHAnsi" w:cstheme="minorHAnsi"/>
          <w:bCs/>
          <w:sz w:val="22"/>
          <w:szCs w:val="22"/>
        </w:rPr>
        <w:t xml:space="preserve"> natural law</w:t>
      </w:r>
      <w:r w:rsidR="007A6D78">
        <w:rPr>
          <w:rFonts w:asciiTheme="minorHAnsi" w:hAnsiTheme="minorHAnsi" w:cstheme="minorHAnsi"/>
          <w:bCs/>
          <w:sz w:val="22"/>
          <w:szCs w:val="22"/>
        </w:rPr>
        <w:t xml:space="preserve">, </w:t>
      </w:r>
      <w:r w:rsidR="0058637F">
        <w:rPr>
          <w:rFonts w:asciiTheme="minorHAnsi" w:hAnsiTheme="minorHAnsi" w:cstheme="minorHAnsi"/>
          <w:bCs/>
          <w:sz w:val="22"/>
          <w:szCs w:val="22"/>
        </w:rPr>
        <w:t xml:space="preserve">and the values and norms of what the English School theorists call the </w:t>
      </w:r>
      <w:r w:rsidR="007A6D78" w:rsidRPr="00A81087">
        <w:rPr>
          <w:rFonts w:asciiTheme="minorHAnsi" w:hAnsiTheme="minorHAnsi" w:cstheme="minorHAnsi"/>
          <w:bCs/>
          <w:sz w:val="22"/>
          <w:szCs w:val="22"/>
        </w:rPr>
        <w:t>European international society.  That society, as the founders of the English School would put it</w:t>
      </w:r>
      <w:r w:rsidR="00AC70D1">
        <w:rPr>
          <w:rFonts w:asciiTheme="minorHAnsi" w:hAnsiTheme="minorHAnsi" w:cstheme="minorHAnsi"/>
          <w:bCs/>
          <w:sz w:val="22"/>
          <w:szCs w:val="22"/>
        </w:rPr>
        <w:t>,</w:t>
      </w:r>
      <w:r w:rsidR="007A6D78">
        <w:rPr>
          <w:rFonts w:asciiTheme="minorHAnsi" w:hAnsiTheme="minorHAnsi" w:cstheme="minorHAnsi"/>
          <w:bCs/>
          <w:sz w:val="22"/>
          <w:szCs w:val="22"/>
        </w:rPr>
        <w:t xml:space="preserve"> (discussed in </w:t>
      </w:r>
      <w:r w:rsidR="007A6D78" w:rsidRPr="00036715">
        <w:rPr>
          <w:rFonts w:asciiTheme="minorHAnsi" w:hAnsiTheme="minorHAnsi" w:cstheme="minorHAnsi"/>
          <w:bCs/>
          <w:sz w:val="22"/>
          <w:szCs w:val="22"/>
        </w:rPr>
        <w:t>Chapter 2)</w:t>
      </w:r>
      <w:r w:rsidR="007A6D78" w:rsidRPr="00A81087">
        <w:rPr>
          <w:rFonts w:asciiTheme="minorHAnsi" w:hAnsiTheme="minorHAnsi" w:cstheme="minorHAnsi"/>
          <w:bCs/>
          <w:sz w:val="22"/>
          <w:szCs w:val="22"/>
        </w:rPr>
        <w:t xml:space="preserve"> </w:t>
      </w:r>
      <w:r w:rsidR="00AC70D1">
        <w:rPr>
          <w:rFonts w:asciiTheme="minorHAnsi" w:hAnsiTheme="minorHAnsi" w:cstheme="minorHAnsi"/>
          <w:bCs/>
          <w:sz w:val="22"/>
          <w:szCs w:val="22"/>
        </w:rPr>
        <w:t xml:space="preserve">later </w:t>
      </w:r>
      <w:r w:rsidR="007A6D78" w:rsidRPr="00A81087">
        <w:rPr>
          <w:rFonts w:asciiTheme="minorHAnsi" w:hAnsiTheme="minorHAnsi" w:cstheme="minorHAnsi"/>
          <w:bCs/>
          <w:sz w:val="22"/>
          <w:szCs w:val="22"/>
        </w:rPr>
        <w:t xml:space="preserve">expanded to cover the whole world via a process of colonialism and decolonization. It also set the standard in terms of which the status and role of other states from outside the West would be judged, in what came to be known as the “standard of civilization.” </w:t>
      </w:r>
    </w:p>
    <w:p w:rsidR="007A6D78" w:rsidRPr="00A81087" w:rsidRDefault="007A6D78" w:rsidP="007A6D78">
      <w:pPr>
        <w:tabs>
          <w:tab w:val="left" w:pos="-720"/>
        </w:tabs>
        <w:suppressAutoHyphens/>
        <w:rPr>
          <w:rFonts w:asciiTheme="minorHAnsi" w:hAnsiTheme="minorHAnsi" w:cstheme="minorHAnsi"/>
          <w:sz w:val="22"/>
          <w:szCs w:val="22"/>
        </w:rPr>
      </w:pPr>
      <w:r w:rsidRPr="00A81087">
        <w:rPr>
          <w:rFonts w:asciiTheme="minorHAnsi" w:hAnsiTheme="minorHAnsi" w:cstheme="minorHAnsi"/>
          <w:sz w:val="22"/>
          <w:szCs w:val="22"/>
        </w:rPr>
        <w:tab/>
      </w:r>
      <w:r w:rsidR="006A46B9">
        <w:rPr>
          <w:rFonts w:asciiTheme="minorHAnsi" w:hAnsiTheme="minorHAnsi" w:cstheme="minorHAnsi"/>
          <w:bCs/>
          <w:sz w:val="22"/>
          <w:szCs w:val="22"/>
        </w:rPr>
        <w:t xml:space="preserve">In the post-second World War </w:t>
      </w:r>
      <w:r w:rsidRPr="00A81087">
        <w:rPr>
          <w:rFonts w:asciiTheme="minorHAnsi" w:hAnsiTheme="minorHAnsi" w:cstheme="minorHAnsi"/>
          <w:bCs/>
          <w:sz w:val="22"/>
          <w:szCs w:val="22"/>
        </w:rPr>
        <w:t xml:space="preserve">period </w:t>
      </w:r>
      <w:r w:rsidR="006A46B9">
        <w:rPr>
          <w:rFonts w:asciiTheme="minorHAnsi" w:hAnsiTheme="minorHAnsi" w:cstheme="minorHAnsi"/>
          <w:bCs/>
          <w:sz w:val="22"/>
          <w:szCs w:val="22"/>
        </w:rPr>
        <w:t xml:space="preserve">some of </w:t>
      </w:r>
      <w:r w:rsidRPr="00A81087">
        <w:rPr>
          <w:rFonts w:asciiTheme="minorHAnsi" w:hAnsiTheme="minorHAnsi" w:cstheme="minorHAnsi"/>
          <w:bCs/>
          <w:sz w:val="22"/>
          <w:szCs w:val="22"/>
        </w:rPr>
        <w:t xml:space="preserve">the main referent points of universalism have been put forward by Western liberal thinkers for the protection of </w:t>
      </w:r>
      <w:r w:rsidR="006A46B9">
        <w:rPr>
          <w:rFonts w:asciiTheme="minorHAnsi" w:hAnsiTheme="minorHAnsi" w:cstheme="minorHAnsi"/>
          <w:bCs/>
          <w:sz w:val="22"/>
          <w:szCs w:val="22"/>
        </w:rPr>
        <w:t xml:space="preserve">sovereignty and security. These </w:t>
      </w:r>
      <w:r w:rsidRPr="00A81087">
        <w:rPr>
          <w:rFonts w:asciiTheme="minorHAnsi" w:hAnsiTheme="minorHAnsi" w:cstheme="minorHAnsi"/>
          <w:bCs/>
          <w:sz w:val="22"/>
          <w:szCs w:val="22"/>
        </w:rPr>
        <w:t>include the doctrine of universal collective security and universal human rights. More recently, liberal universalism has been joined by constructivist universalism, focusing on the spread of ideas and norms.  G</w:t>
      </w:r>
      <w:r w:rsidRPr="00A81087">
        <w:rPr>
          <w:rFonts w:asciiTheme="minorHAnsi" w:hAnsiTheme="minorHAnsi" w:cstheme="minorHAnsi"/>
          <w:sz w:val="22"/>
          <w:szCs w:val="22"/>
        </w:rPr>
        <w:t xml:space="preserve">lobalization and the doctrine of humanitarian intervention have set another benchmark for the spread of universalism. </w:t>
      </w:r>
    </w:p>
    <w:p w:rsidR="00204412" w:rsidRPr="0087739E" w:rsidRDefault="00204412" w:rsidP="0087739E">
      <w:pPr>
        <w:ind w:firstLine="720"/>
        <w:rPr>
          <w:b/>
          <w:bCs/>
          <w:sz w:val="22"/>
          <w:szCs w:val="22"/>
        </w:rPr>
      </w:pPr>
      <w:r w:rsidRPr="00890E6F">
        <w:rPr>
          <w:rFonts w:asciiTheme="minorHAnsi" w:hAnsiTheme="minorHAnsi" w:cstheme="minorHAnsi"/>
          <w:sz w:val="22"/>
          <w:szCs w:val="22"/>
          <w:lang w:val="en-GB"/>
        </w:rPr>
        <w:t xml:space="preserve">Of these multiple but interrelated meanings, there are at least </w:t>
      </w:r>
      <w:r w:rsidR="004A0A3E">
        <w:rPr>
          <w:rFonts w:asciiTheme="minorHAnsi" w:hAnsiTheme="minorHAnsi" w:cstheme="minorHAnsi"/>
          <w:sz w:val="22"/>
          <w:szCs w:val="22"/>
          <w:lang w:val="en-GB"/>
        </w:rPr>
        <w:t xml:space="preserve">three </w:t>
      </w:r>
      <w:r w:rsidRPr="00890E6F">
        <w:rPr>
          <w:rFonts w:asciiTheme="minorHAnsi" w:hAnsiTheme="minorHAnsi" w:cstheme="minorHAnsi"/>
          <w:sz w:val="22"/>
          <w:szCs w:val="22"/>
          <w:lang w:val="en-GB"/>
        </w:rPr>
        <w:t>major usages of universalism in the theory and practice of international relations which</w:t>
      </w:r>
      <w:r w:rsidR="004A0A3E">
        <w:rPr>
          <w:rFonts w:asciiTheme="minorHAnsi" w:hAnsiTheme="minorHAnsi" w:cstheme="minorHAnsi"/>
          <w:sz w:val="22"/>
          <w:szCs w:val="22"/>
          <w:lang w:val="en-GB"/>
        </w:rPr>
        <w:t>, while by no means exhaustive,</w:t>
      </w:r>
      <w:r w:rsidRPr="00890E6F">
        <w:rPr>
          <w:rFonts w:asciiTheme="minorHAnsi" w:hAnsiTheme="minorHAnsi" w:cstheme="minorHAnsi"/>
          <w:sz w:val="22"/>
          <w:szCs w:val="22"/>
          <w:lang w:val="en-GB"/>
        </w:rPr>
        <w:t xml:space="preserve"> are especially relevant to this</w:t>
      </w:r>
      <w:r w:rsidR="0087739E">
        <w:rPr>
          <w:rFonts w:asciiTheme="minorHAnsi" w:hAnsiTheme="minorHAnsi" w:cstheme="minorHAnsi"/>
          <w:sz w:val="22"/>
          <w:szCs w:val="22"/>
          <w:lang w:val="en-GB"/>
        </w:rPr>
        <w:t xml:space="preserve"> book</w:t>
      </w:r>
      <w:r w:rsidRPr="00890E6F">
        <w:rPr>
          <w:rFonts w:asciiTheme="minorHAnsi" w:hAnsiTheme="minorHAnsi" w:cstheme="minorHAnsi"/>
          <w:sz w:val="22"/>
          <w:szCs w:val="22"/>
          <w:lang w:val="en-GB"/>
        </w:rPr>
        <w:t xml:space="preserve">. The first </w:t>
      </w:r>
      <w:r w:rsidR="00D2151A">
        <w:rPr>
          <w:bCs/>
          <w:sz w:val="22"/>
          <w:szCs w:val="22"/>
        </w:rPr>
        <w:t>relates</w:t>
      </w:r>
      <w:r w:rsidR="0087739E" w:rsidRPr="0087739E">
        <w:rPr>
          <w:bCs/>
          <w:sz w:val="22"/>
          <w:szCs w:val="22"/>
        </w:rPr>
        <w:t xml:space="preserve"> to</w:t>
      </w:r>
      <w:r w:rsidR="0087739E">
        <w:rPr>
          <w:b/>
          <w:bCs/>
          <w:sz w:val="22"/>
          <w:szCs w:val="22"/>
        </w:rPr>
        <w:t xml:space="preserve"> </w:t>
      </w:r>
      <w:r w:rsidR="00FC4E93">
        <w:rPr>
          <w:rFonts w:asciiTheme="minorHAnsi" w:hAnsiTheme="minorHAnsi" w:cstheme="minorHAnsi"/>
          <w:sz w:val="22"/>
          <w:szCs w:val="22"/>
          <w:lang w:val="en-GB"/>
        </w:rPr>
        <w:t xml:space="preserve">the global spread of institutions </w:t>
      </w:r>
      <w:r w:rsidR="0087739E">
        <w:rPr>
          <w:rFonts w:asciiTheme="minorHAnsi" w:hAnsiTheme="minorHAnsi" w:cstheme="minorHAnsi"/>
          <w:sz w:val="22"/>
          <w:szCs w:val="22"/>
          <w:lang w:val="en-GB"/>
        </w:rPr>
        <w:t xml:space="preserve">and norms </w:t>
      </w:r>
      <w:r w:rsidR="00FC4E93">
        <w:rPr>
          <w:rFonts w:asciiTheme="minorHAnsi" w:hAnsiTheme="minorHAnsi" w:cstheme="minorHAnsi"/>
          <w:sz w:val="22"/>
          <w:szCs w:val="22"/>
          <w:lang w:val="en-GB"/>
        </w:rPr>
        <w:t xml:space="preserve">that are assumed to be fundamental to international relations. Perhaps the best example of this sense of universalism can be found in </w:t>
      </w:r>
      <w:r w:rsidRPr="00890E6F">
        <w:rPr>
          <w:rFonts w:asciiTheme="minorHAnsi" w:hAnsiTheme="minorHAnsi" w:cstheme="minorHAnsi"/>
          <w:sz w:val="22"/>
          <w:szCs w:val="22"/>
          <w:lang w:val="en-GB"/>
        </w:rPr>
        <w:t xml:space="preserve">the idea of a “universal international society” found in the English School literature. Its most succinct articulations can be found in the following words of Hedley Bull. </w:t>
      </w:r>
      <w:r w:rsidRPr="00890E6F">
        <w:rPr>
          <w:rStyle w:val="FootnoteReference"/>
          <w:rFonts w:asciiTheme="minorHAnsi" w:hAnsiTheme="minorHAnsi" w:cstheme="minorHAnsi"/>
          <w:sz w:val="22"/>
          <w:szCs w:val="22"/>
          <w:lang w:val="en-GB"/>
        </w:rPr>
        <w:footnoteReference w:id="27"/>
      </w:r>
      <w:r w:rsidRPr="00890E6F">
        <w:rPr>
          <w:rFonts w:asciiTheme="minorHAnsi" w:hAnsiTheme="minorHAnsi" w:cstheme="minorHAnsi"/>
          <w:sz w:val="22"/>
          <w:szCs w:val="22"/>
          <w:lang w:val="en-GB"/>
        </w:rPr>
        <w:t xml:space="preserve"> </w:t>
      </w:r>
    </w:p>
    <w:p w:rsidR="00204412" w:rsidRPr="00890E6F" w:rsidRDefault="00204412" w:rsidP="00204412">
      <w:pPr>
        <w:ind w:left="360"/>
        <w:rPr>
          <w:rFonts w:asciiTheme="minorHAnsi" w:hAnsiTheme="minorHAnsi" w:cstheme="minorHAnsi"/>
          <w:sz w:val="22"/>
          <w:szCs w:val="22"/>
        </w:rPr>
      </w:pPr>
    </w:p>
    <w:p w:rsidR="00204412" w:rsidRPr="00890E6F" w:rsidRDefault="00204412" w:rsidP="00204412">
      <w:pPr>
        <w:ind w:left="360"/>
        <w:rPr>
          <w:rFonts w:asciiTheme="minorHAnsi" w:hAnsiTheme="minorHAnsi" w:cstheme="minorHAnsi"/>
          <w:sz w:val="22"/>
          <w:szCs w:val="22"/>
        </w:rPr>
      </w:pPr>
      <w:r w:rsidRPr="00890E6F">
        <w:rPr>
          <w:rFonts w:asciiTheme="minorHAnsi" w:hAnsiTheme="minorHAnsi" w:cstheme="minorHAnsi"/>
          <w:sz w:val="22"/>
          <w:szCs w:val="22"/>
        </w:rPr>
        <w:t xml:space="preserve">By the time of the First World War…there existed not only a world-wide international system but also an international society that was universal in the sense that it covered all the world and included states from Asia, Africa, and the Americas as well as Europe. In this universal international society, however, a position of dominance was still occupied by the European powers, or more broadly (since Europe’s offshoots in north and south America, southern Africa, and Australasia partook of this dominance) by the Western powers, which continued to occupy this position until the end of the Second World War….The dominance of the European or Western powers at the turn </w:t>
      </w:r>
      <w:r w:rsidRPr="00890E6F">
        <w:rPr>
          <w:rFonts w:asciiTheme="minorHAnsi" w:hAnsiTheme="minorHAnsi" w:cstheme="minorHAnsi"/>
          <w:sz w:val="22"/>
          <w:szCs w:val="22"/>
        </w:rPr>
        <w:lastRenderedPageBreak/>
        <w:t xml:space="preserve">of the century was expressed not only in their superior economic and military power and in their commanding intellectual and cultural authority but also in the rules and institutions of international society… </w:t>
      </w:r>
      <w:r w:rsidRPr="00890E6F">
        <w:rPr>
          <w:rStyle w:val="FootnoteReference"/>
          <w:rFonts w:asciiTheme="minorHAnsi" w:hAnsiTheme="minorHAnsi" w:cstheme="minorHAnsi"/>
          <w:sz w:val="22"/>
          <w:szCs w:val="22"/>
        </w:rPr>
        <w:footnoteReference w:id="28"/>
      </w:r>
    </w:p>
    <w:p w:rsidR="00204412" w:rsidRPr="00890E6F" w:rsidRDefault="00204412" w:rsidP="00204412">
      <w:pPr>
        <w:rPr>
          <w:rFonts w:asciiTheme="minorHAnsi" w:hAnsiTheme="minorHAnsi" w:cstheme="minorHAnsi"/>
          <w:sz w:val="22"/>
          <w:szCs w:val="22"/>
        </w:rPr>
      </w:pPr>
    </w:p>
    <w:p w:rsidR="00204412" w:rsidRPr="00B54344" w:rsidRDefault="00121D1B" w:rsidP="00204412">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 xml:space="preserve">More on Bull’s </w:t>
      </w:r>
      <w:r w:rsidR="005B40A0">
        <w:rPr>
          <w:rFonts w:asciiTheme="minorHAnsi" w:hAnsiTheme="minorHAnsi" w:cstheme="minorHAnsi"/>
          <w:sz w:val="22"/>
          <w:szCs w:val="22"/>
        </w:rPr>
        <w:t xml:space="preserve">perspective will be discussed </w:t>
      </w:r>
      <w:r>
        <w:rPr>
          <w:rFonts w:asciiTheme="minorHAnsi" w:hAnsiTheme="minorHAnsi" w:cstheme="minorHAnsi"/>
          <w:sz w:val="22"/>
          <w:szCs w:val="22"/>
        </w:rPr>
        <w:t>later in this Chapter</w:t>
      </w:r>
      <w:r w:rsidR="005B40A0">
        <w:rPr>
          <w:rFonts w:asciiTheme="minorHAnsi" w:hAnsiTheme="minorHAnsi" w:cstheme="minorHAnsi"/>
          <w:sz w:val="22"/>
          <w:szCs w:val="22"/>
        </w:rPr>
        <w:t>, but s</w:t>
      </w:r>
      <w:r>
        <w:rPr>
          <w:rFonts w:asciiTheme="minorHAnsi" w:hAnsiTheme="minorHAnsi" w:cstheme="minorHAnsi"/>
          <w:sz w:val="22"/>
          <w:szCs w:val="22"/>
        </w:rPr>
        <w:t xml:space="preserve">uffice is to say </w:t>
      </w:r>
      <w:r w:rsidR="005B40A0">
        <w:rPr>
          <w:rFonts w:asciiTheme="minorHAnsi" w:hAnsiTheme="minorHAnsi" w:cstheme="minorHAnsi"/>
          <w:sz w:val="22"/>
          <w:szCs w:val="22"/>
        </w:rPr>
        <w:t xml:space="preserve">here </w:t>
      </w:r>
      <w:r>
        <w:rPr>
          <w:rFonts w:asciiTheme="minorHAnsi" w:hAnsiTheme="minorHAnsi" w:cstheme="minorHAnsi"/>
          <w:sz w:val="22"/>
          <w:szCs w:val="22"/>
        </w:rPr>
        <w:t xml:space="preserve">that </w:t>
      </w:r>
      <w:r w:rsidR="00204412" w:rsidRPr="00B54344">
        <w:rPr>
          <w:rFonts w:asciiTheme="minorHAnsi" w:hAnsiTheme="minorHAnsi" w:cstheme="minorHAnsi"/>
          <w:sz w:val="22"/>
          <w:szCs w:val="22"/>
        </w:rPr>
        <w:t>Bull clearly and closely associates universal with European dominance.</w:t>
      </w:r>
      <w:r w:rsidR="00204412" w:rsidRPr="00B54344">
        <w:rPr>
          <w:rFonts w:asciiTheme="minorHAnsi" w:hAnsiTheme="minorHAnsi" w:cstheme="minorHAnsi"/>
          <w:sz w:val="22"/>
          <w:szCs w:val="22"/>
          <w:lang w:val="en-GB"/>
        </w:rPr>
        <w:t xml:space="preserve"> What is the difference between universal and pre-universal systems? In the latter, “there was no single, agreed body of rules and institutions operating across the boundaries of any two regional international systems, let alone thr</w:t>
      </w:r>
      <w:r w:rsidR="0087739E">
        <w:rPr>
          <w:rFonts w:asciiTheme="minorHAnsi" w:hAnsiTheme="minorHAnsi" w:cstheme="minorHAnsi"/>
          <w:sz w:val="22"/>
          <w:szCs w:val="22"/>
          <w:lang w:val="en-GB"/>
        </w:rPr>
        <w:t>oughout the world as a whole.”</w:t>
      </w:r>
      <w:r w:rsidR="0087739E">
        <w:rPr>
          <w:rStyle w:val="FootnoteReference"/>
          <w:rFonts w:asciiTheme="minorHAnsi" w:hAnsiTheme="minorHAnsi" w:cstheme="minorHAnsi"/>
          <w:sz w:val="22"/>
          <w:szCs w:val="22"/>
          <w:lang w:val="en-GB"/>
        </w:rPr>
        <w:footnoteReference w:id="29"/>
      </w:r>
      <w:r w:rsidR="0087739E">
        <w:rPr>
          <w:rFonts w:asciiTheme="minorHAnsi" w:hAnsiTheme="minorHAnsi" w:cstheme="minorHAnsi"/>
          <w:sz w:val="22"/>
          <w:szCs w:val="22"/>
          <w:lang w:val="en-GB"/>
        </w:rPr>
        <w:t xml:space="preserve"> </w:t>
      </w:r>
      <w:r w:rsidR="00204412" w:rsidRPr="00B54344">
        <w:rPr>
          <w:rFonts w:asciiTheme="minorHAnsi" w:hAnsiTheme="minorHAnsi" w:cstheme="minorHAnsi"/>
          <w:sz w:val="22"/>
          <w:szCs w:val="22"/>
          <w:lang w:val="en-GB"/>
        </w:rPr>
        <w:t xml:space="preserve">Moreover, </w:t>
      </w:r>
      <w:r w:rsidR="00204412" w:rsidRPr="00B54344">
        <w:rPr>
          <w:rFonts w:asciiTheme="minorHAnsi" w:hAnsiTheme="minorHAnsi" w:cstheme="minorHAnsi"/>
          <w:sz w:val="22"/>
          <w:szCs w:val="22"/>
        </w:rPr>
        <w:t>Bull (and Watson) do concede that the universal international system of the early 20</w:t>
      </w:r>
      <w:r w:rsidR="00204412" w:rsidRPr="00B54344">
        <w:rPr>
          <w:rFonts w:asciiTheme="minorHAnsi" w:hAnsiTheme="minorHAnsi" w:cstheme="minorHAnsi"/>
          <w:sz w:val="22"/>
          <w:szCs w:val="22"/>
          <w:vertAlign w:val="superscript"/>
        </w:rPr>
        <w:t>th</w:t>
      </w:r>
      <w:r w:rsidR="00204412" w:rsidRPr="00B54344">
        <w:rPr>
          <w:rFonts w:asciiTheme="minorHAnsi" w:hAnsiTheme="minorHAnsi" w:cstheme="minorHAnsi"/>
          <w:sz w:val="22"/>
          <w:szCs w:val="22"/>
        </w:rPr>
        <w:t xml:space="preserve"> century was based upon European hegemony, and posit the possibility of a universal international system which is not based on European hegemony, in order to become a “genuinely universal and non-</w:t>
      </w:r>
      <w:proofErr w:type="spellStart"/>
      <w:r w:rsidR="00204412" w:rsidRPr="00B54344">
        <w:rPr>
          <w:rFonts w:asciiTheme="minorHAnsi" w:hAnsiTheme="minorHAnsi" w:cstheme="minorHAnsi"/>
          <w:sz w:val="22"/>
          <w:szCs w:val="22"/>
        </w:rPr>
        <w:t>hegemonial</w:t>
      </w:r>
      <w:proofErr w:type="spellEnd"/>
      <w:r w:rsidR="00204412" w:rsidRPr="00B54344">
        <w:rPr>
          <w:rFonts w:asciiTheme="minorHAnsi" w:hAnsiTheme="minorHAnsi" w:cstheme="minorHAnsi"/>
          <w:sz w:val="22"/>
          <w:szCs w:val="22"/>
        </w:rPr>
        <w:t xml:space="preserve"> structure of rules and institutions” (Bull and Watson, “Introduction”, Expansion of International Society, p. 8).</w:t>
      </w:r>
      <w:r w:rsidR="00204412" w:rsidRPr="00B54344">
        <w:rPr>
          <w:rFonts w:asciiTheme="minorHAnsi" w:hAnsiTheme="minorHAnsi" w:cstheme="minorHAnsi"/>
          <w:sz w:val="22"/>
          <w:szCs w:val="22"/>
          <w:lang w:val="en-GB"/>
        </w:rPr>
        <w:t xml:space="preserve"> </w:t>
      </w:r>
      <w:r w:rsidR="00204412" w:rsidRPr="00B54344">
        <w:rPr>
          <w:rFonts w:asciiTheme="minorHAnsi" w:hAnsiTheme="minorHAnsi" w:cstheme="minorHAnsi"/>
          <w:sz w:val="22"/>
          <w:szCs w:val="22"/>
        </w:rPr>
        <w:t xml:space="preserve">But for all practical purposes, Bull’s concept of universal is hegemonic particularism. Or universalism and hegemony go hand in hand. Universalism was a byproduct of colonialism. </w:t>
      </w:r>
    </w:p>
    <w:p w:rsidR="008F4027" w:rsidRDefault="00204412" w:rsidP="00FC4E93">
      <w:pPr>
        <w:tabs>
          <w:tab w:val="left" w:pos="-720"/>
        </w:tabs>
        <w:suppressAutoHyphens/>
        <w:rPr>
          <w:rFonts w:asciiTheme="minorHAnsi" w:hAnsiTheme="minorHAnsi" w:cstheme="minorHAnsi"/>
          <w:color w:val="231F20"/>
          <w:sz w:val="22"/>
          <w:szCs w:val="22"/>
        </w:rPr>
      </w:pPr>
      <w:r w:rsidRPr="00890E6F">
        <w:rPr>
          <w:rFonts w:asciiTheme="minorHAnsi" w:hAnsiTheme="minorHAnsi" w:cstheme="minorHAnsi"/>
          <w:sz w:val="22"/>
          <w:szCs w:val="22"/>
        </w:rPr>
        <w:tab/>
      </w:r>
      <w:r w:rsidR="0087739E">
        <w:rPr>
          <w:rFonts w:asciiTheme="minorHAnsi" w:hAnsiTheme="minorHAnsi" w:cstheme="minorHAnsi"/>
          <w:sz w:val="22"/>
          <w:szCs w:val="22"/>
        </w:rPr>
        <w:t xml:space="preserve">A second usage of universalism </w:t>
      </w:r>
      <w:r w:rsidR="00112C36">
        <w:rPr>
          <w:rFonts w:asciiTheme="minorHAnsi" w:hAnsiTheme="minorHAnsi" w:cstheme="minorHAnsi"/>
          <w:sz w:val="22"/>
          <w:szCs w:val="22"/>
        </w:rPr>
        <w:t xml:space="preserve">concerns </w:t>
      </w:r>
      <w:r w:rsidR="0087739E">
        <w:rPr>
          <w:rFonts w:asciiTheme="minorHAnsi" w:hAnsiTheme="minorHAnsi" w:cstheme="minorHAnsi"/>
          <w:sz w:val="22"/>
          <w:szCs w:val="22"/>
          <w:lang w:val="en-GB"/>
        </w:rPr>
        <w:t>the applicability of a single idea (or approach) to all actors</w:t>
      </w:r>
      <w:r w:rsidR="00112C36">
        <w:rPr>
          <w:rFonts w:asciiTheme="minorHAnsi" w:hAnsiTheme="minorHAnsi" w:cstheme="minorHAnsi"/>
          <w:sz w:val="22"/>
          <w:szCs w:val="22"/>
          <w:lang w:val="en-GB"/>
        </w:rPr>
        <w:t xml:space="preserve"> (in the sense of “</w:t>
      </w:r>
      <w:r w:rsidR="00112C36" w:rsidRPr="00890E6F">
        <w:rPr>
          <w:rFonts w:asciiTheme="minorHAnsi" w:hAnsiTheme="minorHAnsi" w:cstheme="minorHAnsi"/>
          <w:sz w:val="22"/>
          <w:szCs w:val="22"/>
          <w:lang w:val="en-GB"/>
        </w:rPr>
        <w:t>applying to all</w:t>
      </w:r>
      <w:r w:rsidR="00112C36">
        <w:rPr>
          <w:rFonts w:asciiTheme="minorHAnsi" w:hAnsiTheme="minorHAnsi" w:cstheme="minorHAnsi"/>
          <w:sz w:val="22"/>
          <w:szCs w:val="22"/>
          <w:lang w:val="en-GB"/>
        </w:rPr>
        <w:t>”</w:t>
      </w:r>
      <w:r w:rsidR="00112C36" w:rsidRPr="00890E6F">
        <w:rPr>
          <w:rFonts w:asciiTheme="minorHAnsi" w:hAnsiTheme="minorHAnsi" w:cstheme="minorHAnsi"/>
          <w:sz w:val="22"/>
          <w:szCs w:val="22"/>
          <w:lang w:val="en-GB"/>
        </w:rPr>
        <w:t xml:space="preserve"> or </w:t>
      </w:r>
      <w:r w:rsidR="00112C36">
        <w:rPr>
          <w:rFonts w:asciiTheme="minorHAnsi" w:hAnsiTheme="minorHAnsi" w:cstheme="minorHAnsi"/>
          <w:sz w:val="22"/>
          <w:szCs w:val="22"/>
          <w:lang w:val="en-GB"/>
        </w:rPr>
        <w:t>“</w:t>
      </w:r>
      <w:r w:rsidR="00112C36" w:rsidRPr="00890E6F">
        <w:rPr>
          <w:rFonts w:asciiTheme="minorHAnsi" w:hAnsiTheme="minorHAnsi" w:cstheme="minorHAnsi"/>
          <w:sz w:val="22"/>
          <w:szCs w:val="22"/>
          <w:lang w:val="en-GB"/>
        </w:rPr>
        <w:t>inclusion of all</w:t>
      </w:r>
      <w:r w:rsidR="00112C36">
        <w:rPr>
          <w:rFonts w:asciiTheme="minorHAnsi" w:hAnsiTheme="minorHAnsi" w:cstheme="minorHAnsi"/>
          <w:sz w:val="22"/>
          <w:szCs w:val="22"/>
          <w:lang w:val="en-GB"/>
        </w:rPr>
        <w:t>”)</w:t>
      </w:r>
      <w:r w:rsidR="0087739E">
        <w:rPr>
          <w:rFonts w:asciiTheme="minorHAnsi" w:hAnsiTheme="minorHAnsi" w:cstheme="minorHAnsi"/>
          <w:sz w:val="22"/>
          <w:szCs w:val="22"/>
          <w:lang w:val="en-GB"/>
        </w:rPr>
        <w:t xml:space="preserve">. One of its </w:t>
      </w:r>
      <w:r w:rsidR="0087739E" w:rsidRPr="00890E6F">
        <w:rPr>
          <w:rFonts w:asciiTheme="minorHAnsi" w:hAnsiTheme="minorHAnsi" w:cstheme="minorHAnsi"/>
          <w:sz w:val="22"/>
          <w:szCs w:val="22"/>
        </w:rPr>
        <w:t>most common referent point</w:t>
      </w:r>
      <w:r w:rsidR="0087739E">
        <w:rPr>
          <w:rFonts w:asciiTheme="minorHAnsi" w:hAnsiTheme="minorHAnsi" w:cstheme="minorHAnsi"/>
          <w:sz w:val="22"/>
          <w:szCs w:val="22"/>
        </w:rPr>
        <w:t>s</w:t>
      </w:r>
      <w:r w:rsidR="0087739E" w:rsidRPr="00890E6F">
        <w:rPr>
          <w:rFonts w:asciiTheme="minorHAnsi" w:hAnsiTheme="minorHAnsi" w:cstheme="minorHAnsi"/>
          <w:sz w:val="22"/>
          <w:szCs w:val="22"/>
        </w:rPr>
        <w:t xml:space="preserve"> is </w:t>
      </w:r>
      <w:r w:rsidR="0087739E" w:rsidRPr="00890E6F">
        <w:rPr>
          <w:rFonts w:asciiTheme="minorHAnsi" w:hAnsiTheme="minorHAnsi" w:cstheme="minorHAnsi"/>
          <w:sz w:val="22"/>
          <w:szCs w:val="22"/>
          <w:lang w:val="en-GB"/>
        </w:rPr>
        <w:t>t</w:t>
      </w:r>
      <w:r w:rsidR="0087739E" w:rsidRPr="00890E6F">
        <w:rPr>
          <w:rFonts w:asciiTheme="minorHAnsi" w:hAnsiTheme="minorHAnsi" w:cstheme="minorHAnsi"/>
          <w:sz w:val="22"/>
          <w:szCs w:val="22"/>
        </w:rPr>
        <w:t>he idea of universal human rights.</w:t>
      </w:r>
      <w:r w:rsidR="0087739E" w:rsidRPr="00890E6F">
        <w:rPr>
          <w:rStyle w:val="FootnoteReference"/>
          <w:rFonts w:asciiTheme="minorHAnsi" w:hAnsiTheme="minorHAnsi" w:cstheme="minorHAnsi"/>
          <w:sz w:val="22"/>
          <w:szCs w:val="22"/>
        </w:rPr>
        <w:footnoteReference w:id="30"/>
      </w:r>
      <w:r w:rsidR="0087739E" w:rsidRPr="00890E6F">
        <w:rPr>
          <w:rFonts w:asciiTheme="minorHAnsi" w:hAnsiTheme="minorHAnsi" w:cstheme="minorHAnsi"/>
          <w:sz w:val="22"/>
          <w:szCs w:val="22"/>
        </w:rPr>
        <w:t xml:space="preserve"> </w:t>
      </w:r>
      <w:r w:rsidR="00112C36">
        <w:rPr>
          <w:rFonts w:asciiTheme="minorHAnsi" w:hAnsiTheme="minorHAnsi" w:cstheme="minorHAnsi"/>
          <w:sz w:val="22"/>
          <w:szCs w:val="22"/>
        </w:rPr>
        <w:t>Thus, u</w:t>
      </w:r>
      <w:r w:rsidR="0087739E" w:rsidRPr="00890E6F">
        <w:rPr>
          <w:rFonts w:asciiTheme="minorHAnsi" w:hAnsiTheme="minorHAnsi" w:cstheme="minorHAnsi"/>
          <w:color w:val="000000"/>
          <w:sz w:val="22"/>
          <w:szCs w:val="22"/>
        </w:rPr>
        <w:t xml:space="preserve">niversalism in human rights means that </w:t>
      </w:r>
      <w:r w:rsidR="0087739E" w:rsidRPr="00890E6F">
        <w:rPr>
          <w:rFonts w:asciiTheme="minorHAnsi" w:hAnsiTheme="minorHAnsi" w:cstheme="minorHAnsi"/>
          <w:color w:val="231F20"/>
          <w:sz w:val="22"/>
          <w:szCs w:val="22"/>
        </w:rPr>
        <w:t>“those rights belong to everyone, no matter of what status that person holds in society…Every individual has a claim to enjoyment of human rights, wherever the individual resides.”</w:t>
      </w:r>
      <w:r w:rsidR="0087739E" w:rsidRPr="00890E6F">
        <w:rPr>
          <w:rStyle w:val="FootnoteReference"/>
          <w:rFonts w:asciiTheme="minorHAnsi" w:hAnsiTheme="minorHAnsi" w:cstheme="minorHAnsi"/>
          <w:color w:val="231F20"/>
          <w:sz w:val="22"/>
          <w:szCs w:val="22"/>
        </w:rPr>
        <w:footnoteReference w:id="31"/>
      </w:r>
      <w:r w:rsidR="0087739E" w:rsidRPr="00890E6F">
        <w:rPr>
          <w:rFonts w:asciiTheme="minorHAnsi" w:hAnsiTheme="minorHAnsi" w:cstheme="minorHAnsi"/>
          <w:color w:val="231F20"/>
          <w:sz w:val="22"/>
          <w:szCs w:val="22"/>
        </w:rPr>
        <w:t xml:space="preserve"> </w:t>
      </w:r>
      <w:r w:rsidR="0087739E" w:rsidRPr="00890E6F">
        <w:rPr>
          <w:rFonts w:asciiTheme="minorHAnsi" w:hAnsiTheme="minorHAnsi" w:cstheme="minorHAnsi"/>
          <w:color w:val="000000"/>
          <w:sz w:val="22"/>
          <w:szCs w:val="22"/>
        </w:rPr>
        <w:t xml:space="preserve"> By contrast, </w:t>
      </w:r>
      <w:r w:rsidR="0087739E" w:rsidRPr="00890E6F">
        <w:rPr>
          <w:rFonts w:asciiTheme="minorHAnsi" w:hAnsiTheme="minorHAnsi" w:cstheme="minorHAnsi"/>
          <w:color w:val="231F20"/>
          <w:sz w:val="22"/>
          <w:szCs w:val="22"/>
        </w:rPr>
        <w:t>‘‘cultural relativism maintains that there is an irreducible diversity among cultures because each culture is a unique whole with parts so intertwined that none of them can be understood or evaluated without reference to the other parts and to the cultural whole, the so-called pattern of culture’’.</w:t>
      </w:r>
      <w:r w:rsidR="0087739E" w:rsidRPr="00890E6F">
        <w:rPr>
          <w:rStyle w:val="FootnoteReference"/>
          <w:rFonts w:asciiTheme="minorHAnsi" w:hAnsiTheme="minorHAnsi" w:cstheme="minorHAnsi"/>
          <w:color w:val="231F20"/>
          <w:sz w:val="22"/>
          <w:szCs w:val="22"/>
        </w:rPr>
        <w:footnoteReference w:id="32"/>
      </w:r>
      <w:r w:rsidR="0087739E" w:rsidRPr="00890E6F">
        <w:rPr>
          <w:rFonts w:asciiTheme="minorHAnsi" w:hAnsiTheme="minorHAnsi" w:cstheme="minorHAnsi"/>
          <w:color w:val="231F20"/>
          <w:sz w:val="22"/>
          <w:szCs w:val="22"/>
        </w:rPr>
        <w:t xml:space="preserve"> </w:t>
      </w:r>
      <w:r w:rsidR="0087739E">
        <w:rPr>
          <w:rFonts w:asciiTheme="minorHAnsi" w:hAnsiTheme="minorHAnsi" w:cstheme="minorHAnsi"/>
          <w:color w:val="231F20"/>
          <w:sz w:val="22"/>
          <w:szCs w:val="22"/>
        </w:rPr>
        <w:t xml:space="preserve">A more contemporary </w:t>
      </w:r>
      <w:r w:rsidR="00112C36">
        <w:rPr>
          <w:rFonts w:asciiTheme="minorHAnsi" w:hAnsiTheme="minorHAnsi" w:cstheme="minorHAnsi"/>
          <w:color w:val="231F20"/>
          <w:sz w:val="22"/>
          <w:szCs w:val="22"/>
        </w:rPr>
        <w:t xml:space="preserve">example of </w:t>
      </w:r>
      <w:r w:rsidR="0087739E">
        <w:rPr>
          <w:rFonts w:asciiTheme="minorHAnsi" w:hAnsiTheme="minorHAnsi" w:cstheme="minorHAnsi"/>
          <w:color w:val="231F20"/>
          <w:sz w:val="22"/>
          <w:szCs w:val="22"/>
        </w:rPr>
        <w:t xml:space="preserve">notion of universality </w:t>
      </w:r>
      <w:r w:rsidR="00112C36">
        <w:rPr>
          <w:rFonts w:asciiTheme="minorHAnsi" w:hAnsiTheme="minorHAnsi" w:cstheme="minorHAnsi"/>
          <w:color w:val="231F20"/>
          <w:sz w:val="22"/>
          <w:szCs w:val="22"/>
        </w:rPr>
        <w:t xml:space="preserve">can be found in debates over meaning </w:t>
      </w:r>
      <w:r w:rsidR="0087739E">
        <w:rPr>
          <w:rFonts w:asciiTheme="minorHAnsi" w:hAnsiTheme="minorHAnsi" w:cstheme="minorHAnsi"/>
          <w:color w:val="231F20"/>
          <w:sz w:val="22"/>
          <w:szCs w:val="22"/>
        </w:rPr>
        <w:t xml:space="preserve">of security, </w:t>
      </w:r>
      <w:r w:rsidR="00112C36">
        <w:rPr>
          <w:rFonts w:asciiTheme="minorHAnsi" w:hAnsiTheme="minorHAnsi" w:cstheme="minorHAnsi"/>
          <w:color w:val="231F20"/>
          <w:sz w:val="22"/>
          <w:szCs w:val="22"/>
        </w:rPr>
        <w:t xml:space="preserve">especially the challenge posed to the idea of national security by the notions of “Third World security </w:t>
      </w:r>
      <w:proofErr w:type="spellStart"/>
      <w:r w:rsidR="00112C36">
        <w:rPr>
          <w:rFonts w:asciiTheme="minorHAnsi" w:hAnsiTheme="minorHAnsi" w:cstheme="minorHAnsi"/>
          <w:color w:val="231F20"/>
          <w:sz w:val="22"/>
          <w:szCs w:val="22"/>
        </w:rPr>
        <w:t>problematique</w:t>
      </w:r>
      <w:proofErr w:type="spellEnd"/>
      <w:r w:rsidR="00112C36">
        <w:rPr>
          <w:rFonts w:asciiTheme="minorHAnsi" w:hAnsiTheme="minorHAnsi" w:cstheme="minorHAnsi"/>
          <w:color w:val="231F20"/>
          <w:sz w:val="22"/>
          <w:szCs w:val="22"/>
        </w:rPr>
        <w:t xml:space="preserve">” </w:t>
      </w:r>
      <w:proofErr w:type="gramStart"/>
      <w:r w:rsidR="00112C36">
        <w:rPr>
          <w:rFonts w:asciiTheme="minorHAnsi" w:hAnsiTheme="minorHAnsi" w:cstheme="minorHAnsi"/>
          <w:color w:val="231F20"/>
          <w:sz w:val="22"/>
          <w:szCs w:val="22"/>
        </w:rPr>
        <w:t>or  human</w:t>
      </w:r>
      <w:proofErr w:type="gramEnd"/>
      <w:r w:rsidR="00112C36">
        <w:rPr>
          <w:rFonts w:asciiTheme="minorHAnsi" w:hAnsiTheme="minorHAnsi" w:cstheme="minorHAnsi"/>
          <w:color w:val="231F20"/>
          <w:sz w:val="22"/>
          <w:szCs w:val="22"/>
        </w:rPr>
        <w:t xml:space="preserve"> security. As will be discussed later</w:t>
      </w:r>
      <w:r w:rsidR="008F4027">
        <w:rPr>
          <w:rFonts w:asciiTheme="minorHAnsi" w:hAnsiTheme="minorHAnsi" w:cstheme="minorHAnsi"/>
          <w:color w:val="231F20"/>
          <w:sz w:val="22"/>
          <w:szCs w:val="22"/>
        </w:rPr>
        <w:t xml:space="preserve">, a central issue in this debate is whether the national security idea has the same meaning across the North-South divide and whether the state as the presumed provider of security for its citizens may be a source of their insecurity. (In this book, I am more concerned with the universality of human security, rather than </w:t>
      </w:r>
      <w:r w:rsidR="00005147">
        <w:rPr>
          <w:rFonts w:asciiTheme="minorHAnsi" w:hAnsiTheme="minorHAnsi" w:cstheme="minorHAnsi"/>
          <w:color w:val="231F20"/>
          <w:sz w:val="22"/>
          <w:szCs w:val="22"/>
        </w:rPr>
        <w:t xml:space="preserve">of </w:t>
      </w:r>
      <w:r w:rsidR="008F4027">
        <w:rPr>
          <w:rFonts w:asciiTheme="minorHAnsi" w:hAnsiTheme="minorHAnsi" w:cstheme="minorHAnsi"/>
          <w:color w:val="231F20"/>
          <w:sz w:val="22"/>
          <w:szCs w:val="22"/>
        </w:rPr>
        <w:t>human rights per se, partly because the latter has been too well covered in the literature)</w:t>
      </w:r>
    </w:p>
    <w:p w:rsidR="00204412" w:rsidRPr="008F4027" w:rsidRDefault="008F4027" w:rsidP="00FC4E93">
      <w:pPr>
        <w:tabs>
          <w:tab w:val="left" w:pos="-720"/>
        </w:tabs>
        <w:suppressAutoHyphens/>
        <w:rPr>
          <w:rFonts w:asciiTheme="minorHAnsi" w:hAnsiTheme="minorHAnsi" w:cstheme="minorHAnsi"/>
          <w:color w:val="231F20"/>
          <w:sz w:val="22"/>
          <w:szCs w:val="22"/>
        </w:rPr>
      </w:pPr>
      <w:r>
        <w:rPr>
          <w:rFonts w:asciiTheme="minorHAnsi" w:hAnsiTheme="minorHAnsi" w:cstheme="minorHAnsi"/>
          <w:color w:val="231F20"/>
          <w:sz w:val="22"/>
          <w:szCs w:val="22"/>
        </w:rPr>
        <w:lastRenderedPageBreak/>
        <w:tab/>
      </w:r>
      <w:r w:rsidR="00204412" w:rsidRPr="00890E6F">
        <w:rPr>
          <w:rFonts w:asciiTheme="minorHAnsi" w:hAnsiTheme="minorHAnsi" w:cstheme="minorHAnsi"/>
          <w:sz w:val="22"/>
          <w:szCs w:val="22"/>
          <w:lang w:val="en-GB"/>
        </w:rPr>
        <w:t xml:space="preserve">A </w:t>
      </w:r>
      <w:r w:rsidR="00FC4E93">
        <w:rPr>
          <w:rFonts w:asciiTheme="minorHAnsi" w:hAnsiTheme="minorHAnsi" w:cstheme="minorHAnsi"/>
          <w:sz w:val="22"/>
          <w:szCs w:val="22"/>
          <w:lang w:val="en-GB"/>
        </w:rPr>
        <w:t xml:space="preserve">third </w:t>
      </w:r>
      <w:r w:rsidR="00204412" w:rsidRPr="00890E6F">
        <w:rPr>
          <w:rFonts w:asciiTheme="minorHAnsi" w:hAnsiTheme="minorHAnsi" w:cstheme="minorHAnsi"/>
          <w:sz w:val="22"/>
          <w:szCs w:val="22"/>
          <w:lang w:val="en-GB"/>
        </w:rPr>
        <w:t xml:space="preserve">meaning of universalism approximates centralization of roles. A crucial example of this can be found during the negotiations over the UN Charter at the San Francisco conference in 1945, in the form of a spirited argument between the “universalists” and the “regionalists” (this is discussed in Chapter 9). The former were arguing for investing the entire responsibility for global peace and security in a single, new organization, while the latter demanded some autonomy for regional organizations, out of fear of losing their rationale and voice. The debate produced a compromise, with regional groups sharing some role in peace and security in their neighbourhood, while the Security Council was assigned the dominant role. In this sense, universality meant including all the countries in the world, and maintaining a singularity of authority in peace and order. The irony here is that universalism here meant and required marginalization of other functional groups dealing with same issue areas, like regional organizations, while from the perspective of the </w:t>
      </w:r>
      <w:proofErr w:type="gramStart"/>
      <w:r w:rsidR="00204412" w:rsidRPr="00890E6F">
        <w:rPr>
          <w:rFonts w:asciiTheme="minorHAnsi" w:hAnsiTheme="minorHAnsi" w:cstheme="minorHAnsi"/>
          <w:sz w:val="22"/>
          <w:szCs w:val="22"/>
          <w:lang w:val="en-GB"/>
        </w:rPr>
        <w:t>advocates,</w:t>
      </w:r>
      <w:proofErr w:type="gramEnd"/>
      <w:r w:rsidR="00204412" w:rsidRPr="00890E6F">
        <w:rPr>
          <w:rFonts w:asciiTheme="minorHAnsi" w:hAnsiTheme="minorHAnsi" w:cstheme="minorHAnsi"/>
          <w:sz w:val="22"/>
          <w:szCs w:val="22"/>
          <w:lang w:val="en-GB"/>
        </w:rPr>
        <w:t xml:space="preserve"> such marginalization may be justified for the same of efficiency of function. </w:t>
      </w:r>
    </w:p>
    <w:p w:rsidR="005D7F2E" w:rsidRDefault="007A6D78" w:rsidP="005D7F2E">
      <w:pPr>
        <w:tabs>
          <w:tab w:val="left" w:pos="-720"/>
        </w:tabs>
        <w:suppressAutoHyphens/>
        <w:rPr>
          <w:rFonts w:asciiTheme="minorHAnsi" w:hAnsiTheme="minorHAnsi" w:cstheme="minorHAnsi"/>
          <w:sz w:val="22"/>
          <w:szCs w:val="22"/>
        </w:rPr>
      </w:pPr>
      <w:r w:rsidRPr="00A81087">
        <w:rPr>
          <w:rFonts w:asciiTheme="minorHAnsi" w:hAnsiTheme="minorHAnsi" w:cstheme="minorHAnsi"/>
          <w:sz w:val="22"/>
          <w:szCs w:val="22"/>
        </w:rPr>
        <w:tab/>
      </w:r>
      <w:r>
        <w:rPr>
          <w:rFonts w:asciiTheme="minorHAnsi" w:hAnsiTheme="minorHAnsi" w:cstheme="minorHAnsi"/>
          <w:sz w:val="22"/>
          <w:szCs w:val="22"/>
        </w:rPr>
        <w:t xml:space="preserve">As </w:t>
      </w:r>
      <w:r w:rsidR="00E246BE">
        <w:rPr>
          <w:rFonts w:asciiTheme="minorHAnsi" w:hAnsiTheme="minorHAnsi" w:cstheme="minorHAnsi"/>
          <w:sz w:val="22"/>
          <w:szCs w:val="22"/>
        </w:rPr>
        <w:t xml:space="preserve">is the case with </w:t>
      </w:r>
      <w:r>
        <w:rPr>
          <w:rFonts w:asciiTheme="minorHAnsi" w:hAnsiTheme="minorHAnsi" w:cstheme="minorHAnsi"/>
          <w:sz w:val="22"/>
          <w:szCs w:val="22"/>
        </w:rPr>
        <w:t xml:space="preserve">universalism as concept and practice, </w:t>
      </w:r>
      <w:r w:rsidR="00E246BE">
        <w:rPr>
          <w:rFonts w:asciiTheme="minorHAnsi" w:hAnsiTheme="minorHAnsi" w:cstheme="minorHAnsi"/>
          <w:sz w:val="22"/>
          <w:szCs w:val="22"/>
        </w:rPr>
        <w:t xml:space="preserve">the </w:t>
      </w:r>
      <w:r>
        <w:rPr>
          <w:rFonts w:asciiTheme="minorHAnsi" w:hAnsiTheme="minorHAnsi" w:cstheme="minorHAnsi"/>
          <w:color w:val="000000"/>
          <w:sz w:val="22"/>
          <w:szCs w:val="22"/>
        </w:rPr>
        <w:t xml:space="preserve">criticisms of </w:t>
      </w:r>
      <w:r w:rsidRPr="00F94B67">
        <w:rPr>
          <w:rFonts w:asciiTheme="minorHAnsi" w:hAnsiTheme="minorHAnsi" w:cstheme="minorHAnsi"/>
          <w:sz w:val="22"/>
          <w:szCs w:val="22"/>
        </w:rPr>
        <w:t>Enlightenment Universalism</w:t>
      </w:r>
      <w:r w:rsidR="00E246BE">
        <w:rPr>
          <w:rFonts w:asciiTheme="minorHAnsi" w:hAnsiTheme="minorHAnsi" w:cstheme="minorHAnsi"/>
          <w:sz w:val="22"/>
          <w:szCs w:val="22"/>
        </w:rPr>
        <w:t xml:space="preserve"> are also well known</w:t>
      </w:r>
      <w:r>
        <w:rPr>
          <w:rFonts w:asciiTheme="minorHAnsi" w:hAnsiTheme="minorHAnsi" w:cstheme="minorHAnsi"/>
          <w:sz w:val="22"/>
          <w:szCs w:val="22"/>
        </w:rPr>
        <w:t>.</w:t>
      </w:r>
      <w:r w:rsidR="00AC7F4C">
        <w:rPr>
          <w:rStyle w:val="FootnoteReference"/>
          <w:rFonts w:asciiTheme="minorHAnsi" w:hAnsiTheme="minorHAnsi" w:cstheme="minorHAnsi"/>
          <w:sz w:val="22"/>
          <w:szCs w:val="22"/>
        </w:rPr>
        <w:footnoteReference w:id="33"/>
      </w:r>
      <w:r>
        <w:rPr>
          <w:rFonts w:asciiTheme="minorHAnsi" w:hAnsiTheme="minorHAnsi" w:cstheme="minorHAnsi"/>
          <w:sz w:val="22"/>
          <w:szCs w:val="22"/>
        </w:rPr>
        <w:t xml:space="preserve"> </w:t>
      </w:r>
      <w:r w:rsidR="0030280D">
        <w:rPr>
          <w:rFonts w:asciiTheme="minorHAnsi" w:hAnsiTheme="minorHAnsi" w:cstheme="minorHAnsi"/>
          <w:sz w:val="22"/>
          <w:szCs w:val="22"/>
        </w:rPr>
        <w:t xml:space="preserve">But chief among them is the suppression of diversity, marginalization </w:t>
      </w:r>
      <w:r w:rsidR="005D7F2E">
        <w:rPr>
          <w:rFonts w:asciiTheme="minorHAnsi" w:hAnsiTheme="minorHAnsi" w:cstheme="minorHAnsi"/>
          <w:sz w:val="22"/>
          <w:szCs w:val="22"/>
        </w:rPr>
        <w:t xml:space="preserve">of the </w:t>
      </w:r>
      <w:r w:rsidR="0030280D">
        <w:rPr>
          <w:rFonts w:asciiTheme="minorHAnsi" w:hAnsiTheme="minorHAnsi" w:cstheme="minorHAnsi"/>
          <w:sz w:val="22"/>
          <w:szCs w:val="22"/>
        </w:rPr>
        <w:t>local</w:t>
      </w:r>
      <w:r w:rsidR="005D7F2E">
        <w:rPr>
          <w:rFonts w:asciiTheme="minorHAnsi" w:hAnsiTheme="minorHAnsi" w:cstheme="minorHAnsi"/>
          <w:sz w:val="22"/>
          <w:szCs w:val="22"/>
        </w:rPr>
        <w:t>,</w:t>
      </w:r>
      <w:r w:rsidR="0030280D">
        <w:rPr>
          <w:rFonts w:asciiTheme="minorHAnsi" w:hAnsiTheme="minorHAnsi" w:cstheme="minorHAnsi"/>
          <w:sz w:val="22"/>
          <w:szCs w:val="22"/>
        </w:rPr>
        <w:t xml:space="preserve"> and </w:t>
      </w:r>
      <w:r w:rsidR="005D7F2E">
        <w:rPr>
          <w:rFonts w:asciiTheme="minorHAnsi" w:hAnsiTheme="minorHAnsi" w:cstheme="minorHAnsi"/>
          <w:sz w:val="22"/>
          <w:szCs w:val="22"/>
        </w:rPr>
        <w:t>the production of Western imperialism.</w:t>
      </w:r>
      <w:r w:rsidR="007B5C1A">
        <w:rPr>
          <w:rFonts w:asciiTheme="minorHAnsi" w:hAnsiTheme="minorHAnsi" w:cstheme="minorHAnsi"/>
          <w:sz w:val="22"/>
          <w:szCs w:val="22"/>
        </w:rPr>
        <w:t xml:space="preserve"> </w:t>
      </w:r>
      <w:r w:rsidR="005D7F2E">
        <w:rPr>
          <w:rFonts w:asciiTheme="minorHAnsi" w:hAnsiTheme="minorHAnsi" w:cstheme="minorHAnsi"/>
          <w:sz w:val="22"/>
          <w:szCs w:val="22"/>
        </w:rPr>
        <w:t xml:space="preserve">Hughes observes that the </w:t>
      </w:r>
      <w:r w:rsidR="005D7F2E" w:rsidRPr="005D7F2E">
        <w:rPr>
          <w:rFonts w:asciiTheme="minorHAnsi" w:hAnsiTheme="minorHAnsi" w:cstheme="minorHAnsi"/>
          <w:sz w:val="22"/>
          <w:szCs w:val="22"/>
        </w:rPr>
        <w:t>“</w:t>
      </w:r>
      <w:r w:rsidRPr="005D7F2E">
        <w:rPr>
          <w:rFonts w:asciiTheme="minorHAnsi" w:hAnsiTheme="minorHAnsi" w:cstheme="minorHAnsi"/>
          <w:color w:val="000000"/>
          <w:sz w:val="22"/>
          <w:szCs w:val="22"/>
        </w:rPr>
        <w:t>the Enlightenment actually threatened the local, embedded rights that people do possess because its universalism ignored the importance of local culture, seeking to overturn national traditions in favor of global cosmopolitanism.”</w:t>
      </w:r>
      <w:r w:rsidR="00441185">
        <w:rPr>
          <w:rStyle w:val="FootnoteReference"/>
          <w:rFonts w:asciiTheme="minorHAnsi" w:hAnsiTheme="minorHAnsi" w:cstheme="minorHAnsi"/>
          <w:color w:val="000000"/>
          <w:sz w:val="22"/>
          <w:szCs w:val="22"/>
        </w:rPr>
        <w:footnoteReference w:id="34"/>
      </w:r>
      <w:r w:rsidR="005D7F2E">
        <w:rPr>
          <w:rFonts w:asciiTheme="minorHAnsi" w:hAnsiTheme="minorHAnsi" w:cstheme="minorHAnsi"/>
          <w:color w:val="000000"/>
          <w:sz w:val="22"/>
          <w:szCs w:val="22"/>
        </w:rPr>
        <w:t xml:space="preserve"> This marginalization of the local extended beyond the ontological domain to the epistemological. Thus, </w:t>
      </w:r>
      <w:proofErr w:type="spellStart"/>
      <w:r w:rsidR="005D7F2E">
        <w:rPr>
          <w:rFonts w:asciiTheme="minorHAnsi" w:hAnsiTheme="minorHAnsi" w:cstheme="minorHAnsi"/>
          <w:color w:val="000000"/>
          <w:sz w:val="22"/>
          <w:szCs w:val="22"/>
        </w:rPr>
        <w:t>Outram</w:t>
      </w:r>
      <w:proofErr w:type="spellEnd"/>
      <w:r w:rsidR="005D7F2E">
        <w:rPr>
          <w:rFonts w:asciiTheme="minorHAnsi" w:hAnsiTheme="minorHAnsi" w:cstheme="minorHAnsi"/>
          <w:color w:val="000000"/>
          <w:sz w:val="22"/>
          <w:szCs w:val="22"/>
        </w:rPr>
        <w:t xml:space="preserve"> sees Enlightenment d</w:t>
      </w:r>
      <w:r w:rsidRPr="00A022FA">
        <w:rPr>
          <w:rFonts w:asciiTheme="minorHAnsi" w:hAnsiTheme="minorHAnsi" w:cstheme="minorHAnsi"/>
          <w:sz w:val="22"/>
          <w:szCs w:val="22"/>
        </w:rPr>
        <w:t>evoting “as much energy to designating entire social groups, such as women and peasants, as impervious to the voice of reason, as it did constructing a better world for human beings.”</w:t>
      </w:r>
      <w:r w:rsidR="00441185">
        <w:rPr>
          <w:rStyle w:val="FootnoteReference"/>
          <w:rFonts w:asciiTheme="minorHAnsi" w:hAnsiTheme="minorHAnsi" w:cstheme="minorHAnsi"/>
          <w:sz w:val="22"/>
          <w:szCs w:val="22"/>
        </w:rPr>
        <w:footnoteReference w:id="35"/>
      </w:r>
      <w:r w:rsidRPr="00A022FA">
        <w:rPr>
          <w:rFonts w:asciiTheme="minorHAnsi" w:hAnsiTheme="minorHAnsi" w:cstheme="minorHAnsi"/>
          <w:sz w:val="22"/>
          <w:szCs w:val="22"/>
        </w:rPr>
        <w:t xml:space="preserve"> </w:t>
      </w:r>
      <w:r w:rsidR="005D7F2E">
        <w:rPr>
          <w:rFonts w:asciiTheme="minorHAnsi" w:hAnsiTheme="minorHAnsi" w:cstheme="minorHAnsi"/>
          <w:sz w:val="22"/>
          <w:szCs w:val="22"/>
        </w:rPr>
        <w:t xml:space="preserve">As such, it </w:t>
      </w:r>
      <w:r w:rsidRPr="00A022FA">
        <w:rPr>
          <w:rFonts w:asciiTheme="minorHAnsi" w:hAnsiTheme="minorHAnsi" w:cstheme="minorHAnsi"/>
          <w:bCs/>
          <w:sz w:val="22"/>
          <w:szCs w:val="22"/>
        </w:rPr>
        <w:t xml:space="preserve">permitted an artificial divide between pre-Enlightenment concepts and origins of human rationality. </w:t>
      </w:r>
      <w:r w:rsidRPr="00A022FA">
        <w:rPr>
          <w:rFonts w:asciiTheme="minorHAnsi" w:hAnsiTheme="minorHAnsi" w:cstheme="minorHAnsi"/>
          <w:sz w:val="22"/>
          <w:szCs w:val="22"/>
        </w:rPr>
        <w:t xml:space="preserve"> </w:t>
      </w:r>
      <w:r w:rsidR="005D7F2E">
        <w:rPr>
          <w:rFonts w:asciiTheme="minorHAnsi" w:hAnsiTheme="minorHAnsi" w:cstheme="minorHAnsi"/>
          <w:sz w:val="22"/>
          <w:szCs w:val="22"/>
        </w:rPr>
        <w:t xml:space="preserve">Moreover, this cultural divide paved the way for a new form of political of dominance. </w:t>
      </w:r>
      <w:proofErr w:type="spellStart"/>
      <w:r w:rsidR="005D7F2E" w:rsidRPr="005D7F2E">
        <w:rPr>
          <w:rFonts w:asciiTheme="minorHAnsi" w:hAnsiTheme="minorHAnsi" w:cstheme="minorHAnsi"/>
          <w:sz w:val="22"/>
          <w:szCs w:val="22"/>
        </w:rPr>
        <w:t>Outram</w:t>
      </w:r>
      <w:proofErr w:type="spellEnd"/>
      <w:r w:rsidR="005D7F2E" w:rsidRPr="005D7F2E">
        <w:rPr>
          <w:rFonts w:asciiTheme="minorHAnsi" w:hAnsiTheme="minorHAnsi" w:cstheme="minorHAnsi"/>
          <w:sz w:val="22"/>
          <w:szCs w:val="22"/>
        </w:rPr>
        <w:t xml:space="preserve"> notes that the Enlightenment had </w:t>
      </w:r>
      <w:r w:rsidRPr="005D7F2E">
        <w:rPr>
          <w:rFonts w:asciiTheme="minorHAnsi" w:hAnsiTheme="minorHAnsi" w:cstheme="minorHAnsi"/>
          <w:sz w:val="22"/>
          <w:szCs w:val="22"/>
        </w:rPr>
        <w:t>more impact in uniting elites than reaching out to underprivileged groups.</w:t>
      </w:r>
      <w:r w:rsidR="004F48C1">
        <w:rPr>
          <w:rStyle w:val="FootnoteReference"/>
          <w:rFonts w:asciiTheme="minorHAnsi" w:hAnsiTheme="minorHAnsi" w:cstheme="minorHAnsi"/>
          <w:sz w:val="22"/>
          <w:szCs w:val="22"/>
        </w:rPr>
        <w:footnoteReference w:id="36"/>
      </w:r>
      <w:r w:rsidRPr="005D7F2E">
        <w:rPr>
          <w:rFonts w:asciiTheme="minorHAnsi" w:hAnsiTheme="minorHAnsi" w:cstheme="minorHAnsi"/>
          <w:sz w:val="22"/>
          <w:szCs w:val="22"/>
        </w:rPr>
        <w:t xml:space="preserve"> In so doing it </w:t>
      </w:r>
      <w:r w:rsidR="007B5C1A" w:rsidRPr="005D7F2E">
        <w:rPr>
          <w:rFonts w:asciiTheme="minorHAnsi" w:hAnsiTheme="minorHAnsi" w:cstheme="minorHAnsi"/>
          <w:sz w:val="22"/>
          <w:szCs w:val="22"/>
        </w:rPr>
        <w:t>established</w:t>
      </w:r>
      <w:r w:rsidR="005D7F2E" w:rsidRPr="005D7F2E">
        <w:rPr>
          <w:rFonts w:asciiTheme="minorHAnsi" w:hAnsiTheme="minorHAnsi" w:cstheme="minorHAnsi"/>
          <w:sz w:val="22"/>
          <w:szCs w:val="22"/>
        </w:rPr>
        <w:t>, at best,</w:t>
      </w:r>
      <w:r w:rsidR="007B5C1A" w:rsidRPr="005D7F2E">
        <w:rPr>
          <w:rFonts w:asciiTheme="minorHAnsi" w:hAnsiTheme="minorHAnsi" w:cstheme="minorHAnsi"/>
          <w:sz w:val="22"/>
          <w:szCs w:val="22"/>
        </w:rPr>
        <w:t xml:space="preserve"> the supremacy of the West while denying </w:t>
      </w:r>
      <w:r w:rsidRPr="005D7F2E">
        <w:rPr>
          <w:rFonts w:asciiTheme="minorHAnsi" w:hAnsiTheme="minorHAnsi" w:cstheme="minorHAnsi"/>
          <w:bCs/>
          <w:sz w:val="22"/>
          <w:szCs w:val="22"/>
        </w:rPr>
        <w:t>the agency of non-Western states</w:t>
      </w:r>
      <w:r w:rsidR="005D7F2E" w:rsidRPr="005D7F2E">
        <w:rPr>
          <w:rFonts w:asciiTheme="minorHAnsi" w:hAnsiTheme="minorHAnsi" w:cstheme="minorHAnsi"/>
          <w:bCs/>
          <w:sz w:val="22"/>
          <w:szCs w:val="22"/>
        </w:rPr>
        <w:t>. At worst, it p</w:t>
      </w:r>
      <w:r w:rsidR="005D7F2E" w:rsidRPr="005D7F2E">
        <w:rPr>
          <w:rFonts w:asciiTheme="minorHAnsi" w:hAnsiTheme="minorHAnsi" w:cstheme="minorHAnsi"/>
          <w:sz w:val="22"/>
          <w:szCs w:val="22"/>
        </w:rPr>
        <w:t>roduced or legitimized</w:t>
      </w:r>
      <w:r w:rsidRPr="005D7F2E">
        <w:rPr>
          <w:rFonts w:asciiTheme="minorHAnsi" w:hAnsiTheme="minorHAnsi" w:cstheme="minorHAnsi"/>
          <w:sz w:val="22"/>
          <w:szCs w:val="22"/>
        </w:rPr>
        <w:t xml:space="preserve"> imperialism</w:t>
      </w:r>
      <w:r w:rsidR="00346088" w:rsidRPr="005D7F2E">
        <w:rPr>
          <w:rFonts w:asciiTheme="minorHAnsi" w:hAnsiTheme="minorHAnsi" w:cstheme="minorHAnsi"/>
          <w:sz w:val="22"/>
          <w:szCs w:val="22"/>
        </w:rPr>
        <w:t xml:space="preserve">. </w:t>
      </w:r>
    </w:p>
    <w:p w:rsidR="00F67ED2" w:rsidRDefault="005D7F2E" w:rsidP="005D7F2E">
      <w:pPr>
        <w:tabs>
          <w:tab w:val="left" w:pos="-720"/>
        </w:tabs>
        <w:suppressAutoHyphens/>
        <w:rPr>
          <w:rFonts w:asciiTheme="minorHAnsi" w:hAnsiTheme="minorHAnsi" w:cstheme="minorHAnsi"/>
          <w:sz w:val="22"/>
          <w:szCs w:val="22"/>
          <w:lang w:val="en-GB"/>
        </w:rPr>
      </w:pPr>
      <w:r>
        <w:rPr>
          <w:rFonts w:asciiTheme="minorHAnsi" w:hAnsiTheme="minorHAnsi" w:cstheme="minorHAnsi"/>
          <w:sz w:val="22"/>
          <w:szCs w:val="22"/>
        </w:rPr>
        <w:tab/>
      </w:r>
      <w:r w:rsidR="00427641">
        <w:rPr>
          <w:rFonts w:asciiTheme="minorHAnsi" w:hAnsiTheme="minorHAnsi" w:cstheme="minorHAnsi"/>
          <w:sz w:val="22"/>
          <w:szCs w:val="22"/>
        </w:rPr>
        <w:t>What is more, the p</w:t>
      </w:r>
      <w:r w:rsidR="00441185" w:rsidRPr="005D7F2E">
        <w:rPr>
          <w:rFonts w:asciiTheme="minorHAnsi" w:hAnsiTheme="minorHAnsi" w:cstheme="minorHAnsi"/>
          <w:bCs/>
          <w:sz w:val="22"/>
          <w:szCs w:val="22"/>
        </w:rPr>
        <w:t>roponents of universalism</w:t>
      </w:r>
      <w:r w:rsidR="007A6D78" w:rsidRPr="005D7F2E">
        <w:rPr>
          <w:rFonts w:asciiTheme="minorHAnsi" w:hAnsiTheme="minorHAnsi" w:cstheme="minorHAnsi"/>
          <w:bCs/>
          <w:sz w:val="22"/>
          <w:szCs w:val="22"/>
        </w:rPr>
        <w:t xml:space="preserve"> </w:t>
      </w:r>
      <w:r w:rsidR="00095AFC">
        <w:rPr>
          <w:rFonts w:asciiTheme="minorHAnsi" w:hAnsiTheme="minorHAnsi" w:cstheme="minorHAnsi"/>
          <w:bCs/>
          <w:sz w:val="22"/>
          <w:szCs w:val="22"/>
        </w:rPr>
        <w:t xml:space="preserve">conveniently </w:t>
      </w:r>
      <w:r w:rsidR="007A6D78" w:rsidRPr="005D7F2E">
        <w:rPr>
          <w:rFonts w:asciiTheme="minorHAnsi" w:hAnsiTheme="minorHAnsi" w:cstheme="minorHAnsi"/>
          <w:bCs/>
          <w:sz w:val="22"/>
          <w:szCs w:val="22"/>
        </w:rPr>
        <w:t xml:space="preserve">ignore the fact that it was </w:t>
      </w:r>
      <w:r w:rsidR="00864571">
        <w:rPr>
          <w:rFonts w:asciiTheme="minorHAnsi" w:hAnsiTheme="minorHAnsi" w:cstheme="minorHAnsi"/>
          <w:bCs/>
          <w:sz w:val="22"/>
          <w:szCs w:val="22"/>
        </w:rPr>
        <w:t xml:space="preserve">born out of </w:t>
      </w:r>
      <w:r w:rsidR="007A6D78" w:rsidRPr="005D7F2E">
        <w:rPr>
          <w:rFonts w:asciiTheme="minorHAnsi" w:hAnsiTheme="minorHAnsi" w:cstheme="minorHAnsi"/>
          <w:bCs/>
          <w:sz w:val="22"/>
          <w:szCs w:val="22"/>
        </w:rPr>
        <w:t xml:space="preserve">a specific time and context. </w:t>
      </w:r>
      <w:r w:rsidR="007A6D78" w:rsidRPr="005D7F2E">
        <w:rPr>
          <w:rFonts w:asciiTheme="minorHAnsi" w:hAnsiTheme="minorHAnsi" w:cstheme="minorHAnsi"/>
          <w:sz w:val="22"/>
          <w:szCs w:val="22"/>
          <w:lang w:val="en-GB"/>
        </w:rPr>
        <w:t xml:space="preserve">Yet, IR theory </w:t>
      </w:r>
      <w:r w:rsidR="005B40A0">
        <w:rPr>
          <w:rFonts w:asciiTheme="minorHAnsi" w:hAnsiTheme="minorHAnsi" w:cstheme="minorHAnsi"/>
          <w:sz w:val="22"/>
          <w:szCs w:val="22"/>
          <w:lang w:val="en-GB"/>
        </w:rPr>
        <w:t xml:space="preserve">presents it as something that </w:t>
      </w:r>
      <w:r w:rsidR="00095AFC">
        <w:rPr>
          <w:rFonts w:asciiTheme="minorHAnsi" w:hAnsiTheme="minorHAnsi" w:cstheme="minorHAnsi"/>
          <w:sz w:val="22"/>
          <w:szCs w:val="22"/>
          <w:lang w:val="en-GB"/>
        </w:rPr>
        <w:t xml:space="preserve">transcends </w:t>
      </w:r>
      <w:r w:rsidR="007A6D78" w:rsidRPr="005D7F2E">
        <w:rPr>
          <w:rFonts w:asciiTheme="minorHAnsi" w:hAnsiTheme="minorHAnsi" w:cstheme="minorHAnsi"/>
          <w:sz w:val="22"/>
          <w:szCs w:val="22"/>
          <w:lang w:val="en-GB"/>
        </w:rPr>
        <w:t xml:space="preserve">time and space. </w:t>
      </w:r>
    </w:p>
    <w:p w:rsidR="00F67ED2" w:rsidRDefault="00F67ED2" w:rsidP="005D7F2E">
      <w:pPr>
        <w:tabs>
          <w:tab w:val="left" w:pos="-720"/>
        </w:tabs>
        <w:suppressAutoHyphens/>
        <w:rPr>
          <w:rFonts w:asciiTheme="minorHAnsi" w:hAnsiTheme="minorHAnsi" w:cstheme="minorHAnsi"/>
          <w:sz w:val="22"/>
          <w:szCs w:val="22"/>
          <w:lang w:val="en-GB"/>
        </w:rPr>
      </w:pPr>
      <w:r>
        <w:rPr>
          <w:rFonts w:asciiTheme="minorHAnsi" w:hAnsiTheme="minorHAnsi" w:cstheme="minorHAnsi"/>
          <w:sz w:val="22"/>
          <w:szCs w:val="22"/>
          <w:lang w:val="en-GB"/>
        </w:rPr>
        <w:t xml:space="preserve">One of the most powerful contributions to our prevailing conceptions of how the contemporary international system came about and became a universal order comes from the founders of the English School. A brief analysis of this literature may be </w:t>
      </w:r>
      <w:r w:rsidR="008C5DB7">
        <w:rPr>
          <w:rFonts w:asciiTheme="minorHAnsi" w:hAnsiTheme="minorHAnsi" w:cstheme="minorHAnsi"/>
          <w:sz w:val="22"/>
          <w:szCs w:val="22"/>
          <w:lang w:val="en-GB"/>
        </w:rPr>
        <w:t xml:space="preserve">a </w:t>
      </w:r>
      <w:r>
        <w:rPr>
          <w:rFonts w:asciiTheme="minorHAnsi" w:hAnsiTheme="minorHAnsi" w:cstheme="minorHAnsi"/>
          <w:sz w:val="22"/>
          <w:szCs w:val="22"/>
          <w:lang w:val="en-GB"/>
        </w:rPr>
        <w:t xml:space="preserve">helpful </w:t>
      </w:r>
      <w:r w:rsidR="008C5DB7">
        <w:rPr>
          <w:rFonts w:asciiTheme="minorHAnsi" w:hAnsiTheme="minorHAnsi" w:cstheme="minorHAnsi"/>
          <w:sz w:val="22"/>
          <w:szCs w:val="22"/>
          <w:lang w:val="en-GB"/>
        </w:rPr>
        <w:t xml:space="preserve">starting point before moving on to the specific </w:t>
      </w:r>
      <w:r>
        <w:rPr>
          <w:rFonts w:asciiTheme="minorHAnsi" w:hAnsiTheme="minorHAnsi" w:cstheme="minorHAnsi"/>
          <w:sz w:val="22"/>
          <w:szCs w:val="22"/>
          <w:lang w:val="en-GB"/>
        </w:rPr>
        <w:t>contestations over global order that this book focuses on.</w:t>
      </w:r>
    </w:p>
    <w:p w:rsidR="007A6D78" w:rsidRPr="005D7F2E" w:rsidRDefault="007A6D78" w:rsidP="007A6D78">
      <w:pPr>
        <w:pStyle w:val="NoSpacing"/>
        <w:rPr>
          <w:rFonts w:asciiTheme="minorHAnsi" w:hAnsiTheme="minorHAnsi" w:cstheme="minorHAnsi"/>
          <w:b/>
        </w:rPr>
      </w:pPr>
    </w:p>
    <w:p w:rsidR="00121D1B" w:rsidRPr="00890E6F" w:rsidRDefault="00F67ED2" w:rsidP="00121D1B">
      <w:pPr>
        <w:jc w:val="center"/>
        <w:rPr>
          <w:rFonts w:asciiTheme="minorHAnsi" w:hAnsiTheme="minorHAnsi" w:cstheme="minorHAnsi"/>
          <w:b/>
          <w:sz w:val="22"/>
          <w:szCs w:val="22"/>
        </w:rPr>
      </w:pPr>
      <w:r w:rsidRPr="00890E6F">
        <w:rPr>
          <w:rFonts w:asciiTheme="minorHAnsi" w:hAnsiTheme="minorHAnsi" w:cstheme="minorHAnsi"/>
          <w:b/>
          <w:sz w:val="22"/>
          <w:szCs w:val="22"/>
        </w:rPr>
        <w:t xml:space="preserve"> </w:t>
      </w:r>
      <w:r w:rsidR="00121D1B" w:rsidRPr="00890E6F">
        <w:rPr>
          <w:rFonts w:asciiTheme="minorHAnsi" w:hAnsiTheme="minorHAnsi" w:cstheme="minorHAnsi"/>
          <w:b/>
          <w:sz w:val="22"/>
          <w:szCs w:val="22"/>
        </w:rPr>
        <w:t>‘The Expansion of International Society’</w:t>
      </w:r>
      <w:r w:rsidR="00671E3A">
        <w:rPr>
          <w:rFonts w:asciiTheme="minorHAnsi" w:hAnsiTheme="minorHAnsi" w:cstheme="minorHAnsi"/>
          <w:b/>
          <w:sz w:val="22"/>
          <w:szCs w:val="22"/>
        </w:rPr>
        <w:t xml:space="preserve"> </w:t>
      </w:r>
      <w:r w:rsidR="00BA0205">
        <w:rPr>
          <w:rFonts w:asciiTheme="minorHAnsi" w:hAnsiTheme="minorHAnsi" w:cstheme="minorHAnsi"/>
          <w:b/>
          <w:sz w:val="22"/>
          <w:szCs w:val="22"/>
        </w:rPr>
        <w:t>Revisited</w:t>
      </w:r>
    </w:p>
    <w:p w:rsidR="00121D1B" w:rsidRPr="00890E6F" w:rsidRDefault="00121D1B" w:rsidP="00121D1B">
      <w:pPr>
        <w:rPr>
          <w:rFonts w:asciiTheme="minorHAnsi" w:hAnsiTheme="minorHAnsi" w:cstheme="minorHAnsi"/>
          <w:sz w:val="22"/>
          <w:szCs w:val="22"/>
        </w:rPr>
      </w:pPr>
    </w:p>
    <w:p w:rsidR="00121D1B" w:rsidRDefault="00AD1ADA" w:rsidP="00121D1B">
      <w:pPr>
        <w:rPr>
          <w:rFonts w:asciiTheme="minorHAnsi" w:hAnsiTheme="minorHAnsi" w:cstheme="minorHAnsi"/>
          <w:sz w:val="22"/>
          <w:szCs w:val="22"/>
          <w:lang w:val="en-GB"/>
        </w:rPr>
      </w:pPr>
      <w:r>
        <w:rPr>
          <w:rFonts w:asciiTheme="minorHAnsi" w:hAnsiTheme="minorHAnsi" w:cstheme="minorHAnsi"/>
          <w:sz w:val="22"/>
          <w:szCs w:val="22"/>
        </w:rPr>
        <w:t xml:space="preserve">Perhaps no other group of international relations theorists has done more to </w:t>
      </w:r>
      <w:r>
        <w:rPr>
          <w:rFonts w:asciiTheme="minorHAnsi" w:hAnsiTheme="minorHAnsi" w:cstheme="minorHAnsi"/>
          <w:sz w:val="22"/>
          <w:szCs w:val="22"/>
          <w:lang w:val="en-GB"/>
        </w:rPr>
        <w:t>self-consciously articulate</w:t>
      </w:r>
      <w:r w:rsidR="008443CF" w:rsidRPr="00890E6F">
        <w:rPr>
          <w:rFonts w:asciiTheme="minorHAnsi" w:hAnsiTheme="minorHAnsi" w:cstheme="minorHAnsi"/>
          <w:sz w:val="22"/>
          <w:szCs w:val="22"/>
          <w:lang w:val="en-GB"/>
        </w:rPr>
        <w:t xml:space="preserve"> an evolutionary theory of global order from </w:t>
      </w:r>
      <w:r w:rsidR="008443CF">
        <w:rPr>
          <w:rFonts w:asciiTheme="minorHAnsi" w:hAnsiTheme="minorHAnsi" w:cstheme="minorHAnsi"/>
          <w:sz w:val="22"/>
          <w:szCs w:val="22"/>
          <w:lang w:val="en-GB"/>
        </w:rPr>
        <w:t xml:space="preserve">its (presumed) </w:t>
      </w:r>
      <w:r w:rsidR="008443CF" w:rsidRPr="00890E6F">
        <w:rPr>
          <w:rFonts w:asciiTheme="minorHAnsi" w:hAnsiTheme="minorHAnsi" w:cstheme="minorHAnsi"/>
          <w:sz w:val="22"/>
          <w:szCs w:val="22"/>
          <w:lang w:val="en-GB"/>
        </w:rPr>
        <w:t>European origins to universality</w:t>
      </w:r>
      <w:r>
        <w:rPr>
          <w:rFonts w:asciiTheme="minorHAnsi" w:hAnsiTheme="minorHAnsi" w:cstheme="minorHAnsi"/>
          <w:sz w:val="22"/>
          <w:szCs w:val="22"/>
          <w:lang w:val="en-GB"/>
        </w:rPr>
        <w:t xml:space="preserve"> than the </w:t>
      </w:r>
      <w:r>
        <w:rPr>
          <w:rFonts w:asciiTheme="minorHAnsi" w:hAnsiTheme="minorHAnsi" w:cstheme="minorHAnsi"/>
          <w:sz w:val="22"/>
          <w:szCs w:val="22"/>
        </w:rPr>
        <w:t>founders of the English School</w:t>
      </w:r>
      <w:r w:rsidR="008443CF" w:rsidRPr="00890E6F">
        <w:rPr>
          <w:rFonts w:asciiTheme="minorHAnsi" w:hAnsiTheme="minorHAnsi" w:cstheme="minorHAnsi"/>
          <w:sz w:val="22"/>
          <w:szCs w:val="22"/>
          <w:lang w:val="en-GB"/>
        </w:rPr>
        <w:t xml:space="preserve">. </w:t>
      </w:r>
      <w:r w:rsidR="008443CF">
        <w:rPr>
          <w:rFonts w:asciiTheme="minorHAnsi" w:hAnsiTheme="minorHAnsi" w:cstheme="minorHAnsi"/>
          <w:sz w:val="22"/>
          <w:szCs w:val="22"/>
          <w:lang w:val="en-GB"/>
        </w:rPr>
        <w:t xml:space="preserve">It </w:t>
      </w:r>
      <w:r w:rsidR="00671E3A">
        <w:rPr>
          <w:rFonts w:asciiTheme="minorHAnsi" w:hAnsiTheme="minorHAnsi" w:cstheme="minorHAnsi"/>
          <w:sz w:val="22"/>
          <w:szCs w:val="22"/>
          <w:lang w:val="en-GB"/>
        </w:rPr>
        <w:t>is</w:t>
      </w:r>
      <w:r w:rsidR="00121D1B" w:rsidRPr="00890E6F">
        <w:rPr>
          <w:rFonts w:asciiTheme="minorHAnsi" w:hAnsiTheme="minorHAnsi" w:cstheme="minorHAnsi"/>
          <w:sz w:val="22"/>
          <w:szCs w:val="22"/>
        </w:rPr>
        <w:t xml:space="preserve"> </w:t>
      </w:r>
      <w:r w:rsidR="00121D1B">
        <w:rPr>
          <w:rFonts w:asciiTheme="minorHAnsi" w:hAnsiTheme="minorHAnsi" w:cstheme="minorHAnsi"/>
          <w:sz w:val="22"/>
          <w:szCs w:val="22"/>
        </w:rPr>
        <w:t xml:space="preserve">also </w:t>
      </w:r>
      <w:r w:rsidR="00121D1B" w:rsidRPr="00890E6F">
        <w:rPr>
          <w:rFonts w:asciiTheme="minorHAnsi" w:hAnsiTheme="minorHAnsi" w:cstheme="minorHAnsi"/>
          <w:sz w:val="22"/>
          <w:szCs w:val="22"/>
        </w:rPr>
        <w:t xml:space="preserve">the first IR school to take a long historical view and </w:t>
      </w:r>
      <w:r w:rsidR="008443CF">
        <w:rPr>
          <w:rFonts w:asciiTheme="minorHAnsi" w:hAnsiTheme="minorHAnsi" w:cstheme="minorHAnsi"/>
          <w:sz w:val="22"/>
          <w:szCs w:val="22"/>
        </w:rPr>
        <w:t xml:space="preserve">investigate the role of </w:t>
      </w:r>
      <w:r w:rsidR="00121D1B" w:rsidRPr="00890E6F">
        <w:rPr>
          <w:rFonts w:asciiTheme="minorHAnsi" w:hAnsiTheme="minorHAnsi" w:cstheme="minorHAnsi"/>
          <w:sz w:val="22"/>
          <w:szCs w:val="22"/>
        </w:rPr>
        <w:t xml:space="preserve">classical non-Western systems. </w:t>
      </w:r>
      <w:r w:rsidR="00121D1B">
        <w:rPr>
          <w:rFonts w:asciiTheme="minorHAnsi" w:hAnsiTheme="minorHAnsi" w:cstheme="minorHAnsi"/>
          <w:sz w:val="22"/>
          <w:szCs w:val="22"/>
          <w:lang w:val="en-GB"/>
        </w:rPr>
        <w:t xml:space="preserve">Hence, a closer look at </w:t>
      </w:r>
      <w:r w:rsidR="00121D1B" w:rsidRPr="00890E6F">
        <w:rPr>
          <w:rFonts w:asciiTheme="minorHAnsi" w:hAnsiTheme="minorHAnsi" w:cstheme="minorHAnsi"/>
          <w:i/>
          <w:sz w:val="22"/>
          <w:szCs w:val="22"/>
        </w:rPr>
        <w:t>The Expansion of International Society,</w:t>
      </w:r>
      <w:r w:rsidR="00121D1B" w:rsidRPr="00890E6F">
        <w:rPr>
          <w:rFonts w:asciiTheme="minorHAnsi" w:hAnsiTheme="minorHAnsi" w:cstheme="minorHAnsi"/>
          <w:sz w:val="22"/>
          <w:szCs w:val="22"/>
        </w:rPr>
        <w:t xml:space="preserve"> </w:t>
      </w:r>
      <w:r w:rsidR="008443CF">
        <w:rPr>
          <w:rFonts w:asciiTheme="minorHAnsi" w:hAnsiTheme="minorHAnsi" w:cstheme="minorHAnsi"/>
          <w:sz w:val="22"/>
          <w:szCs w:val="22"/>
        </w:rPr>
        <w:lastRenderedPageBreak/>
        <w:t xml:space="preserve">the founding </w:t>
      </w:r>
      <w:r w:rsidR="00121D1B" w:rsidRPr="00890E6F">
        <w:rPr>
          <w:rFonts w:asciiTheme="minorHAnsi" w:hAnsiTheme="minorHAnsi" w:cstheme="minorHAnsi"/>
          <w:sz w:val="22"/>
          <w:szCs w:val="22"/>
        </w:rPr>
        <w:t>text of the English School</w:t>
      </w:r>
      <w:r w:rsidR="00121D1B">
        <w:rPr>
          <w:rFonts w:asciiTheme="minorHAnsi" w:hAnsiTheme="minorHAnsi" w:cstheme="minorHAnsi"/>
          <w:sz w:val="22"/>
          <w:szCs w:val="22"/>
        </w:rPr>
        <w:t xml:space="preserve">, is helpful for setting the stage for this book’s main points about the </w:t>
      </w:r>
      <w:r w:rsidR="00671E3A">
        <w:rPr>
          <w:rFonts w:asciiTheme="minorHAnsi" w:hAnsiTheme="minorHAnsi" w:cstheme="minorHAnsi"/>
          <w:sz w:val="22"/>
          <w:szCs w:val="22"/>
        </w:rPr>
        <w:t xml:space="preserve">merits and limitations of the </w:t>
      </w:r>
      <w:r w:rsidR="00121D1B">
        <w:rPr>
          <w:rFonts w:asciiTheme="minorHAnsi" w:hAnsiTheme="minorHAnsi" w:cstheme="minorHAnsi"/>
          <w:sz w:val="22"/>
          <w:szCs w:val="22"/>
        </w:rPr>
        <w:t>dominant conceptions of universal international order found today.</w:t>
      </w:r>
      <w:r w:rsidR="00121D1B" w:rsidRPr="00890E6F">
        <w:rPr>
          <w:rStyle w:val="FootnoteReference"/>
          <w:rFonts w:asciiTheme="minorHAnsi" w:eastAsia="SimSun" w:hAnsiTheme="minorHAnsi" w:cstheme="minorHAnsi"/>
          <w:sz w:val="22"/>
          <w:szCs w:val="22"/>
          <w:lang w:val="en-GB"/>
        </w:rPr>
        <w:footnoteReference w:id="37"/>
      </w:r>
      <w:r w:rsidR="00121D1B" w:rsidRPr="00890E6F">
        <w:rPr>
          <w:rFonts w:asciiTheme="minorHAnsi" w:hAnsiTheme="minorHAnsi" w:cstheme="minorHAnsi"/>
          <w:sz w:val="22"/>
          <w:szCs w:val="22"/>
          <w:lang w:val="en-GB"/>
        </w:rPr>
        <w:t xml:space="preserve"> </w:t>
      </w:r>
    </w:p>
    <w:p w:rsidR="00121D1B" w:rsidRDefault="00671E3A" w:rsidP="00121D1B">
      <w:pPr>
        <w:ind w:firstLine="720"/>
        <w:rPr>
          <w:rFonts w:asciiTheme="minorHAnsi" w:hAnsiTheme="minorHAnsi" w:cstheme="minorHAnsi"/>
          <w:sz w:val="22"/>
          <w:szCs w:val="22"/>
        </w:rPr>
      </w:pPr>
      <w:r>
        <w:rPr>
          <w:rFonts w:asciiTheme="minorHAnsi" w:hAnsiTheme="minorHAnsi" w:cstheme="minorHAnsi"/>
          <w:sz w:val="22"/>
          <w:szCs w:val="22"/>
          <w:lang w:val="en-GB"/>
        </w:rPr>
        <w:t xml:space="preserve">At the core of the </w:t>
      </w:r>
      <w:r w:rsidR="00121D1B">
        <w:rPr>
          <w:rFonts w:asciiTheme="minorHAnsi" w:hAnsiTheme="minorHAnsi" w:cstheme="minorHAnsi"/>
          <w:sz w:val="22"/>
          <w:szCs w:val="22"/>
          <w:lang w:val="en-GB"/>
        </w:rPr>
        <w:t xml:space="preserve">narrative of </w:t>
      </w:r>
      <w:r w:rsidR="00121D1B" w:rsidRPr="00435F1C">
        <w:rPr>
          <w:rFonts w:asciiTheme="minorHAnsi" w:hAnsiTheme="minorHAnsi" w:cstheme="minorHAnsi"/>
          <w:i/>
          <w:sz w:val="22"/>
          <w:szCs w:val="22"/>
          <w:lang w:val="en-GB"/>
        </w:rPr>
        <w:t>Expansion</w:t>
      </w:r>
      <w:r>
        <w:rPr>
          <w:rFonts w:asciiTheme="minorHAnsi" w:hAnsiTheme="minorHAnsi" w:cstheme="minorHAnsi"/>
          <w:sz w:val="22"/>
          <w:szCs w:val="22"/>
          <w:lang w:val="en-GB"/>
        </w:rPr>
        <w:t xml:space="preserve"> is </w:t>
      </w:r>
      <w:r w:rsidR="00121D1B">
        <w:rPr>
          <w:rFonts w:asciiTheme="minorHAnsi" w:hAnsiTheme="minorHAnsi" w:cstheme="minorHAnsi"/>
          <w:sz w:val="22"/>
          <w:szCs w:val="22"/>
          <w:lang w:val="en-GB"/>
        </w:rPr>
        <w:t xml:space="preserve">a claim that </w:t>
      </w:r>
      <w:r w:rsidR="00121D1B" w:rsidRPr="00890E6F">
        <w:rPr>
          <w:rFonts w:asciiTheme="minorHAnsi" w:hAnsiTheme="minorHAnsi" w:cstheme="minorHAnsi"/>
          <w:sz w:val="22"/>
          <w:szCs w:val="22"/>
          <w:lang w:val="en-GB"/>
        </w:rPr>
        <w:t xml:space="preserve">the universal international society </w:t>
      </w:r>
      <w:r w:rsidR="00121D1B">
        <w:rPr>
          <w:rFonts w:asciiTheme="minorHAnsi" w:hAnsiTheme="minorHAnsi" w:cstheme="minorHAnsi"/>
          <w:sz w:val="22"/>
          <w:szCs w:val="22"/>
          <w:lang w:val="en-GB"/>
        </w:rPr>
        <w:t xml:space="preserve">of today </w:t>
      </w:r>
      <w:r w:rsidR="00121D1B" w:rsidRPr="00890E6F">
        <w:rPr>
          <w:rFonts w:asciiTheme="minorHAnsi" w:hAnsiTheme="minorHAnsi" w:cstheme="minorHAnsi"/>
          <w:sz w:val="22"/>
          <w:szCs w:val="22"/>
          <w:lang w:val="en-GB"/>
        </w:rPr>
        <w:t xml:space="preserve">is founded upon the expansion of the European-derived international society. </w:t>
      </w:r>
      <w:r w:rsidR="005D312C">
        <w:rPr>
          <w:rFonts w:asciiTheme="minorHAnsi" w:hAnsiTheme="minorHAnsi" w:cstheme="minorHAnsi"/>
          <w:sz w:val="22"/>
          <w:szCs w:val="22"/>
          <w:lang w:val="en-GB"/>
        </w:rPr>
        <w:t>It was not only a physical</w:t>
      </w:r>
      <w:r w:rsidR="00121D1B">
        <w:rPr>
          <w:rFonts w:asciiTheme="minorHAnsi" w:hAnsiTheme="minorHAnsi" w:cstheme="minorHAnsi"/>
          <w:sz w:val="22"/>
          <w:szCs w:val="22"/>
          <w:lang w:val="en-GB"/>
        </w:rPr>
        <w:t xml:space="preserve"> </w:t>
      </w:r>
      <w:r w:rsidR="005D312C">
        <w:rPr>
          <w:rFonts w:asciiTheme="minorHAnsi" w:hAnsiTheme="minorHAnsi" w:cstheme="minorHAnsi"/>
          <w:sz w:val="22"/>
          <w:szCs w:val="22"/>
          <w:lang w:val="en-GB"/>
        </w:rPr>
        <w:t xml:space="preserve">expansion, but also </w:t>
      </w:r>
      <w:r w:rsidR="00121D1B">
        <w:rPr>
          <w:rFonts w:asciiTheme="minorHAnsi" w:hAnsiTheme="minorHAnsi" w:cstheme="minorHAnsi"/>
          <w:sz w:val="22"/>
          <w:szCs w:val="22"/>
          <w:lang w:val="en-GB"/>
        </w:rPr>
        <w:t xml:space="preserve">normative and institutional. By the First World War, the European-derived international system had become </w:t>
      </w:r>
      <w:r w:rsidR="00121D1B">
        <w:rPr>
          <w:rFonts w:asciiTheme="minorHAnsi" w:hAnsiTheme="minorHAnsi" w:cstheme="minorHAnsi"/>
          <w:sz w:val="22"/>
          <w:szCs w:val="22"/>
        </w:rPr>
        <w:t>“</w:t>
      </w:r>
      <w:r w:rsidR="00121D1B" w:rsidRPr="00890E6F">
        <w:rPr>
          <w:rFonts w:asciiTheme="minorHAnsi" w:hAnsiTheme="minorHAnsi" w:cstheme="minorHAnsi"/>
          <w:sz w:val="22"/>
          <w:szCs w:val="22"/>
        </w:rPr>
        <w:t xml:space="preserve">universal in the sense that it covered </w:t>
      </w:r>
      <w:proofErr w:type="gramStart"/>
      <w:r w:rsidR="00121D1B" w:rsidRPr="00890E6F">
        <w:rPr>
          <w:rFonts w:asciiTheme="minorHAnsi" w:hAnsiTheme="minorHAnsi" w:cstheme="minorHAnsi"/>
          <w:sz w:val="22"/>
          <w:szCs w:val="22"/>
        </w:rPr>
        <w:t>all the</w:t>
      </w:r>
      <w:proofErr w:type="gramEnd"/>
      <w:r w:rsidR="00121D1B" w:rsidRPr="00890E6F">
        <w:rPr>
          <w:rFonts w:asciiTheme="minorHAnsi" w:hAnsiTheme="minorHAnsi" w:cstheme="minorHAnsi"/>
          <w:sz w:val="22"/>
          <w:szCs w:val="22"/>
        </w:rPr>
        <w:t xml:space="preserve"> world and included states from Asia, Africa, and the Americas as well as Europe.</w:t>
      </w:r>
      <w:r w:rsidR="00121D1B">
        <w:rPr>
          <w:rFonts w:asciiTheme="minorHAnsi" w:hAnsiTheme="minorHAnsi" w:cstheme="minorHAnsi"/>
          <w:sz w:val="22"/>
          <w:szCs w:val="22"/>
        </w:rPr>
        <w:t>” Moreover, in this society, the “</w:t>
      </w:r>
      <w:r w:rsidR="00121D1B" w:rsidRPr="00890E6F">
        <w:rPr>
          <w:rFonts w:asciiTheme="minorHAnsi" w:hAnsiTheme="minorHAnsi" w:cstheme="minorHAnsi"/>
          <w:sz w:val="22"/>
          <w:szCs w:val="22"/>
        </w:rPr>
        <w:t>dominance of the European or Western powers at the turn of the century was expressed not only in their superior economic and military power and in their commanding intellectual and cultural authority but also in the rules and institu</w:t>
      </w:r>
      <w:r w:rsidR="00121D1B">
        <w:rPr>
          <w:rFonts w:asciiTheme="minorHAnsi" w:hAnsiTheme="minorHAnsi" w:cstheme="minorHAnsi"/>
          <w:sz w:val="22"/>
          <w:szCs w:val="22"/>
        </w:rPr>
        <w:t xml:space="preserve">tions of international society…” </w:t>
      </w:r>
      <w:r w:rsidR="00121D1B">
        <w:rPr>
          <w:rStyle w:val="FootnoteReference"/>
          <w:rFonts w:asciiTheme="minorHAnsi" w:eastAsia="SimSun" w:hAnsiTheme="minorHAnsi" w:cstheme="minorHAnsi"/>
          <w:sz w:val="22"/>
          <w:szCs w:val="22"/>
        </w:rPr>
        <w:footnoteReference w:id="38"/>
      </w:r>
    </w:p>
    <w:p w:rsidR="00121D1B" w:rsidRDefault="00121D1B" w:rsidP="00121D1B">
      <w:pPr>
        <w:ind w:firstLine="720"/>
        <w:rPr>
          <w:rFonts w:asciiTheme="minorHAnsi" w:hAnsiTheme="minorHAnsi" w:cstheme="minorHAnsi"/>
          <w:sz w:val="22"/>
          <w:szCs w:val="22"/>
        </w:rPr>
      </w:pPr>
      <w:r w:rsidRPr="00521610">
        <w:rPr>
          <w:rFonts w:asciiTheme="minorHAnsi" w:hAnsiTheme="minorHAnsi" w:cstheme="minorHAnsi"/>
          <w:sz w:val="22"/>
          <w:szCs w:val="22"/>
          <w:lang w:val="en-GB"/>
        </w:rPr>
        <w:t>T</w:t>
      </w:r>
      <w:r w:rsidRPr="00890E6F">
        <w:rPr>
          <w:rFonts w:asciiTheme="minorHAnsi" w:hAnsiTheme="minorHAnsi" w:cstheme="minorHAnsi"/>
          <w:sz w:val="22"/>
          <w:szCs w:val="22"/>
          <w:lang w:val="en-GB"/>
        </w:rPr>
        <w:t xml:space="preserve">he founders of the English School, such as Hedley </w:t>
      </w:r>
      <w:r w:rsidR="00895DF2">
        <w:rPr>
          <w:rFonts w:asciiTheme="minorHAnsi" w:hAnsiTheme="minorHAnsi" w:cstheme="minorHAnsi"/>
          <w:sz w:val="22"/>
          <w:szCs w:val="22"/>
          <w:lang w:val="en-GB"/>
        </w:rPr>
        <w:t>Bull, Adam Watson, Martin Wight</w:t>
      </w:r>
      <w:r w:rsidRPr="00890E6F">
        <w:rPr>
          <w:rFonts w:asciiTheme="minorHAnsi" w:hAnsiTheme="minorHAnsi" w:cstheme="minorHAnsi"/>
          <w:sz w:val="22"/>
          <w:szCs w:val="22"/>
          <w:lang w:val="en-GB"/>
        </w:rPr>
        <w:t xml:space="preserve"> and Herbert Butterfield, were not entirely oblivious to the </w:t>
      </w:r>
      <w:r>
        <w:rPr>
          <w:rFonts w:asciiTheme="minorHAnsi" w:hAnsiTheme="minorHAnsi" w:cstheme="minorHAnsi"/>
          <w:sz w:val="22"/>
          <w:szCs w:val="22"/>
          <w:lang w:val="en-GB"/>
        </w:rPr>
        <w:t>Eurocentric nature of this claim</w:t>
      </w:r>
      <w:r w:rsidRPr="00890E6F">
        <w:rPr>
          <w:rFonts w:asciiTheme="minorHAnsi" w:hAnsiTheme="minorHAnsi" w:cstheme="minorHAnsi"/>
          <w:sz w:val="22"/>
          <w:szCs w:val="22"/>
          <w:lang w:val="en-GB"/>
        </w:rPr>
        <w:t>. Their project contained an acknowledgement of the existence of other historical state-systems, and their growing importance in international relations, their approach remained Eurocentric.</w:t>
      </w:r>
      <w:r w:rsidRPr="00890E6F">
        <w:rPr>
          <w:rStyle w:val="FootnoteReference"/>
          <w:rFonts w:asciiTheme="minorHAnsi" w:eastAsia="SimSun" w:hAnsiTheme="minorHAnsi" w:cstheme="minorHAnsi"/>
          <w:sz w:val="22"/>
          <w:szCs w:val="22"/>
          <w:lang w:val="en-GB"/>
        </w:rPr>
        <w:footnoteReference w:id="39"/>
      </w:r>
      <w:r w:rsidRPr="00890E6F">
        <w:rPr>
          <w:rFonts w:asciiTheme="minorHAnsi" w:hAnsiTheme="minorHAnsi" w:cstheme="minorHAnsi"/>
          <w:sz w:val="22"/>
          <w:szCs w:val="22"/>
          <w:lang w:val="en-GB"/>
        </w:rPr>
        <w:t xml:space="preserve"> In a 1978 concept paper for the Committee’s project which led to </w:t>
      </w:r>
      <w:r w:rsidRPr="00890E6F">
        <w:rPr>
          <w:rFonts w:asciiTheme="minorHAnsi" w:hAnsiTheme="minorHAnsi" w:cstheme="minorHAnsi"/>
          <w:i/>
          <w:sz w:val="22"/>
          <w:szCs w:val="22"/>
          <w:lang w:val="en-GB"/>
        </w:rPr>
        <w:t>The Expansion of International Society,</w:t>
      </w:r>
      <w:r w:rsidRPr="00890E6F">
        <w:rPr>
          <w:rFonts w:asciiTheme="minorHAnsi" w:hAnsiTheme="minorHAnsi" w:cstheme="minorHAnsi"/>
          <w:sz w:val="22"/>
          <w:szCs w:val="22"/>
          <w:lang w:val="en-GB"/>
        </w:rPr>
        <w:t xml:space="preserve"> Bull noted that “Today, non-Western states form the overwhelming majority, the society of states is proclaimed to be universal or global; the rules of international law have been modified so as to take account of the interests and attitudes of the non-Western majority…In terms of economic and military strength the Western minority of states and peoples are still in the ascendancy, but a shift in the distribution of power towards the non-Western states and peoples has taken place.”</w:t>
      </w:r>
      <w:r w:rsidRPr="00890E6F">
        <w:rPr>
          <w:rStyle w:val="FootnoteReference"/>
          <w:rFonts w:asciiTheme="minorHAnsi" w:eastAsia="SimSun" w:hAnsiTheme="minorHAnsi" w:cstheme="minorHAnsi"/>
          <w:sz w:val="22"/>
          <w:szCs w:val="22"/>
          <w:lang w:val="en-GB"/>
        </w:rPr>
        <w:footnoteReference w:id="40"/>
      </w:r>
      <w:r>
        <w:rPr>
          <w:rFonts w:asciiTheme="minorHAnsi" w:hAnsiTheme="minorHAnsi" w:cstheme="minorHAnsi"/>
          <w:sz w:val="22"/>
          <w:szCs w:val="22"/>
          <w:lang w:val="en-GB"/>
        </w:rPr>
        <w:t xml:space="preserve"> Moreover, </w:t>
      </w:r>
      <w:r>
        <w:rPr>
          <w:rFonts w:asciiTheme="minorHAnsi" w:hAnsiTheme="minorHAnsi" w:cstheme="minorHAnsi"/>
          <w:sz w:val="22"/>
          <w:szCs w:val="22"/>
        </w:rPr>
        <w:t xml:space="preserve">Bull and Watson </w:t>
      </w:r>
      <w:r w:rsidRPr="00890E6F">
        <w:rPr>
          <w:rFonts w:asciiTheme="minorHAnsi" w:hAnsiTheme="minorHAnsi" w:cstheme="minorHAnsi"/>
          <w:sz w:val="22"/>
          <w:szCs w:val="22"/>
        </w:rPr>
        <w:t>concede</w:t>
      </w:r>
      <w:r>
        <w:rPr>
          <w:rFonts w:asciiTheme="minorHAnsi" w:hAnsiTheme="minorHAnsi" w:cstheme="minorHAnsi"/>
          <w:sz w:val="22"/>
          <w:szCs w:val="22"/>
        </w:rPr>
        <w:t>d</w:t>
      </w:r>
      <w:r w:rsidRPr="00890E6F">
        <w:rPr>
          <w:rFonts w:asciiTheme="minorHAnsi" w:hAnsiTheme="minorHAnsi" w:cstheme="minorHAnsi"/>
          <w:sz w:val="22"/>
          <w:szCs w:val="22"/>
        </w:rPr>
        <w:t xml:space="preserve"> that the universal international system of the early 20</w:t>
      </w:r>
      <w:r w:rsidRPr="00890E6F">
        <w:rPr>
          <w:rFonts w:asciiTheme="minorHAnsi" w:hAnsiTheme="minorHAnsi" w:cstheme="minorHAnsi"/>
          <w:sz w:val="22"/>
          <w:szCs w:val="22"/>
          <w:vertAlign w:val="superscript"/>
        </w:rPr>
        <w:t>th</w:t>
      </w:r>
      <w:r w:rsidRPr="00890E6F">
        <w:rPr>
          <w:rFonts w:asciiTheme="minorHAnsi" w:hAnsiTheme="minorHAnsi" w:cstheme="minorHAnsi"/>
          <w:sz w:val="22"/>
          <w:szCs w:val="22"/>
        </w:rPr>
        <w:t xml:space="preserve"> century was based upon European hegemony, and posit</w:t>
      </w:r>
      <w:r>
        <w:rPr>
          <w:rFonts w:asciiTheme="minorHAnsi" w:hAnsiTheme="minorHAnsi" w:cstheme="minorHAnsi"/>
          <w:sz w:val="22"/>
          <w:szCs w:val="22"/>
        </w:rPr>
        <w:t>ed</w:t>
      </w:r>
      <w:r w:rsidRPr="00890E6F">
        <w:rPr>
          <w:rFonts w:asciiTheme="minorHAnsi" w:hAnsiTheme="minorHAnsi" w:cstheme="minorHAnsi"/>
          <w:sz w:val="22"/>
          <w:szCs w:val="22"/>
        </w:rPr>
        <w:t xml:space="preserve"> the possibility of a universal international system - a “genuinely universal and non-</w:t>
      </w:r>
      <w:proofErr w:type="spellStart"/>
      <w:r w:rsidRPr="00890E6F">
        <w:rPr>
          <w:rFonts w:asciiTheme="minorHAnsi" w:hAnsiTheme="minorHAnsi" w:cstheme="minorHAnsi"/>
          <w:sz w:val="22"/>
          <w:szCs w:val="22"/>
        </w:rPr>
        <w:t>hegemonial</w:t>
      </w:r>
      <w:proofErr w:type="spellEnd"/>
      <w:r w:rsidRPr="00890E6F">
        <w:rPr>
          <w:rFonts w:asciiTheme="minorHAnsi" w:hAnsiTheme="minorHAnsi" w:cstheme="minorHAnsi"/>
          <w:sz w:val="22"/>
          <w:szCs w:val="22"/>
        </w:rPr>
        <w:t xml:space="preserve"> structure of rules and institutions”</w:t>
      </w:r>
      <w:r>
        <w:rPr>
          <w:rStyle w:val="FootnoteReference"/>
          <w:rFonts w:asciiTheme="minorHAnsi" w:eastAsia="SimSun" w:hAnsiTheme="minorHAnsi" w:cstheme="minorHAnsi"/>
          <w:sz w:val="22"/>
          <w:szCs w:val="22"/>
        </w:rPr>
        <w:footnoteReference w:id="41"/>
      </w:r>
      <w:r w:rsidRPr="00890E6F">
        <w:rPr>
          <w:rFonts w:asciiTheme="minorHAnsi" w:hAnsiTheme="minorHAnsi" w:cstheme="minorHAnsi"/>
          <w:sz w:val="22"/>
          <w:szCs w:val="22"/>
        </w:rPr>
        <w:t xml:space="preserve"> - which is not based on European hegemony.</w:t>
      </w:r>
    </w:p>
    <w:p w:rsidR="00121D1B" w:rsidRPr="00890E6F" w:rsidRDefault="00121D1B" w:rsidP="00BA0205">
      <w:pPr>
        <w:ind w:firstLine="720"/>
        <w:rPr>
          <w:rFonts w:asciiTheme="minorHAnsi" w:hAnsiTheme="minorHAnsi" w:cstheme="minorHAnsi"/>
          <w:sz w:val="22"/>
          <w:szCs w:val="22"/>
          <w:lang w:val="en-GB"/>
        </w:rPr>
      </w:pPr>
      <w:r w:rsidRPr="00890E6F">
        <w:rPr>
          <w:rFonts w:asciiTheme="minorHAnsi" w:hAnsiTheme="minorHAnsi" w:cstheme="minorHAnsi"/>
          <w:sz w:val="22"/>
          <w:szCs w:val="22"/>
        </w:rPr>
        <w:lastRenderedPageBreak/>
        <w:t xml:space="preserve">Bull and Watson </w:t>
      </w:r>
      <w:r>
        <w:rPr>
          <w:rFonts w:asciiTheme="minorHAnsi" w:hAnsiTheme="minorHAnsi" w:cstheme="minorHAnsi"/>
          <w:sz w:val="22"/>
          <w:szCs w:val="22"/>
        </w:rPr>
        <w:t xml:space="preserve">deny </w:t>
      </w:r>
      <w:r w:rsidRPr="00890E6F">
        <w:rPr>
          <w:rFonts w:asciiTheme="minorHAnsi" w:hAnsiTheme="minorHAnsi" w:cstheme="minorHAnsi"/>
          <w:sz w:val="22"/>
          <w:szCs w:val="22"/>
        </w:rPr>
        <w:t xml:space="preserve">that their perspective </w:t>
      </w:r>
      <w:r w:rsidR="00895DF2">
        <w:rPr>
          <w:rFonts w:asciiTheme="minorHAnsi" w:hAnsiTheme="minorHAnsi" w:cstheme="minorHAnsi"/>
          <w:sz w:val="22"/>
          <w:szCs w:val="22"/>
        </w:rPr>
        <w:t xml:space="preserve">was </w:t>
      </w:r>
      <w:r w:rsidRPr="00890E6F">
        <w:rPr>
          <w:rFonts w:asciiTheme="minorHAnsi" w:hAnsiTheme="minorHAnsi" w:cstheme="minorHAnsi"/>
          <w:sz w:val="22"/>
          <w:szCs w:val="22"/>
        </w:rPr>
        <w:t>Eurocentric</w:t>
      </w:r>
      <w:r>
        <w:rPr>
          <w:rFonts w:asciiTheme="minorHAnsi" w:hAnsiTheme="minorHAnsi" w:cstheme="minorHAnsi"/>
          <w:sz w:val="22"/>
          <w:szCs w:val="22"/>
        </w:rPr>
        <w:t xml:space="preserve"> with the assertion:</w:t>
      </w:r>
      <w:r w:rsidRPr="00890E6F">
        <w:rPr>
          <w:rFonts w:asciiTheme="minorHAnsi" w:hAnsiTheme="minorHAnsi" w:cstheme="minorHAnsi"/>
          <w:sz w:val="22"/>
          <w:szCs w:val="22"/>
        </w:rPr>
        <w:t xml:space="preserve"> “it is the historical record that</w:t>
      </w:r>
      <w:r>
        <w:rPr>
          <w:rFonts w:asciiTheme="minorHAnsi" w:hAnsiTheme="minorHAnsi" w:cstheme="minorHAnsi"/>
          <w:sz w:val="22"/>
          <w:szCs w:val="22"/>
        </w:rPr>
        <w:t xml:space="preserve"> can be called Eurocentric.”</w:t>
      </w:r>
      <w:r>
        <w:rPr>
          <w:rStyle w:val="FootnoteReference"/>
          <w:rFonts w:asciiTheme="minorHAnsi" w:eastAsia="SimSun" w:hAnsiTheme="minorHAnsi" w:cstheme="minorHAnsi"/>
          <w:sz w:val="22"/>
          <w:szCs w:val="22"/>
        </w:rPr>
        <w:footnoteReference w:id="42"/>
      </w:r>
      <w:r w:rsidRPr="00890E6F">
        <w:rPr>
          <w:rFonts w:asciiTheme="minorHAnsi" w:hAnsiTheme="minorHAnsi" w:cstheme="minorHAnsi"/>
          <w:sz w:val="22"/>
          <w:szCs w:val="22"/>
        </w:rPr>
        <w:t xml:space="preserve"> </w:t>
      </w:r>
      <w:r w:rsidR="005B40A0">
        <w:rPr>
          <w:rFonts w:asciiTheme="minorHAnsi" w:hAnsiTheme="minorHAnsi" w:cstheme="minorHAnsi"/>
          <w:sz w:val="22"/>
          <w:szCs w:val="22"/>
          <w:lang w:val="en-GB"/>
        </w:rPr>
        <w:t xml:space="preserve"> </w:t>
      </w:r>
      <w:r w:rsidR="005D312C">
        <w:rPr>
          <w:rFonts w:asciiTheme="minorHAnsi" w:hAnsiTheme="minorHAnsi" w:cstheme="minorHAnsi"/>
          <w:sz w:val="22"/>
          <w:szCs w:val="22"/>
          <w:lang w:val="en-GB"/>
        </w:rPr>
        <w:t>Yet, t</w:t>
      </w:r>
      <w:r w:rsidR="005B40A0">
        <w:rPr>
          <w:rFonts w:asciiTheme="minorHAnsi" w:hAnsiTheme="minorHAnsi" w:cstheme="minorHAnsi"/>
          <w:sz w:val="22"/>
          <w:szCs w:val="22"/>
          <w:lang w:val="en-GB"/>
        </w:rPr>
        <w:t>h</w:t>
      </w:r>
      <w:r>
        <w:rPr>
          <w:rFonts w:asciiTheme="minorHAnsi" w:hAnsiTheme="minorHAnsi" w:cstheme="minorHAnsi"/>
          <w:sz w:val="22"/>
          <w:szCs w:val="22"/>
          <w:lang w:val="en-GB"/>
        </w:rPr>
        <w:t>e</w:t>
      </w:r>
      <w:r w:rsidR="005D312C">
        <w:rPr>
          <w:rFonts w:asciiTheme="minorHAnsi" w:hAnsiTheme="minorHAnsi" w:cstheme="minorHAnsi"/>
          <w:sz w:val="22"/>
          <w:szCs w:val="22"/>
          <w:lang w:val="en-GB"/>
        </w:rPr>
        <w:t xml:space="preserve"> “Expansion of International Society” </w:t>
      </w:r>
      <w:r>
        <w:rPr>
          <w:rFonts w:asciiTheme="minorHAnsi" w:hAnsiTheme="minorHAnsi" w:cstheme="minorHAnsi"/>
          <w:sz w:val="22"/>
          <w:szCs w:val="22"/>
          <w:lang w:val="en-GB"/>
        </w:rPr>
        <w:t xml:space="preserve">project was conceived on </w:t>
      </w:r>
      <w:r w:rsidRPr="00890E6F">
        <w:rPr>
          <w:rFonts w:asciiTheme="minorHAnsi" w:hAnsiTheme="minorHAnsi" w:cstheme="minorHAnsi"/>
          <w:sz w:val="22"/>
          <w:szCs w:val="22"/>
          <w:lang w:val="en-GB"/>
        </w:rPr>
        <w:t>the very positioning of Europe as the ‘ideal type” of international society/civilisation.</w:t>
      </w:r>
      <w:r w:rsidRPr="00890E6F">
        <w:rPr>
          <w:rStyle w:val="FootnoteReference"/>
          <w:rFonts w:asciiTheme="minorHAnsi" w:eastAsia="SimSun" w:hAnsiTheme="minorHAnsi" w:cstheme="minorHAnsi"/>
          <w:sz w:val="22"/>
          <w:szCs w:val="22"/>
          <w:lang w:val="en-GB"/>
        </w:rPr>
        <w:footnoteReference w:id="43"/>
      </w:r>
      <w:r w:rsidRPr="00890E6F">
        <w:rPr>
          <w:rFonts w:asciiTheme="minorHAnsi" w:hAnsiTheme="minorHAnsi" w:cstheme="minorHAnsi"/>
          <w:sz w:val="22"/>
          <w:szCs w:val="22"/>
          <w:lang w:val="en-GB"/>
        </w:rPr>
        <w:t xml:space="preserve"> Moreover,</w:t>
      </w:r>
      <w:r w:rsidRPr="00890E6F">
        <w:rPr>
          <w:rFonts w:asciiTheme="minorHAnsi" w:hAnsiTheme="minorHAnsi" w:cstheme="minorHAnsi"/>
          <w:i/>
          <w:sz w:val="22"/>
          <w:szCs w:val="22"/>
          <w:lang w:val="en-GB"/>
        </w:rPr>
        <w:t xml:space="preserve"> </w:t>
      </w:r>
      <w:r w:rsidR="00BA0205" w:rsidRPr="00BA0205">
        <w:rPr>
          <w:rFonts w:asciiTheme="minorHAnsi" w:hAnsiTheme="minorHAnsi" w:cstheme="minorHAnsi"/>
          <w:sz w:val="22"/>
          <w:szCs w:val="22"/>
          <w:lang w:val="en-GB"/>
        </w:rPr>
        <w:t>a</w:t>
      </w:r>
      <w:r w:rsidRPr="00890E6F">
        <w:rPr>
          <w:rFonts w:asciiTheme="minorHAnsi" w:hAnsiTheme="minorHAnsi" w:cstheme="minorHAnsi"/>
          <w:sz w:val="22"/>
          <w:szCs w:val="22"/>
          <w:lang w:val="en-GB"/>
        </w:rPr>
        <w:t xml:space="preserve">lthough it does not explicitly convey the impression that it holds the European nation-state model to be superior to all other forms, and takes account of past forms of statehood and regional systems in non-Western societies and civilisations, the pathways to order and disorder are defined in terms of nation-states and the rules developed in Europe over managing relations among them. </w:t>
      </w:r>
      <w:r w:rsidR="00BA0205">
        <w:rPr>
          <w:rFonts w:asciiTheme="minorHAnsi" w:hAnsiTheme="minorHAnsi" w:cstheme="minorHAnsi"/>
          <w:sz w:val="22"/>
          <w:szCs w:val="22"/>
          <w:lang w:val="en-GB"/>
        </w:rPr>
        <w:t>T</w:t>
      </w:r>
      <w:r w:rsidRPr="00890E6F">
        <w:rPr>
          <w:rFonts w:asciiTheme="minorHAnsi" w:hAnsiTheme="minorHAnsi" w:cstheme="minorHAnsi"/>
          <w:sz w:val="22"/>
          <w:szCs w:val="22"/>
          <w:lang w:val="en-GB"/>
        </w:rPr>
        <w:t>here is some acknowledgement that the European-derived universal international society might be an exception in the long course of human history that might not far outlive the disappearance of European dominance</w:t>
      </w:r>
      <w:r w:rsidR="00BA0205">
        <w:rPr>
          <w:rFonts w:asciiTheme="minorHAnsi" w:hAnsiTheme="minorHAnsi" w:cstheme="minorHAnsi"/>
          <w:sz w:val="22"/>
          <w:szCs w:val="22"/>
          <w:lang w:val="en-GB"/>
        </w:rPr>
        <w:t xml:space="preserve">. But </w:t>
      </w:r>
      <w:r w:rsidRPr="00890E6F">
        <w:rPr>
          <w:rFonts w:asciiTheme="minorHAnsi" w:hAnsiTheme="minorHAnsi" w:cstheme="minorHAnsi"/>
          <w:sz w:val="22"/>
          <w:szCs w:val="22"/>
          <w:lang w:val="en-GB"/>
        </w:rPr>
        <w:t>there is an implicit view in the</w:t>
      </w:r>
      <w:r>
        <w:rPr>
          <w:rFonts w:asciiTheme="minorHAnsi" w:hAnsiTheme="minorHAnsi" w:cstheme="minorHAnsi"/>
          <w:sz w:val="22"/>
          <w:szCs w:val="22"/>
          <w:lang w:val="en-GB"/>
        </w:rPr>
        <w:t xml:space="preserve"> </w:t>
      </w:r>
      <w:r w:rsidR="00BA0205">
        <w:rPr>
          <w:rFonts w:asciiTheme="minorHAnsi" w:hAnsiTheme="minorHAnsi" w:cstheme="minorHAnsi"/>
          <w:sz w:val="22"/>
          <w:szCs w:val="22"/>
          <w:lang w:val="en-GB"/>
        </w:rPr>
        <w:t xml:space="preserve">project </w:t>
      </w:r>
      <w:r>
        <w:rPr>
          <w:rFonts w:asciiTheme="minorHAnsi" w:hAnsiTheme="minorHAnsi" w:cstheme="minorHAnsi"/>
          <w:sz w:val="22"/>
          <w:szCs w:val="22"/>
          <w:lang w:val="en-GB"/>
        </w:rPr>
        <w:t>that the development of a</w:t>
      </w:r>
      <w:r w:rsidRPr="00890E6F">
        <w:rPr>
          <w:rFonts w:asciiTheme="minorHAnsi" w:hAnsiTheme="minorHAnsi" w:cstheme="minorHAnsi"/>
          <w:sz w:val="22"/>
          <w:szCs w:val="22"/>
          <w:lang w:val="en-GB"/>
        </w:rPr>
        <w:t xml:space="preserve"> universal international society has been an ultimately desirable outcome of European expansion. Moreover, although Bull </w:t>
      </w:r>
      <w:r>
        <w:rPr>
          <w:rFonts w:asciiTheme="minorHAnsi" w:hAnsiTheme="minorHAnsi" w:cstheme="minorHAnsi"/>
          <w:sz w:val="22"/>
          <w:szCs w:val="22"/>
          <w:lang w:val="en-GB"/>
        </w:rPr>
        <w:t xml:space="preserve">and others </w:t>
      </w:r>
      <w:r w:rsidRPr="00890E6F">
        <w:rPr>
          <w:rFonts w:asciiTheme="minorHAnsi" w:hAnsiTheme="minorHAnsi" w:cstheme="minorHAnsi"/>
          <w:sz w:val="22"/>
          <w:szCs w:val="22"/>
          <w:lang w:val="en-GB"/>
        </w:rPr>
        <w:t>did investigate the possibility of regional</w:t>
      </w:r>
      <w:r w:rsidR="00BA0205">
        <w:rPr>
          <w:rFonts w:asciiTheme="minorHAnsi" w:hAnsiTheme="minorHAnsi" w:cstheme="minorHAnsi"/>
          <w:sz w:val="22"/>
          <w:szCs w:val="22"/>
          <w:lang w:val="en-GB"/>
        </w:rPr>
        <w:t xml:space="preserve"> orders</w:t>
      </w:r>
      <w:r w:rsidRPr="00890E6F">
        <w:rPr>
          <w:rFonts w:asciiTheme="minorHAnsi" w:hAnsiTheme="minorHAnsi" w:cstheme="minorHAnsi"/>
          <w:sz w:val="22"/>
          <w:szCs w:val="22"/>
          <w:lang w:val="en-GB"/>
        </w:rPr>
        <w:t xml:space="preserve">, </w:t>
      </w:r>
      <w:r w:rsidR="00BA0205">
        <w:rPr>
          <w:rFonts w:asciiTheme="minorHAnsi" w:hAnsiTheme="minorHAnsi" w:cstheme="minorHAnsi"/>
          <w:sz w:val="22"/>
          <w:szCs w:val="22"/>
          <w:lang w:val="en-GB"/>
        </w:rPr>
        <w:t xml:space="preserve">they </w:t>
      </w:r>
      <w:r w:rsidRPr="00890E6F">
        <w:rPr>
          <w:rFonts w:asciiTheme="minorHAnsi" w:hAnsiTheme="minorHAnsi" w:cstheme="minorHAnsi"/>
          <w:sz w:val="22"/>
          <w:szCs w:val="22"/>
          <w:lang w:val="en-GB"/>
        </w:rPr>
        <w:t xml:space="preserve">concluded that such orders were not sufficient to break up the universal international society or undermine the primacy of European-derived rules. </w:t>
      </w:r>
    </w:p>
    <w:p w:rsidR="00121D1B" w:rsidRPr="00890E6F" w:rsidRDefault="005B40A0" w:rsidP="005B40A0">
      <w:pPr>
        <w:ind w:firstLine="720"/>
        <w:rPr>
          <w:rFonts w:asciiTheme="minorHAnsi" w:hAnsiTheme="minorHAnsi" w:cstheme="minorHAnsi"/>
          <w:sz w:val="22"/>
          <w:szCs w:val="22"/>
          <w:lang w:val="en-GB"/>
        </w:rPr>
      </w:pPr>
      <w:r>
        <w:rPr>
          <w:rFonts w:asciiTheme="minorHAnsi" w:hAnsiTheme="minorHAnsi" w:cstheme="minorHAnsi"/>
          <w:sz w:val="22"/>
          <w:szCs w:val="22"/>
          <w:lang w:val="en-GB"/>
        </w:rPr>
        <w:t xml:space="preserve">Such a perspective, while it </w:t>
      </w:r>
      <w:r w:rsidR="00121D1B" w:rsidRPr="00890E6F">
        <w:rPr>
          <w:rFonts w:asciiTheme="minorHAnsi" w:hAnsiTheme="minorHAnsi" w:cstheme="minorHAnsi"/>
          <w:sz w:val="22"/>
          <w:szCs w:val="22"/>
          <w:lang w:val="en-GB"/>
        </w:rPr>
        <w:t>affirms a strong belief in at least the theoretical possibility of a universal international society, does not ask why universality is a better alternative than particularities. Some may argue that the variations in sovereignty regimes (</w:t>
      </w:r>
      <w:r>
        <w:rPr>
          <w:rFonts w:asciiTheme="minorHAnsi" w:hAnsiTheme="minorHAnsi" w:cstheme="minorHAnsi"/>
          <w:sz w:val="22"/>
          <w:szCs w:val="22"/>
          <w:lang w:val="en-GB"/>
        </w:rPr>
        <w:t>such as that found in</w:t>
      </w:r>
      <w:r w:rsidR="00121D1B" w:rsidRPr="00890E6F">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Jackson </w:t>
      </w:r>
      <w:r w:rsidR="00121D1B" w:rsidRPr="00890E6F">
        <w:rPr>
          <w:rFonts w:asciiTheme="minorHAnsi" w:hAnsiTheme="minorHAnsi" w:cstheme="minorHAnsi"/>
          <w:sz w:val="22"/>
          <w:szCs w:val="22"/>
          <w:lang w:val="en-GB"/>
        </w:rPr>
        <w:t>and Goldberg’s famous distinction bet</w:t>
      </w:r>
      <w:r>
        <w:rPr>
          <w:rFonts w:asciiTheme="minorHAnsi" w:hAnsiTheme="minorHAnsi" w:cstheme="minorHAnsi"/>
          <w:sz w:val="22"/>
          <w:szCs w:val="22"/>
          <w:lang w:val="en-GB"/>
        </w:rPr>
        <w:t>ween ‘juridical’ and ‘empirical’</w:t>
      </w:r>
      <w:r w:rsidR="00121D1B" w:rsidRPr="00890E6F">
        <w:rPr>
          <w:rFonts w:asciiTheme="minorHAnsi" w:hAnsiTheme="minorHAnsi" w:cstheme="minorHAnsi"/>
          <w:sz w:val="22"/>
          <w:szCs w:val="22"/>
          <w:lang w:val="en-GB"/>
        </w:rPr>
        <w:t xml:space="preserve"> statehood)</w:t>
      </w:r>
      <w:r>
        <w:rPr>
          <w:rStyle w:val="FootnoteReference"/>
          <w:rFonts w:asciiTheme="minorHAnsi" w:hAnsiTheme="minorHAnsi" w:cstheme="minorHAnsi"/>
          <w:sz w:val="22"/>
          <w:szCs w:val="22"/>
          <w:lang w:val="en-GB"/>
        </w:rPr>
        <w:footnoteReference w:id="44"/>
      </w:r>
      <w:r w:rsidR="00121D1B" w:rsidRPr="00890E6F">
        <w:rPr>
          <w:rFonts w:asciiTheme="minorHAnsi" w:hAnsiTheme="minorHAnsi" w:cstheme="minorHAnsi"/>
          <w:sz w:val="22"/>
          <w:szCs w:val="22"/>
          <w:lang w:val="en-GB"/>
        </w:rPr>
        <w:t xml:space="preserve"> in the non-Western world and the explicit challenge – as acknowledged by Bull in his “revolt against the West” thesis - thrown by non-Western countries to various European -derived institutions and rules of universal society (such as aspects of international law permitting humanitarian intervention) and the North-South conflicts over the global economic order (which Bull considers part of the overall picture) would make the very assumption of a universal international society tenuous or at least severely qualified. A major irony here is that even at the time </w:t>
      </w:r>
      <w:r w:rsidR="00121D1B" w:rsidRPr="00890E6F">
        <w:rPr>
          <w:rFonts w:asciiTheme="minorHAnsi" w:hAnsiTheme="minorHAnsi" w:cstheme="minorHAnsi"/>
          <w:i/>
          <w:sz w:val="22"/>
          <w:szCs w:val="22"/>
          <w:lang w:val="en-GB"/>
        </w:rPr>
        <w:t xml:space="preserve">The Expansion </w:t>
      </w:r>
      <w:r w:rsidR="00121D1B" w:rsidRPr="00890E6F">
        <w:rPr>
          <w:rFonts w:asciiTheme="minorHAnsi" w:hAnsiTheme="minorHAnsi" w:cstheme="minorHAnsi"/>
          <w:sz w:val="22"/>
          <w:szCs w:val="22"/>
          <w:lang w:val="en-GB"/>
        </w:rPr>
        <w:t xml:space="preserve">was being debated and compiled, the differences (in terms of attitudes towards sovereignty) between the European Community as a system of states, and the non-Western regional orders was sufficiently apparent to cast doubts about the ideal of a universal international society. At best, one can speak of a universal international society in terms of a limited number of institutions and rules, but to speak of it in any comprehensive sense would be problematic.  </w:t>
      </w:r>
    </w:p>
    <w:p w:rsidR="00121D1B" w:rsidRPr="00890E6F" w:rsidRDefault="00121D1B" w:rsidP="00121D1B">
      <w:pPr>
        <w:rPr>
          <w:rFonts w:asciiTheme="minorHAnsi" w:hAnsiTheme="minorHAnsi" w:cstheme="minorHAnsi"/>
          <w:sz w:val="22"/>
          <w:szCs w:val="22"/>
          <w:lang w:val="en-GB"/>
        </w:rPr>
      </w:pPr>
      <w:r w:rsidRPr="00890E6F">
        <w:rPr>
          <w:rFonts w:asciiTheme="minorHAnsi" w:hAnsiTheme="minorHAnsi" w:cstheme="minorHAnsi"/>
          <w:sz w:val="22"/>
          <w:szCs w:val="22"/>
          <w:lang w:val="en-GB"/>
        </w:rPr>
        <w:tab/>
        <w:t xml:space="preserve">The role that force played in the creation </w:t>
      </w:r>
      <w:r w:rsidR="005D312C">
        <w:rPr>
          <w:rFonts w:asciiTheme="minorHAnsi" w:hAnsiTheme="minorHAnsi" w:cstheme="minorHAnsi"/>
          <w:sz w:val="22"/>
          <w:szCs w:val="22"/>
          <w:lang w:val="en-GB"/>
        </w:rPr>
        <w:t xml:space="preserve">and expansion </w:t>
      </w:r>
      <w:r w:rsidRPr="00890E6F">
        <w:rPr>
          <w:rFonts w:asciiTheme="minorHAnsi" w:hAnsiTheme="minorHAnsi" w:cstheme="minorHAnsi"/>
          <w:sz w:val="22"/>
          <w:szCs w:val="22"/>
          <w:lang w:val="en-GB"/>
        </w:rPr>
        <w:t>of a Western-dominated international orde</w:t>
      </w:r>
      <w:r>
        <w:rPr>
          <w:rFonts w:asciiTheme="minorHAnsi" w:hAnsiTheme="minorHAnsi" w:cstheme="minorHAnsi"/>
          <w:sz w:val="22"/>
          <w:szCs w:val="22"/>
          <w:lang w:val="en-GB"/>
        </w:rPr>
        <w:t xml:space="preserve">r is </w:t>
      </w:r>
      <w:r w:rsidR="005D312C">
        <w:rPr>
          <w:rFonts w:asciiTheme="minorHAnsi" w:hAnsiTheme="minorHAnsi" w:cstheme="minorHAnsi"/>
          <w:sz w:val="22"/>
          <w:szCs w:val="22"/>
          <w:lang w:val="en-GB"/>
        </w:rPr>
        <w:t xml:space="preserve">also important. </w:t>
      </w:r>
      <w:r w:rsidRPr="00890E6F">
        <w:rPr>
          <w:rFonts w:asciiTheme="minorHAnsi" w:hAnsiTheme="minorHAnsi" w:cstheme="minorHAnsi"/>
          <w:sz w:val="22"/>
          <w:szCs w:val="22"/>
          <w:lang w:val="en-GB"/>
        </w:rPr>
        <w:t>Bull says that European-led international society was made possible because at that juncture, ‘the capacity of Asian and African powers to enter into relationships on a reciprocal basis with European states was less than in earlier times’.</w:t>
      </w:r>
      <w:r w:rsidRPr="00890E6F">
        <w:rPr>
          <w:rStyle w:val="FootnoteReference"/>
          <w:rFonts w:asciiTheme="minorHAnsi" w:eastAsia="SimSun" w:hAnsiTheme="minorHAnsi" w:cstheme="minorHAnsi"/>
          <w:sz w:val="22"/>
          <w:szCs w:val="22"/>
          <w:lang w:val="en-GB"/>
        </w:rPr>
        <w:footnoteReference w:id="45"/>
      </w:r>
      <w:r w:rsidRPr="00890E6F">
        <w:rPr>
          <w:rFonts w:asciiTheme="minorHAnsi" w:hAnsiTheme="minorHAnsi" w:cstheme="minorHAnsi"/>
          <w:sz w:val="22"/>
          <w:szCs w:val="22"/>
          <w:lang w:val="en-GB"/>
        </w:rPr>
        <w:t xml:space="preserve"> Can we then say that the emergence of a universal international society was due to the superior ‘relationship capacity’</w:t>
      </w:r>
      <w:r w:rsidRPr="00890E6F">
        <w:rPr>
          <w:rStyle w:val="FootnoteReference"/>
          <w:rFonts w:asciiTheme="minorHAnsi" w:eastAsia="SimSun" w:hAnsiTheme="minorHAnsi" w:cstheme="minorHAnsi"/>
          <w:sz w:val="22"/>
          <w:szCs w:val="22"/>
          <w:lang w:val="en-GB"/>
        </w:rPr>
        <w:footnoteReference w:id="46"/>
      </w:r>
      <w:r w:rsidRPr="00890E6F">
        <w:rPr>
          <w:rFonts w:asciiTheme="minorHAnsi" w:hAnsiTheme="minorHAnsi" w:cstheme="minorHAnsi"/>
          <w:sz w:val="22"/>
          <w:szCs w:val="22"/>
          <w:lang w:val="en-GB"/>
        </w:rPr>
        <w:t xml:space="preserve">  of Europeans (ability to forge </w:t>
      </w:r>
      <w:r w:rsidRPr="00890E6F">
        <w:rPr>
          <w:rFonts w:asciiTheme="minorHAnsi" w:hAnsiTheme="minorHAnsi" w:cstheme="minorHAnsi"/>
          <w:sz w:val="22"/>
          <w:szCs w:val="22"/>
          <w:lang w:val="en-GB"/>
        </w:rPr>
        <w:lastRenderedPageBreak/>
        <w:t>reciprocal relationships) relative to that of non-Western societies, rather than due to their superior military force?</w:t>
      </w:r>
      <w:r w:rsidRPr="00890E6F">
        <w:rPr>
          <w:rStyle w:val="FootnoteReference"/>
          <w:rFonts w:asciiTheme="minorHAnsi" w:eastAsia="SimSun" w:hAnsiTheme="minorHAnsi" w:cstheme="minorHAnsi"/>
          <w:sz w:val="22"/>
          <w:szCs w:val="22"/>
          <w:lang w:val="en-GB"/>
        </w:rPr>
        <w:footnoteReference w:id="47"/>
      </w:r>
      <w:r w:rsidRPr="00890E6F">
        <w:rPr>
          <w:rFonts w:asciiTheme="minorHAnsi" w:hAnsiTheme="minorHAnsi" w:cstheme="minorHAnsi"/>
          <w:sz w:val="22"/>
          <w:szCs w:val="22"/>
          <w:lang w:val="en-GB"/>
        </w:rPr>
        <w:t xml:space="preserve"> In his chapter for </w:t>
      </w:r>
      <w:r w:rsidRPr="00890E6F">
        <w:rPr>
          <w:rFonts w:asciiTheme="minorHAnsi" w:hAnsiTheme="minorHAnsi" w:cstheme="minorHAnsi"/>
          <w:i/>
          <w:sz w:val="22"/>
          <w:szCs w:val="22"/>
          <w:lang w:val="en-GB"/>
        </w:rPr>
        <w:t>The Expansion</w:t>
      </w:r>
      <w:r w:rsidRPr="00890E6F">
        <w:rPr>
          <w:rFonts w:asciiTheme="minorHAnsi" w:hAnsiTheme="minorHAnsi" w:cstheme="minorHAnsi"/>
          <w:sz w:val="22"/>
          <w:szCs w:val="22"/>
          <w:lang w:val="en-GB"/>
        </w:rPr>
        <w:t xml:space="preserve">, Michael Howard concludes that “superior military technology was…not in itself a sufficient explanation for the European conquest of the world during the centuries of imperial power.” </w:t>
      </w:r>
      <w:r w:rsidRPr="00890E6F">
        <w:rPr>
          <w:rStyle w:val="FootnoteReference"/>
          <w:rFonts w:asciiTheme="minorHAnsi" w:eastAsia="SimSun" w:hAnsiTheme="minorHAnsi" w:cstheme="minorHAnsi"/>
          <w:sz w:val="22"/>
          <w:szCs w:val="22"/>
          <w:lang w:val="en-GB"/>
        </w:rPr>
        <w:footnoteReference w:id="48"/>
      </w:r>
      <w:r w:rsidRPr="00890E6F">
        <w:rPr>
          <w:rFonts w:asciiTheme="minorHAnsi" w:hAnsiTheme="minorHAnsi" w:cstheme="minorHAnsi"/>
          <w:sz w:val="22"/>
          <w:szCs w:val="22"/>
          <w:lang w:val="en-GB"/>
        </w:rPr>
        <w:t>Yet this by itself (given its focus on the narrow variable of military technology rather than the broader instruments of military power including strategy) does not answer the above question. Yet, the role of force was the key to European dominance, leading to the creation and expansion of universal international society. Ultimately, ‘the standard of civilisation; was contingent on the ability of Europeans to enforce it through their superior military might, This was an important  reason why Japan focused so much on expanding its military capabilities (to enter the society and keep its place) and which became one of the major consequences of its entry into international society .</w:t>
      </w:r>
      <w:r w:rsidRPr="00890E6F">
        <w:rPr>
          <w:rStyle w:val="FootnoteReference"/>
          <w:rFonts w:asciiTheme="minorHAnsi" w:eastAsia="SimSun" w:hAnsiTheme="minorHAnsi" w:cstheme="minorHAnsi"/>
          <w:sz w:val="22"/>
          <w:szCs w:val="22"/>
          <w:lang w:val="en-GB"/>
        </w:rPr>
        <w:footnoteReference w:id="49"/>
      </w:r>
      <w:r w:rsidRPr="00890E6F">
        <w:rPr>
          <w:rFonts w:asciiTheme="minorHAnsi" w:hAnsiTheme="minorHAnsi" w:cstheme="minorHAnsi"/>
          <w:sz w:val="22"/>
          <w:szCs w:val="22"/>
          <w:lang w:val="en-GB"/>
        </w:rPr>
        <w:t xml:space="preserve"> </w:t>
      </w:r>
    </w:p>
    <w:p w:rsidR="00121D1B" w:rsidRPr="00890E6F" w:rsidRDefault="00121D1B" w:rsidP="00121D1B">
      <w:pPr>
        <w:ind w:firstLine="720"/>
        <w:rPr>
          <w:rFonts w:asciiTheme="minorHAnsi" w:hAnsiTheme="minorHAnsi" w:cstheme="minorHAnsi"/>
          <w:sz w:val="22"/>
          <w:szCs w:val="22"/>
          <w:lang w:val="en-GB"/>
        </w:rPr>
      </w:pPr>
      <w:r w:rsidRPr="00890E6F">
        <w:rPr>
          <w:rFonts w:asciiTheme="minorHAnsi" w:hAnsiTheme="minorHAnsi" w:cstheme="minorHAnsi"/>
          <w:i/>
          <w:sz w:val="22"/>
          <w:szCs w:val="22"/>
          <w:lang w:val="en-GB"/>
        </w:rPr>
        <w:t>The Expansion</w:t>
      </w:r>
      <w:r w:rsidRPr="00890E6F">
        <w:rPr>
          <w:rFonts w:asciiTheme="minorHAnsi" w:hAnsiTheme="minorHAnsi" w:cstheme="minorHAnsi"/>
          <w:sz w:val="22"/>
          <w:szCs w:val="22"/>
          <w:lang w:val="en-GB"/>
        </w:rPr>
        <w:t xml:space="preserve"> </w:t>
      </w:r>
      <w:r w:rsidR="005D312C">
        <w:rPr>
          <w:rFonts w:asciiTheme="minorHAnsi" w:hAnsiTheme="minorHAnsi" w:cstheme="minorHAnsi"/>
          <w:sz w:val="22"/>
          <w:szCs w:val="22"/>
          <w:lang w:val="en-GB"/>
        </w:rPr>
        <w:t xml:space="preserve">thesis </w:t>
      </w:r>
      <w:r>
        <w:rPr>
          <w:rFonts w:asciiTheme="minorHAnsi" w:hAnsiTheme="minorHAnsi" w:cstheme="minorHAnsi"/>
          <w:sz w:val="22"/>
          <w:szCs w:val="22"/>
          <w:lang w:val="en-GB"/>
        </w:rPr>
        <w:t xml:space="preserve">accentuates </w:t>
      </w:r>
      <w:r w:rsidRPr="00890E6F">
        <w:rPr>
          <w:rFonts w:asciiTheme="minorHAnsi" w:hAnsiTheme="minorHAnsi" w:cstheme="minorHAnsi"/>
          <w:sz w:val="22"/>
          <w:szCs w:val="22"/>
          <w:lang w:val="en-GB"/>
        </w:rPr>
        <w:t>voluntary acceptance of European rules, institutions and practices by non-Western states as a reason for the expansion of European international society. Asian and African states found utility in incorporating European rules, institutions and standards for instituting their own domestic reforms and their adoption of these standards eventually led to the end of the extraterritoriality regimes and European privileges by narrowing the gap between themselves and European states.</w:t>
      </w:r>
      <w:r w:rsidRPr="00890E6F">
        <w:rPr>
          <w:rStyle w:val="FootnoteReference"/>
          <w:rFonts w:asciiTheme="minorHAnsi" w:eastAsia="SimSun" w:hAnsiTheme="minorHAnsi" w:cstheme="minorHAnsi"/>
          <w:sz w:val="22"/>
          <w:szCs w:val="22"/>
          <w:lang w:val="en-GB"/>
        </w:rPr>
        <w:footnoteReference w:id="50"/>
      </w:r>
      <w:r w:rsidRPr="00890E6F">
        <w:rPr>
          <w:rFonts w:asciiTheme="minorHAnsi" w:hAnsiTheme="minorHAnsi" w:cstheme="minorHAnsi"/>
          <w:sz w:val="22"/>
          <w:szCs w:val="22"/>
          <w:lang w:val="en-GB"/>
        </w:rPr>
        <w:t xml:space="preserve"> Yet the assumption and explicit argument that non-Western states were willing and keen to enter into a European-conceived and managed international society understates the coercive nature of the assimilation of non-Europeans into the European/Universal international society.</w:t>
      </w:r>
    </w:p>
    <w:p w:rsidR="00121D1B" w:rsidRPr="00890E6F" w:rsidRDefault="00121D1B" w:rsidP="00121D1B">
      <w:pPr>
        <w:ind w:firstLine="720"/>
        <w:rPr>
          <w:rFonts w:asciiTheme="minorHAnsi" w:hAnsiTheme="minorHAnsi" w:cstheme="minorHAnsi"/>
          <w:sz w:val="22"/>
          <w:szCs w:val="22"/>
          <w:lang w:val="en-GB"/>
        </w:rPr>
      </w:pPr>
      <w:r w:rsidRPr="00890E6F">
        <w:rPr>
          <w:rFonts w:asciiTheme="minorHAnsi" w:hAnsiTheme="minorHAnsi" w:cstheme="minorHAnsi"/>
          <w:sz w:val="22"/>
          <w:szCs w:val="22"/>
          <w:lang w:val="en-GB"/>
        </w:rPr>
        <w:t xml:space="preserve">In other words, before we consider whether non-Western states were </w:t>
      </w:r>
      <w:r w:rsidRPr="00890E6F">
        <w:rPr>
          <w:rFonts w:asciiTheme="minorHAnsi" w:hAnsiTheme="minorHAnsi" w:cstheme="minorHAnsi"/>
          <w:i/>
          <w:sz w:val="22"/>
          <w:szCs w:val="22"/>
          <w:lang w:val="en-GB"/>
        </w:rPr>
        <w:t>able</w:t>
      </w:r>
      <w:r w:rsidRPr="00890E6F">
        <w:rPr>
          <w:rFonts w:asciiTheme="minorHAnsi" w:hAnsiTheme="minorHAnsi" w:cstheme="minorHAnsi"/>
          <w:sz w:val="22"/>
          <w:szCs w:val="22"/>
          <w:lang w:val="en-GB"/>
        </w:rPr>
        <w:t xml:space="preserve"> to forge reciprocal relationships with the Europeans, one must consider whether they were </w:t>
      </w:r>
      <w:r w:rsidRPr="00890E6F">
        <w:rPr>
          <w:rFonts w:asciiTheme="minorHAnsi" w:hAnsiTheme="minorHAnsi" w:cstheme="minorHAnsi"/>
          <w:i/>
          <w:sz w:val="22"/>
          <w:szCs w:val="22"/>
          <w:lang w:val="en-GB"/>
        </w:rPr>
        <w:t xml:space="preserve">willing </w:t>
      </w:r>
      <w:r w:rsidRPr="00890E6F">
        <w:rPr>
          <w:rFonts w:asciiTheme="minorHAnsi" w:hAnsiTheme="minorHAnsi" w:cstheme="minorHAnsi"/>
          <w:sz w:val="22"/>
          <w:szCs w:val="22"/>
          <w:lang w:val="en-GB"/>
        </w:rPr>
        <w:t xml:space="preserve">to do so. There is no question that some non-Western rulers, for reasons of enhancing their prestige and power, willingly accepted the rules and institutions of European international society. However, this was true only of some large and powerful states. Japan’s case fits particularly well. Yet the vast majority of non-Western countries were neither in Japan’s situation or craved entry into European international society. This is especially so in the early stages of European expansion, when the benefits of entry in to the European international society </w:t>
      </w:r>
      <w:r w:rsidR="00BA0205">
        <w:rPr>
          <w:rFonts w:asciiTheme="minorHAnsi" w:hAnsiTheme="minorHAnsi" w:cstheme="minorHAnsi"/>
          <w:sz w:val="22"/>
          <w:szCs w:val="22"/>
          <w:lang w:val="en-GB"/>
        </w:rPr>
        <w:t xml:space="preserve">were </w:t>
      </w:r>
      <w:r w:rsidRPr="00890E6F">
        <w:rPr>
          <w:rFonts w:asciiTheme="minorHAnsi" w:hAnsiTheme="minorHAnsi" w:cstheme="minorHAnsi"/>
          <w:sz w:val="22"/>
          <w:szCs w:val="22"/>
          <w:lang w:val="en-GB"/>
        </w:rPr>
        <w:t xml:space="preserve">not clear to non-Western societies, </w:t>
      </w:r>
      <w:r w:rsidR="00BA0205">
        <w:rPr>
          <w:rFonts w:asciiTheme="minorHAnsi" w:hAnsiTheme="minorHAnsi" w:cstheme="minorHAnsi"/>
          <w:sz w:val="22"/>
          <w:szCs w:val="22"/>
          <w:lang w:val="en-GB"/>
        </w:rPr>
        <w:t xml:space="preserve">and </w:t>
      </w:r>
      <w:r w:rsidRPr="00890E6F">
        <w:rPr>
          <w:rFonts w:asciiTheme="minorHAnsi" w:hAnsiTheme="minorHAnsi" w:cstheme="minorHAnsi"/>
          <w:sz w:val="22"/>
          <w:szCs w:val="22"/>
          <w:lang w:val="en-GB"/>
        </w:rPr>
        <w:t xml:space="preserve">when entry </w:t>
      </w:r>
      <w:r w:rsidR="00BA0205">
        <w:rPr>
          <w:rFonts w:asciiTheme="minorHAnsi" w:hAnsiTheme="minorHAnsi" w:cstheme="minorHAnsi"/>
          <w:sz w:val="22"/>
          <w:szCs w:val="22"/>
          <w:lang w:val="en-GB"/>
        </w:rPr>
        <w:t xml:space="preserve">into an European-dominated international order </w:t>
      </w:r>
      <w:r w:rsidRPr="00890E6F">
        <w:rPr>
          <w:rFonts w:asciiTheme="minorHAnsi" w:hAnsiTheme="minorHAnsi" w:cstheme="minorHAnsi"/>
          <w:sz w:val="22"/>
          <w:szCs w:val="22"/>
          <w:lang w:val="en-GB"/>
        </w:rPr>
        <w:t xml:space="preserve">might have been seen </w:t>
      </w:r>
      <w:r w:rsidR="00BA0205">
        <w:rPr>
          <w:rFonts w:asciiTheme="minorHAnsi" w:hAnsiTheme="minorHAnsi" w:cstheme="minorHAnsi"/>
          <w:sz w:val="22"/>
          <w:szCs w:val="22"/>
          <w:lang w:val="en-GB"/>
        </w:rPr>
        <w:t xml:space="preserve">as a </w:t>
      </w:r>
      <w:r w:rsidRPr="00890E6F">
        <w:rPr>
          <w:rFonts w:asciiTheme="minorHAnsi" w:hAnsiTheme="minorHAnsi" w:cstheme="minorHAnsi"/>
          <w:sz w:val="22"/>
          <w:szCs w:val="22"/>
          <w:lang w:val="en-GB"/>
        </w:rPr>
        <w:t xml:space="preserve">non-reciprocal </w:t>
      </w:r>
      <w:r w:rsidR="00BA0205">
        <w:rPr>
          <w:rFonts w:asciiTheme="minorHAnsi" w:hAnsiTheme="minorHAnsi" w:cstheme="minorHAnsi"/>
          <w:sz w:val="22"/>
          <w:szCs w:val="22"/>
          <w:lang w:val="en-GB"/>
        </w:rPr>
        <w:t xml:space="preserve">bargain </w:t>
      </w:r>
      <w:r w:rsidRPr="00890E6F">
        <w:rPr>
          <w:rFonts w:asciiTheme="minorHAnsi" w:hAnsiTheme="minorHAnsi" w:cstheme="minorHAnsi"/>
          <w:sz w:val="22"/>
          <w:szCs w:val="22"/>
          <w:lang w:val="en-GB"/>
        </w:rPr>
        <w:t xml:space="preserve">from their vantage-point, </w:t>
      </w:r>
      <w:r w:rsidR="00BA0205">
        <w:rPr>
          <w:rFonts w:asciiTheme="minorHAnsi" w:hAnsiTheme="minorHAnsi" w:cstheme="minorHAnsi"/>
          <w:sz w:val="22"/>
          <w:szCs w:val="22"/>
          <w:lang w:val="en-GB"/>
        </w:rPr>
        <w:t xml:space="preserve">since </w:t>
      </w:r>
      <w:r w:rsidRPr="00890E6F">
        <w:rPr>
          <w:rFonts w:asciiTheme="minorHAnsi" w:hAnsiTheme="minorHAnsi" w:cstheme="minorHAnsi"/>
          <w:sz w:val="22"/>
          <w:szCs w:val="22"/>
          <w:lang w:val="en-GB"/>
        </w:rPr>
        <w:t xml:space="preserve">reciprocity </w:t>
      </w:r>
      <w:r w:rsidR="00BA0205">
        <w:rPr>
          <w:rFonts w:asciiTheme="minorHAnsi" w:hAnsiTheme="minorHAnsi" w:cstheme="minorHAnsi"/>
          <w:sz w:val="22"/>
          <w:szCs w:val="22"/>
          <w:lang w:val="en-GB"/>
        </w:rPr>
        <w:t xml:space="preserve">then </w:t>
      </w:r>
      <w:r w:rsidRPr="00890E6F">
        <w:rPr>
          <w:rFonts w:asciiTheme="minorHAnsi" w:hAnsiTheme="minorHAnsi" w:cstheme="minorHAnsi"/>
          <w:sz w:val="22"/>
          <w:szCs w:val="22"/>
          <w:lang w:val="en-GB"/>
        </w:rPr>
        <w:t xml:space="preserve">mainly meant offering trade concessions to Europeans. This is very clearly seen in </w:t>
      </w:r>
      <w:r w:rsidR="00BA0205">
        <w:rPr>
          <w:rFonts w:asciiTheme="minorHAnsi" w:hAnsiTheme="minorHAnsi" w:cstheme="minorHAnsi"/>
          <w:sz w:val="22"/>
          <w:szCs w:val="22"/>
          <w:lang w:val="en-GB"/>
        </w:rPr>
        <w:t xml:space="preserve">the </w:t>
      </w:r>
      <w:r w:rsidRPr="00890E6F">
        <w:rPr>
          <w:rFonts w:asciiTheme="minorHAnsi" w:hAnsiTheme="minorHAnsi" w:cstheme="minorHAnsi"/>
          <w:sz w:val="22"/>
          <w:szCs w:val="22"/>
          <w:lang w:val="en-GB"/>
        </w:rPr>
        <w:t xml:space="preserve">Qing </w:t>
      </w:r>
      <w:r w:rsidR="00BA0205">
        <w:rPr>
          <w:rFonts w:asciiTheme="minorHAnsi" w:hAnsiTheme="minorHAnsi" w:cstheme="minorHAnsi"/>
          <w:sz w:val="22"/>
          <w:szCs w:val="22"/>
          <w:lang w:val="en-GB"/>
        </w:rPr>
        <w:t xml:space="preserve">elite’s </w:t>
      </w:r>
      <w:r w:rsidRPr="00890E6F">
        <w:rPr>
          <w:rFonts w:asciiTheme="minorHAnsi" w:hAnsiTheme="minorHAnsi" w:cstheme="minorHAnsi"/>
          <w:sz w:val="22"/>
          <w:szCs w:val="22"/>
          <w:lang w:val="en-GB"/>
        </w:rPr>
        <w:t xml:space="preserve">response to the English King’s solicitation for a trading relationship; the substance of which was that China </w:t>
      </w:r>
      <w:r w:rsidR="00BA0205">
        <w:rPr>
          <w:rFonts w:asciiTheme="minorHAnsi" w:hAnsiTheme="minorHAnsi" w:cstheme="minorHAnsi"/>
          <w:sz w:val="22"/>
          <w:szCs w:val="22"/>
          <w:lang w:val="en-GB"/>
        </w:rPr>
        <w:t xml:space="preserve">neither </w:t>
      </w:r>
      <w:r w:rsidRPr="00890E6F">
        <w:rPr>
          <w:rFonts w:asciiTheme="minorHAnsi" w:hAnsiTheme="minorHAnsi" w:cstheme="minorHAnsi"/>
          <w:sz w:val="22"/>
          <w:szCs w:val="22"/>
          <w:lang w:val="en-GB"/>
        </w:rPr>
        <w:t>need</w:t>
      </w:r>
      <w:r w:rsidR="00BA0205">
        <w:rPr>
          <w:rFonts w:asciiTheme="minorHAnsi" w:hAnsiTheme="minorHAnsi" w:cstheme="minorHAnsi"/>
          <w:sz w:val="22"/>
          <w:szCs w:val="22"/>
          <w:lang w:val="en-GB"/>
        </w:rPr>
        <w:t>ed</w:t>
      </w:r>
      <w:r w:rsidRPr="00890E6F">
        <w:rPr>
          <w:rFonts w:asciiTheme="minorHAnsi" w:hAnsiTheme="minorHAnsi" w:cstheme="minorHAnsi"/>
          <w:sz w:val="22"/>
          <w:szCs w:val="22"/>
          <w:lang w:val="en-GB"/>
        </w:rPr>
        <w:t xml:space="preserve"> nor want</w:t>
      </w:r>
      <w:r w:rsidR="00BA0205">
        <w:rPr>
          <w:rFonts w:asciiTheme="minorHAnsi" w:hAnsiTheme="minorHAnsi" w:cstheme="minorHAnsi"/>
          <w:sz w:val="22"/>
          <w:szCs w:val="22"/>
          <w:lang w:val="en-GB"/>
        </w:rPr>
        <w:t>ed</w:t>
      </w:r>
      <w:r w:rsidRPr="00890E6F">
        <w:rPr>
          <w:rFonts w:asciiTheme="minorHAnsi" w:hAnsiTheme="minorHAnsi" w:cstheme="minorHAnsi"/>
          <w:sz w:val="22"/>
          <w:szCs w:val="22"/>
          <w:lang w:val="en-GB"/>
        </w:rPr>
        <w:t xml:space="preserve"> anything that Europe produced. </w:t>
      </w:r>
    </w:p>
    <w:p w:rsidR="00121D1B" w:rsidRPr="00671E3A" w:rsidRDefault="00BA0205" w:rsidP="00671E3A">
      <w:pPr>
        <w:ind w:firstLine="720"/>
        <w:rPr>
          <w:rFonts w:asciiTheme="minorHAnsi" w:hAnsiTheme="minorHAnsi" w:cstheme="minorHAnsi"/>
          <w:sz w:val="22"/>
          <w:szCs w:val="22"/>
          <w:lang w:val="en-GB"/>
        </w:rPr>
      </w:pPr>
      <w:r>
        <w:rPr>
          <w:rFonts w:asciiTheme="minorHAnsi" w:hAnsiTheme="minorHAnsi" w:cstheme="minorHAnsi"/>
          <w:sz w:val="22"/>
          <w:szCs w:val="22"/>
          <w:lang w:val="en-GB"/>
        </w:rPr>
        <w:t>Thus, t</w:t>
      </w:r>
      <w:r w:rsidR="00121D1B" w:rsidRPr="00890E6F">
        <w:rPr>
          <w:rFonts w:asciiTheme="minorHAnsi" w:hAnsiTheme="minorHAnsi" w:cstheme="minorHAnsi"/>
          <w:sz w:val="22"/>
          <w:szCs w:val="22"/>
          <w:lang w:val="en-GB"/>
        </w:rPr>
        <w:t xml:space="preserve">he very idea of ‘reciprocity’ </w:t>
      </w:r>
      <w:r w:rsidR="00671E3A">
        <w:rPr>
          <w:rFonts w:asciiTheme="minorHAnsi" w:hAnsiTheme="minorHAnsi" w:cstheme="minorHAnsi"/>
          <w:sz w:val="22"/>
          <w:szCs w:val="22"/>
          <w:lang w:val="en-GB"/>
        </w:rPr>
        <w:t xml:space="preserve">as </w:t>
      </w:r>
      <w:r w:rsidR="00121D1B" w:rsidRPr="00890E6F">
        <w:rPr>
          <w:rFonts w:asciiTheme="minorHAnsi" w:hAnsiTheme="minorHAnsi" w:cstheme="minorHAnsi"/>
          <w:sz w:val="22"/>
          <w:szCs w:val="22"/>
          <w:lang w:val="en-GB"/>
        </w:rPr>
        <w:t xml:space="preserve">implied in Bull’s formulation of </w:t>
      </w:r>
      <w:r>
        <w:rPr>
          <w:rFonts w:asciiTheme="minorHAnsi" w:hAnsiTheme="minorHAnsi" w:cstheme="minorHAnsi"/>
          <w:sz w:val="22"/>
          <w:szCs w:val="22"/>
          <w:lang w:val="en-GB"/>
        </w:rPr>
        <w:t xml:space="preserve">the lack of </w:t>
      </w:r>
      <w:r w:rsidR="00121D1B" w:rsidRPr="00890E6F">
        <w:rPr>
          <w:rFonts w:asciiTheme="minorHAnsi" w:hAnsiTheme="minorHAnsi" w:cstheme="minorHAnsi"/>
          <w:sz w:val="22"/>
          <w:szCs w:val="22"/>
          <w:lang w:val="en-GB"/>
        </w:rPr>
        <w:t>“capacity of Asian and African powers to enter into relationships on a recipr</w:t>
      </w:r>
      <w:r w:rsidR="00671E3A">
        <w:rPr>
          <w:rFonts w:asciiTheme="minorHAnsi" w:hAnsiTheme="minorHAnsi" w:cstheme="minorHAnsi"/>
          <w:sz w:val="22"/>
          <w:szCs w:val="22"/>
          <w:lang w:val="en-GB"/>
        </w:rPr>
        <w:t>ocal basis with European states</w:t>
      </w:r>
      <w:r w:rsidR="00121D1B" w:rsidRPr="00890E6F">
        <w:rPr>
          <w:rFonts w:asciiTheme="minorHAnsi" w:hAnsiTheme="minorHAnsi" w:cstheme="minorHAnsi"/>
          <w:sz w:val="22"/>
          <w:szCs w:val="22"/>
          <w:lang w:val="en-GB"/>
        </w:rPr>
        <w:t>,</w:t>
      </w:r>
      <w:r w:rsidR="00671E3A">
        <w:rPr>
          <w:rFonts w:asciiTheme="minorHAnsi" w:hAnsiTheme="minorHAnsi" w:cstheme="minorHAnsi"/>
          <w:sz w:val="22"/>
          <w:szCs w:val="22"/>
          <w:lang w:val="en-GB"/>
        </w:rPr>
        <w:t>”</w:t>
      </w:r>
      <w:r w:rsidR="00121D1B" w:rsidRPr="00890E6F">
        <w:rPr>
          <w:rFonts w:asciiTheme="minorHAnsi" w:hAnsiTheme="minorHAnsi" w:cstheme="minorHAnsi"/>
          <w:sz w:val="22"/>
          <w:szCs w:val="22"/>
          <w:lang w:val="en-GB"/>
        </w:rPr>
        <w:t xml:space="preserve"> </w:t>
      </w:r>
      <w:r w:rsidR="00671E3A" w:rsidRPr="00890E6F">
        <w:rPr>
          <w:rFonts w:asciiTheme="minorHAnsi" w:hAnsiTheme="minorHAnsi" w:cstheme="minorHAnsi"/>
          <w:sz w:val="22"/>
          <w:szCs w:val="22"/>
          <w:lang w:val="en-GB"/>
        </w:rPr>
        <w:t>is problematic.</w:t>
      </w:r>
      <w:r w:rsidR="00671E3A">
        <w:rPr>
          <w:rFonts w:asciiTheme="minorHAnsi" w:hAnsiTheme="minorHAnsi" w:cstheme="minorHAnsi"/>
          <w:sz w:val="22"/>
          <w:szCs w:val="22"/>
          <w:lang w:val="en-GB"/>
        </w:rPr>
        <w:t xml:space="preserve"> </w:t>
      </w:r>
      <w:r w:rsidR="00671E3A" w:rsidRPr="00890E6F">
        <w:rPr>
          <w:rFonts w:asciiTheme="minorHAnsi" w:hAnsiTheme="minorHAnsi" w:cstheme="minorHAnsi"/>
          <w:sz w:val="22"/>
          <w:szCs w:val="22"/>
          <w:lang w:val="en-GB"/>
        </w:rPr>
        <w:t xml:space="preserve">If one considers carefully </w:t>
      </w:r>
      <w:r w:rsidR="00671E3A">
        <w:rPr>
          <w:rFonts w:asciiTheme="minorHAnsi" w:hAnsiTheme="minorHAnsi" w:cstheme="minorHAnsi"/>
          <w:sz w:val="22"/>
          <w:szCs w:val="22"/>
          <w:lang w:val="en-GB"/>
        </w:rPr>
        <w:t xml:space="preserve">this statement, </w:t>
      </w:r>
      <w:r w:rsidR="00121D1B" w:rsidRPr="00890E6F">
        <w:rPr>
          <w:rFonts w:asciiTheme="minorHAnsi" w:hAnsiTheme="minorHAnsi" w:cstheme="minorHAnsi"/>
          <w:sz w:val="22"/>
          <w:szCs w:val="22"/>
          <w:lang w:val="en-GB"/>
        </w:rPr>
        <w:t>one would conclude that the Europeans were demanding from non-Western societies was an ability “to provide domestic law and order, administrative integrity, protection of the rights of foreign citizens, or the fulfilment of contracts.”</w:t>
      </w:r>
      <w:r w:rsidR="00121D1B" w:rsidRPr="00890E6F">
        <w:rPr>
          <w:rStyle w:val="FootnoteReference"/>
          <w:rFonts w:asciiTheme="minorHAnsi" w:eastAsia="SimSun" w:hAnsiTheme="minorHAnsi" w:cstheme="minorHAnsi"/>
          <w:sz w:val="22"/>
          <w:szCs w:val="22"/>
          <w:lang w:val="en-GB"/>
        </w:rPr>
        <w:footnoteReference w:id="51"/>
      </w:r>
      <w:r w:rsidR="00121D1B" w:rsidRPr="00890E6F">
        <w:rPr>
          <w:rFonts w:asciiTheme="minorHAnsi" w:hAnsiTheme="minorHAnsi" w:cstheme="minorHAnsi"/>
          <w:sz w:val="22"/>
          <w:szCs w:val="22"/>
          <w:lang w:val="en-GB"/>
        </w:rPr>
        <w:t xml:space="preserve">   In reality, the European demand for reciprocity was intended to secure for themselves </w:t>
      </w:r>
      <w:r>
        <w:rPr>
          <w:rFonts w:asciiTheme="minorHAnsi" w:hAnsiTheme="minorHAnsi" w:cstheme="minorHAnsi"/>
          <w:sz w:val="22"/>
          <w:szCs w:val="22"/>
          <w:lang w:val="en-GB"/>
        </w:rPr>
        <w:t xml:space="preserve">economic </w:t>
      </w:r>
      <w:r w:rsidR="00121D1B" w:rsidRPr="00890E6F">
        <w:rPr>
          <w:rFonts w:asciiTheme="minorHAnsi" w:hAnsiTheme="minorHAnsi" w:cstheme="minorHAnsi"/>
          <w:sz w:val="22"/>
          <w:szCs w:val="22"/>
          <w:lang w:val="en-GB"/>
        </w:rPr>
        <w:t xml:space="preserve">opportunities and privileges (everything else, including spreading the gospel, was secondary), which had been gained sometimes </w:t>
      </w:r>
      <w:r>
        <w:rPr>
          <w:rFonts w:asciiTheme="minorHAnsi" w:hAnsiTheme="minorHAnsi" w:cstheme="minorHAnsi"/>
          <w:sz w:val="22"/>
          <w:szCs w:val="22"/>
          <w:lang w:val="en-GB"/>
        </w:rPr>
        <w:t xml:space="preserve">voluntarily, but on many occasions </w:t>
      </w:r>
      <w:r w:rsidR="00121D1B" w:rsidRPr="00890E6F">
        <w:rPr>
          <w:rFonts w:asciiTheme="minorHAnsi" w:hAnsiTheme="minorHAnsi" w:cstheme="minorHAnsi"/>
          <w:sz w:val="22"/>
          <w:szCs w:val="22"/>
          <w:lang w:val="en-GB"/>
        </w:rPr>
        <w:t>through use of force</w:t>
      </w:r>
      <w:r>
        <w:rPr>
          <w:rFonts w:asciiTheme="minorHAnsi" w:hAnsiTheme="minorHAnsi" w:cstheme="minorHAnsi"/>
          <w:sz w:val="22"/>
          <w:szCs w:val="22"/>
          <w:lang w:val="en-GB"/>
        </w:rPr>
        <w:t xml:space="preserve"> or coercion</w:t>
      </w:r>
      <w:r w:rsidR="00121D1B" w:rsidRPr="00890E6F">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Not only </w:t>
      </w:r>
      <w:r>
        <w:rPr>
          <w:rFonts w:asciiTheme="minorHAnsi" w:hAnsiTheme="minorHAnsi" w:cstheme="minorHAnsi"/>
          <w:sz w:val="22"/>
          <w:szCs w:val="22"/>
          <w:lang w:val="en-GB"/>
        </w:rPr>
        <w:lastRenderedPageBreak/>
        <w:t>were t</w:t>
      </w:r>
      <w:r w:rsidR="00121D1B" w:rsidRPr="00890E6F">
        <w:rPr>
          <w:rFonts w:asciiTheme="minorHAnsi" w:hAnsiTheme="minorHAnsi" w:cstheme="minorHAnsi"/>
          <w:sz w:val="22"/>
          <w:szCs w:val="22"/>
          <w:lang w:val="en-GB"/>
        </w:rPr>
        <w:t>he benefits to non-Western states in these arrangements unclear</w:t>
      </w:r>
      <w:r>
        <w:rPr>
          <w:rFonts w:asciiTheme="minorHAnsi" w:hAnsiTheme="minorHAnsi" w:cstheme="minorHAnsi"/>
          <w:sz w:val="22"/>
          <w:szCs w:val="22"/>
          <w:lang w:val="en-GB"/>
        </w:rPr>
        <w:t>, but n</w:t>
      </w:r>
      <w:r w:rsidR="00121D1B" w:rsidRPr="00890E6F">
        <w:rPr>
          <w:rFonts w:asciiTheme="minorHAnsi" w:hAnsiTheme="minorHAnsi" w:cstheme="minorHAnsi"/>
          <w:sz w:val="22"/>
          <w:szCs w:val="22"/>
          <w:lang w:val="en-GB"/>
        </w:rPr>
        <w:t xml:space="preserve">on-Western states </w:t>
      </w:r>
      <w:r>
        <w:rPr>
          <w:rFonts w:asciiTheme="minorHAnsi" w:hAnsiTheme="minorHAnsi" w:cstheme="minorHAnsi"/>
          <w:sz w:val="22"/>
          <w:szCs w:val="22"/>
          <w:lang w:val="en-GB"/>
        </w:rPr>
        <w:t xml:space="preserve">might have recognised </w:t>
      </w:r>
      <w:r w:rsidR="00121D1B" w:rsidRPr="00890E6F">
        <w:rPr>
          <w:rFonts w:asciiTheme="minorHAnsi" w:hAnsiTheme="minorHAnsi" w:cstheme="minorHAnsi"/>
          <w:sz w:val="22"/>
          <w:szCs w:val="22"/>
          <w:lang w:val="en-GB"/>
        </w:rPr>
        <w:t xml:space="preserve">that they would be entering into </w:t>
      </w:r>
      <w:r>
        <w:rPr>
          <w:rFonts w:asciiTheme="minorHAnsi" w:hAnsiTheme="minorHAnsi" w:cstheme="minorHAnsi"/>
          <w:sz w:val="22"/>
          <w:szCs w:val="22"/>
          <w:lang w:val="en-GB"/>
        </w:rPr>
        <w:t xml:space="preserve">one-sided </w:t>
      </w:r>
      <w:r w:rsidR="00121D1B" w:rsidRPr="00890E6F">
        <w:rPr>
          <w:rFonts w:asciiTheme="minorHAnsi" w:hAnsiTheme="minorHAnsi" w:cstheme="minorHAnsi"/>
          <w:sz w:val="22"/>
          <w:szCs w:val="22"/>
          <w:lang w:val="en-GB"/>
        </w:rPr>
        <w:t>relationship</w:t>
      </w:r>
      <w:r>
        <w:rPr>
          <w:rFonts w:asciiTheme="minorHAnsi" w:hAnsiTheme="minorHAnsi" w:cstheme="minorHAnsi"/>
          <w:sz w:val="22"/>
          <w:szCs w:val="22"/>
          <w:lang w:val="en-GB"/>
        </w:rPr>
        <w:t xml:space="preserve"> that would heavily </w:t>
      </w:r>
      <w:r w:rsidR="00121D1B" w:rsidRPr="00890E6F">
        <w:rPr>
          <w:rFonts w:asciiTheme="minorHAnsi" w:hAnsiTheme="minorHAnsi" w:cstheme="minorHAnsi"/>
          <w:sz w:val="22"/>
          <w:szCs w:val="22"/>
          <w:lang w:val="en-GB"/>
        </w:rPr>
        <w:t xml:space="preserve">favour the Europeans. The demand for reciprocity in this sense could be construed as an excuse for exploitation. By viewing the expansion of European international society as a matter of Europeans seeking reciprocity, the </w:t>
      </w:r>
      <w:r>
        <w:rPr>
          <w:rFonts w:asciiTheme="minorHAnsi" w:hAnsiTheme="minorHAnsi" w:cstheme="minorHAnsi"/>
          <w:sz w:val="22"/>
          <w:szCs w:val="22"/>
          <w:lang w:val="en-GB"/>
        </w:rPr>
        <w:t xml:space="preserve">early </w:t>
      </w:r>
      <w:r w:rsidR="00121D1B" w:rsidRPr="00890E6F">
        <w:rPr>
          <w:rFonts w:asciiTheme="minorHAnsi" w:hAnsiTheme="minorHAnsi" w:cstheme="minorHAnsi"/>
          <w:sz w:val="22"/>
          <w:szCs w:val="22"/>
          <w:lang w:val="en-GB"/>
        </w:rPr>
        <w:t>E</w:t>
      </w:r>
      <w:r>
        <w:rPr>
          <w:rFonts w:asciiTheme="minorHAnsi" w:hAnsiTheme="minorHAnsi" w:cstheme="minorHAnsi"/>
          <w:sz w:val="22"/>
          <w:szCs w:val="22"/>
          <w:lang w:val="en-GB"/>
        </w:rPr>
        <w:t xml:space="preserve">nglish School proponents </w:t>
      </w:r>
      <w:r w:rsidR="00121D1B" w:rsidRPr="00890E6F">
        <w:rPr>
          <w:rFonts w:asciiTheme="minorHAnsi" w:hAnsiTheme="minorHAnsi" w:cstheme="minorHAnsi"/>
          <w:sz w:val="22"/>
          <w:szCs w:val="22"/>
          <w:lang w:val="en-GB"/>
        </w:rPr>
        <w:t>obscure</w:t>
      </w:r>
      <w:r>
        <w:rPr>
          <w:rFonts w:asciiTheme="minorHAnsi" w:hAnsiTheme="minorHAnsi" w:cstheme="minorHAnsi"/>
          <w:sz w:val="22"/>
          <w:szCs w:val="22"/>
          <w:lang w:val="en-GB"/>
        </w:rPr>
        <w:t>d</w:t>
      </w:r>
      <w:r w:rsidR="00121D1B" w:rsidRPr="00890E6F">
        <w:rPr>
          <w:rFonts w:asciiTheme="minorHAnsi" w:hAnsiTheme="minorHAnsi" w:cstheme="minorHAnsi"/>
          <w:sz w:val="22"/>
          <w:szCs w:val="22"/>
          <w:lang w:val="en-GB"/>
        </w:rPr>
        <w:t xml:space="preserve"> the fact that colonialism was a fundamentally a non-reciprocal institution. </w:t>
      </w:r>
      <w:r w:rsidR="00121D1B" w:rsidRPr="00890E6F">
        <w:rPr>
          <w:rFonts w:asciiTheme="minorHAnsi" w:hAnsiTheme="minorHAnsi" w:cstheme="minorHAnsi"/>
          <w:i/>
          <w:sz w:val="22"/>
          <w:szCs w:val="22"/>
          <w:lang w:val="en-GB"/>
        </w:rPr>
        <w:t xml:space="preserve"> </w:t>
      </w:r>
    </w:p>
    <w:p w:rsidR="00121D1B" w:rsidRPr="00890E6F" w:rsidRDefault="00121D1B" w:rsidP="00121D1B">
      <w:pPr>
        <w:ind w:firstLine="720"/>
        <w:rPr>
          <w:rFonts w:asciiTheme="minorHAnsi" w:hAnsiTheme="minorHAnsi" w:cstheme="minorHAnsi"/>
          <w:sz w:val="22"/>
          <w:szCs w:val="22"/>
          <w:lang w:val="en-GB"/>
        </w:rPr>
      </w:pPr>
      <w:r w:rsidRPr="00890E6F">
        <w:rPr>
          <w:rFonts w:asciiTheme="minorHAnsi" w:hAnsiTheme="minorHAnsi" w:cstheme="minorHAnsi"/>
          <w:i/>
          <w:sz w:val="22"/>
          <w:szCs w:val="22"/>
          <w:lang w:val="en-GB"/>
        </w:rPr>
        <w:t>The Expansion</w:t>
      </w:r>
      <w:r w:rsidRPr="00890E6F">
        <w:rPr>
          <w:rFonts w:asciiTheme="minorHAnsi" w:hAnsiTheme="minorHAnsi" w:cstheme="minorHAnsi"/>
          <w:sz w:val="22"/>
          <w:szCs w:val="22"/>
          <w:lang w:val="en-GB"/>
        </w:rPr>
        <w:t xml:space="preserve"> is ambiguous about the ‘standard of civilisation’ criteria employed by the Europeans.</w:t>
      </w:r>
      <w:r w:rsidRPr="00890E6F">
        <w:rPr>
          <w:rFonts w:asciiTheme="minorHAnsi" w:hAnsiTheme="minorHAnsi" w:cstheme="minorHAnsi"/>
          <w:i/>
          <w:sz w:val="22"/>
          <w:szCs w:val="22"/>
          <w:lang w:val="en-GB"/>
        </w:rPr>
        <w:t xml:space="preserve"> </w:t>
      </w:r>
      <w:r w:rsidRPr="00890E6F">
        <w:rPr>
          <w:rFonts w:asciiTheme="minorHAnsi" w:hAnsiTheme="minorHAnsi" w:cstheme="minorHAnsi"/>
          <w:sz w:val="22"/>
          <w:szCs w:val="22"/>
          <w:lang w:val="en-GB"/>
        </w:rPr>
        <w:t xml:space="preserve">Bull and Watson acknowledge that standard of civilisation reflected European arrogance, and that it was highly self-serving. They also acknowledge important variations within Europe itself regarding the values and interaction capacity of European states at the time (where some Europeans had low capacities similar to many in the non-West). Moreover, European states did not always adhere to their own very </w:t>
      </w:r>
      <w:r w:rsidRPr="00890E6F">
        <w:rPr>
          <w:rFonts w:asciiTheme="minorHAnsi" w:hAnsiTheme="minorHAnsi" w:cstheme="minorHAnsi"/>
          <w:i/>
          <w:sz w:val="22"/>
          <w:szCs w:val="22"/>
          <w:lang w:val="en-GB"/>
        </w:rPr>
        <w:t>European values.</w:t>
      </w:r>
      <w:r w:rsidRPr="00890E6F">
        <w:rPr>
          <w:rFonts w:asciiTheme="minorHAnsi" w:hAnsiTheme="minorHAnsi" w:cstheme="minorHAnsi"/>
          <w:sz w:val="22"/>
          <w:szCs w:val="22"/>
          <w:lang w:val="en-GB"/>
        </w:rPr>
        <w:t xml:space="preserve"> They also accept variations within n</w:t>
      </w:r>
      <w:r>
        <w:rPr>
          <w:rFonts w:asciiTheme="minorHAnsi" w:hAnsiTheme="minorHAnsi" w:cstheme="minorHAnsi"/>
          <w:sz w:val="22"/>
          <w:szCs w:val="22"/>
          <w:lang w:val="en-GB"/>
        </w:rPr>
        <w:t xml:space="preserve">on-Western societies regarding </w:t>
      </w:r>
      <w:r w:rsidRPr="00890E6F">
        <w:rPr>
          <w:rFonts w:asciiTheme="minorHAnsi" w:hAnsiTheme="minorHAnsi" w:cstheme="minorHAnsi"/>
          <w:sz w:val="22"/>
          <w:szCs w:val="22"/>
          <w:lang w:val="en-GB"/>
        </w:rPr>
        <w:t xml:space="preserve">values and interaction capacities. Some had more of these than others. But there is a tone of ambiguity here; they still stress the standard as being based on the realities of international life. </w:t>
      </w:r>
    </w:p>
    <w:p w:rsidR="00121D1B" w:rsidRPr="00890E6F" w:rsidRDefault="00121D1B" w:rsidP="00121D1B">
      <w:pPr>
        <w:rPr>
          <w:rFonts w:asciiTheme="minorHAnsi" w:hAnsiTheme="minorHAnsi" w:cstheme="minorHAnsi"/>
          <w:sz w:val="22"/>
          <w:szCs w:val="22"/>
          <w:lang w:val="en-GB"/>
        </w:rPr>
      </w:pPr>
    </w:p>
    <w:p w:rsidR="00121D1B" w:rsidRPr="00890E6F" w:rsidRDefault="00121D1B" w:rsidP="00121D1B">
      <w:pPr>
        <w:ind w:left="720"/>
        <w:rPr>
          <w:rFonts w:asciiTheme="minorHAnsi" w:hAnsiTheme="minorHAnsi" w:cstheme="minorHAnsi"/>
          <w:sz w:val="22"/>
          <w:szCs w:val="22"/>
          <w:lang w:val="en-GB"/>
        </w:rPr>
      </w:pPr>
      <w:r w:rsidRPr="00890E6F">
        <w:rPr>
          <w:rFonts w:asciiTheme="minorHAnsi" w:hAnsiTheme="minorHAnsi" w:cstheme="minorHAnsi"/>
          <w:sz w:val="22"/>
          <w:szCs w:val="22"/>
          <w:lang w:val="en-GB"/>
        </w:rPr>
        <w:t>No doubt the ‘standard of civilisation’ which the European powers used initially to deny equal status to others was often a cloak for their own aggression, but it is a shallow view which treats it as nothing more. The standards of international conduct which the European powers observed in relation to one another could not in fact be met by those Asian and African states that were unable to provide domestic law and order, administrative integrity, protection of rights of foreign citizens, or the fulfilment of contracts.</w:t>
      </w:r>
      <w:r w:rsidRPr="00890E6F">
        <w:rPr>
          <w:rStyle w:val="FootnoteReference"/>
          <w:rFonts w:asciiTheme="minorHAnsi" w:eastAsia="SimSun" w:hAnsiTheme="minorHAnsi" w:cstheme="minorHAnsi"/>
          <w:sz w:val="22"/>
          <w:szCs w:val="22"/>
          <w:lang w:val="en-GB"/>
        </w:rPr>
        <w:footnoteReference w:id="52"/>
      </w:r>
      <w:r w:rsidRPr="00890E6F">
        <w:rPr>
          <w:rFonts w:asciiTheme="minorHAnsi" w:hAnsiTheme="minorHAnsi" w:cstheme="minorHAnsi"/>
          <w:sz w:val="22"/>
          <w:szCs w:val="22"/>
          <w:lang w:val="en-GB"/>
        </w:rPr>
        <w:t xml:space="preserve">   </w:t>
      </w:r>
    </w:p>
    <w:p w:rsidR="00121D1B" w:rsidRPr="00890E6F" w:rsidRDefault="00121D1B" w:rsidP="00121D1B">
      <w:pPr>
        <w:rPr>
          <w:rFonts w:asciiTheme="minorHAnsi" w:hAnsiTheme="minorHAnsi" w:cstheme="minorHAnsi"/>
          <w:sz w:val="22"/>
          <w:szCs w:val="22"/>
          <w:lang w:val="en-GB"/>
        </w:rPr>
      </w:pPr>
    </w:p>
    <w:p w:rsidR="00121D1B" w:rsidRPr="00890E6F" w:rsidRDefault="00121D1B" w:rsidP="00121D1B">
      <w:pPr>
        <w:rPr>
          <w:rFonts w:asciiTheme="minorHAnsi" w:hAnsiTheme="minorHAnsi" w:cstheme="minorHAnsi"/>
          <w:sz w:val="22"/>
          <w:szCs w:val="22"/>
          <w:lang w:val="en-GB"/>
        </w:rPr>
      </w:pPr>
      <w:r w:rsidRPr="00890E6F">
        <w:rPr>
          <w:rFonts w:asciiTheme="minorHAnsi" w:hAnsiTheme="minorHAnsi" w:cstheme="minorHAnsi"/>
          <w:sz w:val="22"/>
          <w:szCs w:val="22"/>
          <w:lang w:val="en-GB"/>
        </w:rPr>
        <w:t xml:space="preserve">Bull himself was somewhat </w:t>
      </w:r>
      <w:r w:rsidR="00671E3A">
        <w:rPr>
          <w:rFonts w:asciiTheme="minorHAnsi" w:hAnsiTheme="minorHAnsi" w:cstheme="minorHAnsi"/>
          <w:sz w:val="22"/>
          <w:szCs w:val="22"/>
          <w:lang w:val="en-GB"/>
        </w:rPr>
        <w:t xml:space="preserve">half-hearted </w:t>
      </w:r>
      <w:r w:rsidRPr="00890E6F">
        <w:rPr>
          <w:rFonts w:asciiTheme="minorHAnsi" w:hAnsiTheme="minorHAnsi" w:cstheme="minorHAnsi"/>
          <w:sz w:val="22"/>
          <w:szCs w:val="22"/>
          <w:lang w:val="en-GB"/>
        </w:rPr>
        <w:t>in his critique of the standard of civilisation</w:t>
      </w:r>
      <w:r>
        <w:rPr>
          <w:rFonts w:asciiTheme="minorHAnsi" w:hAnsiTheme="minorHAnsi" w:cstheme="minorHAnsi"/>
          <w:sz w:val="22"/>
          <w:szCs w:val="22"/>
          <w:lang w:val="en-GB"/>
        </w:rPr>
        <w:t xml:space="preserve"> thesis</w:t>
      </w:r>
      <w:r w:rsidRPr="00890E6F">
        <w:rPr>
          <w:rFonts w:asciiTheme="minorHAnsi" w:hAnsiTheme="minorHAnsi" w:cstheme="minorHAnsi"/>
          <w:sz w:val="22"/>
          <w:szCs w:val="22"/>
          <w:lang w:val="en-GB"/>
        </w:rPr>
        <w:t xml:space="preserve">. His assessment of the criticism of ‘standard European view’ of the emergence </w:t>
      </w:r>
      <w:r>
        <w:rPr>
          <w:rFonts w:asciiTheme="minorHAnsi" w:hAnsiTheme="minorHAnsi" w:cstheme="minorHAnsi"/>
          <w:sz w:val="22"/>
          <w:szCs w:val="22"/>
          <w:lang w:val="en-GB"/>
        </w:rPr>
        <w:t>of a universal internal society</w:t>
      </w:r>
      <w:r w:rsidRPr="00890E6F">
        <w:rPr>
          <w:rStyle w:val="FootnoteReference"/>
          <w:rFonts w:asciiTheme="minorHAnsi" w:eastAsia="SimSun" w:hAnsiTheme="minorHAnsi" w:cstheme="minorHAnsi"/>
          <w:sz w:val="22"/>
          <w:szCs w:val="22"/>
          <w:lang w:val="en-GB"/>
        </w:rPr>
        <w:footnoteReference w:id="53"/>
      </w:r>
      <w:r>
        <w:rPr>
          <w:rFonts w:asciiTheme="minorHAnsi" w:hAnsiTheme="minorHAnsi" w:cstheme="minorHAnsi"/>
          <w:sz w:val="22"/>
          <w:szCs w:val="22"/>
          <w:lang w:val="en-GB"/>
        </w:rPr>
        <w:t xml:space="preserve"> </w:t>
      </w:r>
      <w:r w:rsidRPr="00890E6F">
        <w:rPr>
          <w:rFonts w:asciiTheme="minorHAnsi" w:hAnsiTheme="minorHAnsi" w:cstheme="minorHAnsi"/>
          <w:sz w:val="22"/>
          <w:szCs w:val="22"/>
          <w:lang w:val="en-GB"/>
        </w:rPr>
        <w:t>is revealing. Bull notes that the standard view has been rightly criticized because Europeans in the past had conceived of international society as more than European. He gives the example of natural law theorists who had a global conception of international society even though it had an inner European, Christian core. At the same time, he defends the standard view: ‘It could hardly have been expected that European states could have extended the full benefits of membership of the society of states to political entities that were in no position to enter into relationships on a basis of reciprocity…”.</w:t>
      </w:r>
      <w:r w:rsidRPr="00890E6F">
        <w:rPr>
          <w:rStyle w:val="FootnoteReference"/>
          <w:rFonts w:asciiTheme="minorHAnsi" w:eastAsia="SimSun" w:hAnsiTheme="minorHAnsi" w:cstheme="minorHAnsi"/>
          <w:sz w:val="22"/>
          <w:szCs w:val="22"/>
          <w:lang w:val="en-GB"/>
        </w:rPr>
        <w:footnoteReference w:id="54"/>
      </w:r>
      <w:r w:rsidRPr="00890E6F">
        <w:rPr>
          <w:rFonts w:asciiTheme="minorHAnsi" w:hAnsiTheme="minorHAnsi" w:cstheme="minorHAnsi"/>
          <w:sz w:val="22"/>
          <w:szCs w:val="22"/>
          <w:lang w:val="en-GB"/>
        </w:rPr>
        <w:t xml:space="preserve"> </w:t>
      </w:r>
    </w:p>
    <w:p w:rsidR="00121D1B" w:rsidRDefault="00121D1B" w:rsidP="00121D1B">
      <w:pPr>
        <w:ind w:firstLine="720"/>
        <w:rPr>
          <w:rFonts w:asciiTheme="minorHAnsi" w:hAnsiTheme="minorHAnsi" w:cstheme="minorHAnsi"/>
          <w:sz w:val="22"/>
          <w:szCs w:val="22"/>
          <w:lang w:val="en-GB"/>
        </w:rPr>
      </w:pPr>
      <w:r w:rsidRPr="00890E6F">
        <w:rPr>
          <w:rFonts w:asciiTheme="minorHAnsi" w:hAnsiTheme="minorHAnsi" w:cstheme="minorHAnsi"/>
          <w:i/>
          <w:sz w:val="22"/>
          <w:szCs w:val="22"/>
          <w:lang w:val="en-GB"/>
        </w:rPr>
        <w:t>The Expansion</w:t>
      </w:r>
      <w:r w:rsidRPr="00890E6F">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in general gives </w:t>
      </w:r>
      <w:r w:rsidRPr="00890E6F">
        <w:rPr>
          <w:rFonts w:asciiTheme="minorHAnsi" w:hAnsiTheme="minorHAnsi" w:cstheme="minorHAnsi"/>
          <w:sz w:val="22"/>
          <w:szCs w:val="22"/>
          <w:lang w:val="en-GB"/>
        </w:rPr>
        <w:t xml:space="preserve">little agency to non-Western states and societies in the </w:t>
      </w:r>
      <w:r>
        <w:rPr>
          <w:rFonts w:asciiTheme="minorHAnsi" w:hAnsiTheme="minorHAnsi" w:cstheme="minorHAnsi"/>
          <w:sz w:val="22"/>
          <w:szCs w:val="22"/>
          <w:lang w:val="en-GB"/>
        </w:rPr>
        <w:t xml:space="preserve">making </w:t>
      </w:r>
      <w:r w:rsidRPr="00890E6F">
        <w:rPr>
          <w:rFonts w:asciiTheme="minorHAnsi" w:hAnsiTheme="minorHAnsi" w:cstheme="minorHAnsi"/>
          <w:sz w:val="22"/>
          <w:szCs w:val="22"/>
          <w:lang w:val="en-GB"/>
        </w:rPr>
        <w:t>of the universal international society.</w:t>
      </w:r>
      <w:r w:rsidRPr="00890E6F">
        <w:rPr>
          <w:rFonts w:asciiTheme="minorHAnsi" w:hAnsiTheme="minorHAnsi" w:cstheme="minorHAnsi"/>
          <w:i/>
          <w:sz w:val="22"/>
          <w:szCs w:val="22"/>
          <w:lang w:val="en-GB"/>
        </w:rPr>
        <w:t xml:space="preserve"> </w:t>
      </w:r>
      <w:r w:rsidRPr="00890E6F">
        <w:rPr>
          <w:rFonts w:asciiTheme="minorHAnsi" w:hAnsiTheme="minorHAnsi" w:cstheme="minorHAnsi"/>
          <w:sz w:val="22"/>
          <w:szCs w:val="22"/>
          <w:lang w:val="en-GB"/>
        </w:rPr>
        <w:t>As a criticism of the ‘standard view of the standard of civilisation’, Bull speaks of the influence of Asian international practices on the evolution of European-ness</w:t>
      </w:r>
      <w:r w:rsidRPr="00890E6F">
        <w:rPr>
          <w:rStyle w:val="FootnoteReference"/>
          <w:rFonts w:asciiTheme="minorHAnsi" w:eastAsia="SimSun" w:hAnsiTheme="minorHAnsi" w:cstheme="minorHAnsi"/>
          <w:sz w:val="22"/>
          <w:szCs w:val="22"/>
          <w:lang w:val="en-GB"/>
        </w:rPr>
        <w:footnoteReference w:id="55"/>
      </w:r>
      <w:r w:rsidRPr="00890E6F">
        <w:rPr>
          <w:rFonts w:asciiTheme="minorHAnsi" w:hAnsiTheme="minorHAnsi" w:cstheme="minorHAnsi"/>
          <w:sz w:val="22"/>
          <w:szCs w:val="22"/>
          <w:lang w:val="en-GB"/>
        </w:rPr>
        <w:t xml:space="preserve"> but he does not specify these influences.  </w:t>
      </w:r>
      <w:r>
        <w:rPr>
          <w:rFonts w:asciiTheme="minorHAnsi" w:hAnsiTheme="minorHAnsi" w:cstheme="minorHAnsi"/>
          <w:sz w:val="22"/>
          <w:szCs w:val="22"/>
          <w:lang w:val="en-GB"/>
        </w:rPr>
        <w:t xml:space="preserve">We do not know </w:t>
      </w:r>
      <w:r w:rsidRPr="00890E6F">
        <w:rPr>
          <w:rFonts w:asciiTheme="minorHAnsi" w:hAnsiTheme="minorHAnsi" w:cstheme="minorHAnsi"/>
          <w:sz w:val="22"/>
          <w:szCs w:val="22"/>
        </w:rPr>
        <w:t xml:space="preserve">what </w:t>
      </w:r>
      <w:r w:rsidR="00671E3A">
        <w:rPr>
          <w:rFonts w:asciiTheme="minorHAnsi" w:hAnsiTheme="minorHAnsi" w:cstheme="minorHAnsi"/>
          <w:sz w:val="22"/>
          <w:szCs w:val="22"/>
        </w:rPr>
        <w:t xml:space="preserve">were </w:t>
      </w:r>
      <w:r w:rsidRPr="00890E6F">
        <w:rPr>
          <w:rFonts w:asciiTheme="minorHAnsi" w:hAnsiTheme="minorHAnsi" w:cstheme="minorHAnsi"/>
          <w:sz w:val="22"/>
          <w:szCs w:val="22"/>
        </w:rPr>
        <w:t xml:space="preserve">the revisions to the European-derived international rules </w:t>
      </w:r>
      <w:r>
        <w:rPr>
          <w:rFonts w:asciiTheme="minorHAnsi" w:hAnsiTheme="minorHAnsi" w:cstheme="minorHAnsi"/>
          <w:sz w:val="22"/>
          <w:szCs w:val="22"/>
        </w:rPr>
        <w:t>in the hands of non-Western states</w:t>
      </w:r>
      <w:r w:rsidR="00671E3A">
        <w:rPr>
          <w:rFonts w:asciiTheme="minorHAnsi" w:hAnsiTheme="minorHAnsi" w:cstheme="minorHAnsi"/>
          <w:sz w:val="22"/>
          <w:szCs w:val="22"/>
        </w:rPr>
        <w:t>,</w:t>
      </w:r>
      <w:r>
        <w:rPr>
          <w:rFonts w:asciiTheme="minorHAnsi" w:hAnsiTheme="minorHAnsi" w:cstheme="minorHAnsi"/>
          <w:sz w:val="22"/>
          <w:szCs w:val="22"/>
        </w:rPr>
        <w:t xml:space="preserve"> </w:t>
      </w:r>
      <w:r w:rsidRPr="00890E6F">
        <w:rPr>
          <w:rFonts w:asciiTheme="minorHAnsi" w:hAnsiTheme="minorHAnsi" w:cstheme="minorHAnsi"/>
          <w:sz w:val="22"/>
          <w:szCs w:val="22"/>
        </w:rPr>
        <w:t xml:space="preserve">when and how were they made, </w:t>
      </w:r>
      <w:r w:rsidR="00671E3A">
        <w:rPr>
          <w:rFonts w:asciiTheme="minorHAnsi" w:hAnsiTheme="minorHAnsi" w:cstheme="minorHAnsi"/>
          <w:sz w:val="22"/>
          <w:szCs w:val="22"/>
        </w:rPr>
        <w:t xml:space="preserve">and </w:t>
      </w:r>
      <w:r w:rsidRPr="00890E6F">
        <w:rPr>
          <w:rFonts w:asciiTheme="minorHAnsi" w:hAnsiTheme="minorHAnsi" w:cstheme="minorHAnsi"/>
          <w:sz w:val="22"/>
          <w:szCs w:val="22"/>
        </w:rPr>
        <w:t>how deep or far reaching was their implications for international order. Bull speaks of a “revolt against the West”, but this revolt is against European physical dominance (or direct colonialism) not against the predominance of Western rules and institutions. Nor do they indicate the voluntary and positive construction of international rules by non-Western states.</w:t>
      </w:r>
      <w:r>
        <w:rPr>
          <w:rFonts w:asciiTheme="minorHAnsi" w:hAnsiTheme="minorHAnsi" w:cstheme="minorHAnsi"/>
          <w:sz w:val="22"/>
          <w:szCs w:val="22"/>
          <w:lang w:val="en-GB"/>
        </w:rPr>
        <w:t xml:space="preserve"> </w:t>
      </w:r>
    </w:p>
    <w:p w:rsidR="00121D1B" w:rsidRPr="00890E6F" w:rsidRDefault="00121D1B" w:rsidP="00121D1B">
      <w:pPr>
        <w:ind w:firstLine="720"/>
        <w:rPr>
          <w:rFonts w:asciiTheme="minorHAnsi" w:hAnsiTheme="minorHAnsi" w:cstheme="minorHAnsi"/>
          <w:sz w:val="22"/>
          <w:szCs w:val="22"/>
          <w:lang w:val="en-GB"/>
        </w:rPr>
      </w:pPr>
      <w:r>
        <w:rPr>
          <w:rFonts w:asciiTheme="minorHAnsi" w:hAnsiTheme="minorHAnsi" w:cstheme="minorHAnsi"/>
          <w:sz w:val="22"/>
          <w:szCs w:val="22"/>
          <w:lang w:val="en-GB"/>
        </w:rPr>
        <w:t>What constitutes agency in international relations has been contested. C</w:t>
      </w:r>
      <w:r w:rsidRPr="00890E6F">
        <w:rPr>
          <w:rFonts w:asciiTheme="minorHAnsi" w:hAnsiTheme="minorHAnsi" w:cstheme="minorHAnsi"/>
          <w:sz w:val="22"/>
          <w:szCs w:val="22"/>
          <w:lang w:val="en-GB"/>
        </w:rPr>
        <w:t xml:space="preserve">onstructivists as well as what can be discerned from </w:t>
      </w:r>
      <w:r>
        <w:rPr>
          <w:rFonts w:asciiTheme="minorHAnsi" w:hAnsiTheme="minorHAnsi" w:cstheme="minorHAnsi"/>
          <w:sz w:val="22"/>
          <w:szCs w:val="22"/>
          <w:lang w:val="en-GB"/>
        </w:rPr>
        <w:t xml:space="preserve">a reading of </w:t>
      </w:r>
      <w:r w:rsidRPr="00890E6F">
        <w:rPr>
          <w:rFonts w:asciiTheme="minorHAnsi" w:hAnsiTheme="minorHAnsi" w:cstheme="minorHAnsi"/>
          <w:sz w:val="22"/>
          <w:szCs w:val="22"/>
          <w:lang w:val="en-GB"/>
        </w:rPr>
        <w:t>the English School</w:t>
      </w:r>
      <w:r>
        <w:rPr>
          <w:rFonts w:asciiTheme="minorHAnsi" w:hAnsiTheme="minorHAnsi" w:cstheme="minorHAnsi"/>
          <w:sz w:val="22"/>
          <w:szCs w:val="22"/>
          <w:lang w:val="en-GB"/>
        </w:rPr>
        <w:t xml:space="preserve"> writings offer a narrow ideational conception of agency</w:t>
      </w:r>
      <w:r w:rsidRPr="00890E6F">
        <w:rPr>
          <w:rFonts w:asciiTheme="minorHAnsi" w:hAnsiTheme="minorHAnsi" w:cstheme="minorHAnsi"/>
          <w:sz w:val="22"/>
          <w:szCs w:val="22"/>
          <w:lang w:val="en-GB"/>
        </w:rPr>
        <w:t>.</w:t>
      </w:r>
      <w:r>
        <w:rPr>
          <w:rFonts w:asciiTheme="minorHAnsi" w:hAnsiTheme="minorHAnsi" w:cstheme="minorHAnsi"/>
          <w:sz w:val="22"/>
          <w:szCs w:val="22"/>
          <w:lang w:val="en-GB"/>
        </w:rPr>
        <w:t xml:space="preserve"> For example,</w:t>
      </w:r>
      <w:r w:rsidRPr="00890E6F">
        <w:rPr>
          <w:rFonts w:asciiTheme="minorHAnsi" w:hAnsiTheme="minorHAnsi" w:cstheme="minorHAnsi"/>
          <w:sz w:val="22"/>
          <w:szCs w:val="22"/>
          <w:lang w:val="en-GB"/>
        </w:rPr>
        <w:t xml:space="preserve"> Richar</w:t>
      </w:r>
      <w:r>
        <w:rPr>
          <w:rFonts w:asciiTheme="minorHAnsi" w:hAnsiTheme="minorHAnsi" w:cstheme="minorHAnsi"/>
          <w:sz w:val="22"/>
          <w:szCs w:val="22"/>
          <w:lang w:val="en-GB"/>
        </w:rPr>
        <w:t>d Price and Christian Reus-</w:t>
      </w:r>
      <w:proofErr w:type="spellStart"/>
      <w:r>
        <w:rPr>
          <w:rFonts w:asciiTheme="minorHAnsi" w:hAnsiTheme="minorHAnsi" w:cstheme="minorHAnsi"/>
          <w:sz w:val="22"/>
          <w:szCs w:val="22"/>
          <w:lang w:val="en-GB"/>
        </w:rPr>
        <w:t>Smit</w:t>
      </w:r>
      <w:proofErr w:type="spellEnd"/>
      <w:r w:rsidRPr="00890E6F">
        <w:rPr>
          <w:rFonts w:asciiTheme="minorHAnsi" w:hAnsiTheme="minorHAnsi" w:cstheme="minorHAnsi"/>
          <w:sz w:val="22"/>
          <w:szCs w:val="22"/>
          <w:lang w:val="en-GB"/>
        </w:rPr>
        <w:t xml:space="preserve"> view agency primarily in terms </w:t>
      </w:r>
      <w:r w:rsidRPr="00890E6F">
        <w:rPr>
          <w:rFonts w:asciiTheme="minorHAnsi" w:hAnsiTheme="minorHAnsi" w:cstheme="minorHAnsi"/>
          <w:sz w:val="22"/>
          <w:szCs w:val="22"/>
          <w:lang w:val="en-GB"/>
        </w:rPr>
        <w:lastRenderedPageBreak/>
        <w:t>of how ‘inter-subjective meanings, operating at the levels of domestic and international society, license and define sovereign, territorial political units, and how the definition of such units constitutes and empowers certain political actors, particularly governments.’</w:t>
      </w:r>
      <w:r w:rsidRPr="00890E6F">
        <w:rPr>
          <w:rStyle w:val="FootnoteReference"/>
          <w:rFonts w:asciiTheme="minorHAnsi" w:eastAsia="SimSun" w:hAnsiTheme="minorHAnsi" w:cstheme="minorHAnsi"/>
          <w:sz w:val="22"/>
          <w:szCs w:val="22"/>
          <w:lang w:val="en-GB"/>
        </w:rPr>
        <w:footnoteReference w:id="56"/>
      </w:r>
      <w:r w:rsidRPr="00890E6F">
        <w:rPr>
          <w:rFonts w:asciiTheme="minorHAnsi" w:hAnsiTheme="minorHAnsi" w:cstheme="minorHAnsi"/>
          <w:sz w:val="22"/>
          <w:szCs w:val="22"/>
          <w:lang w:val="en-GB"/>
        </w:rPr>
        <w:t xml:space="preserve"> </w:t>
      </w:r>
      <w:r>
        <w:rPr>
          <w:rFonts w:asciiTheme="minorHAnsi" w:hAnsiTheme="minorHAnsi" w:cstheme="minorHAnsi"/>
          <w:sz w:val="22"/>
          <w:szCs w:val="22"/>
          <w:lang w:val="en-GB"/>
        </w:rPr>
        <w:t>While I agree with this, I also offer a broader conception. In my view, a</w:t>
      </w:r>
      <w:r w:rsidRPr="00890E6F">
        <w:rPr>
          <w:rFonts w:asciiTheme="minorHAnsi" w:hAnsiTheme="minorHAnsi" w:cstheme="minorHAnsi"/>
          <w:sz w:val="22"/>
          <w:szCs w:val="22"/>
          <w:lang w:val="en-GB"/>
        </w:rPr>
        <w:t xml:space="preserve">n agent-oriented narrative </w:t>
      </w:r>
      <w:r>
        <w:rPr>
          <w:rFonts w:asciiTheme="minorHAnsi" w:hAnsiTheme="minorHAnsi" w:cstheme="minorHAnsi"/>
          <w:sz w:val="22"/>
          <w:szCs w:val="22"/>
          <w:lang w:val="en-GB"/>
        </w:rPr>
        <w:t>should describe</w:t>
      </w:r>
      <w:r w:rsidRPr="00890E6F">
        <w:rPr>
          <w:rFonts w:asciiTheme="minorHAnsi" w:hAnsiTheme="minorHAnsi" w:cstheme="minorHAnsi"/>
          <w:sz w:val="22"/>
          <w:szCs w:val="22"/>
          <w:lang w:val="en-GB"/>
        </w:rPr>
        <w:t xml:space="preserve"> how actors (states and non-state), through their material, ideational, and interaction capabilities construct, reject, reconstitute, and otherwise influence a prevailing international system. </w:t>
      </w:r>
      <w:r>
        <w:rPr>
          <w:rFonts w:asciiTheme="minorHAnsi" w:hAnsiTheme="minorHAnsi" w:cstheme="minorHAnsi"/>
          <w:sz w:val="22"/>
          <w:szCs w:val="22"/>
          <w:lang w:val="en-GB"/>
        </w:rPr>
        <w:t>Price and Reus-</w:t>
      </w:r>
      <w:proofErr w:type="spellStart"/>
      <w:r>
        <w:rPr>
          <w:rFonts w:asciiTheme="minorHAnsi" w:hAnsiTheme="minorHAnsi" w:cstheme="minorHAnsi"/>
          <w:sz w:val="22"/>
          <w:szCs w:val="22"/>
          <w:lang w:val="en-GB"/>
        </w:rPr>
        <w:t>Smit</w:t>
      </w:r>
      <w:proofErr w:type="spellEnd"/>
      <w:r>
        <w:rPr>
          <w:rFonts w:asciiTheme="minorHAnsi" w:hAnsiTheme="minorHAnsi" w:cstheme="minorHAnsi"/>
          <w:sz w:val="22"/>
          <w:szCs w:val="22"/>
          <w:lang w:val="en-GB"/>
        </w:rPr>
        <w:t xml:space="preserve"> </w:t>
      </w:r>
      <w:r w:rsidRPr="00890E6F">
        <w:rPr>
          <w:rFonts w:asciiTheme="minorHAnsi" w:hAnsiTheme="minorHAnsi" w:cstheme="minorHAnsi"/>
          <w:sz w:val="22"/>
          <w:szCs w:val="22"/>
          <w:lang w:val="en-GB"/>
        </w:rPr>
        <w:t>purposely deemphasizes state</w:t>
      </w:r>
      <w:r>
        <w:rPr>
          <w:rFonts w:asciiTheme="minorHAnsi" w:hAnsiTheme="minorHAnsi" w:cstheme="minorHAnsi"/>
          <w:sz w:val="22"/>
          <w:szCs w:val="22"/>
          <w:lang w:val="en-GB"/>
        </w:rPr>
        <w:t xml:space="preserve"> actors as agents in favour of “</w:t>
      </w:r>
      <w:r w:rsidRPr="00890E6F">
        <w:rPr>
          <w:rFonts w:asciiTheme="minorHAnsi" w:hAnsiTheme="minorHAnsi" w:cstheme="minorHAnsi"/>
          <w:sz w:val="22"/>
          <w:szCs w:val="22"/>
          <w:lang w:val="en-GB"/>
        </w:rPr>
        <w:t>inter-subjective meanings</w:t>
      </w:r>
      <w:r>
        <w:rPr>
          <w:rFonts w:asciiTheme="minorHAnsi" w:hAnsiTheme="minorHAnsi" w:cstheme="minorHAnsi"/>
          <w:sz w:val="22"/>
          <w:szCs w:val="22"/>
          <w:lang w:val="en-GB"/>
        </w:rPr>
        <w:t>,</w:t>
      </w:r>
      <w:r w:rsidRPr="00890E6F">
        <w:rPr>
          <w:rFonts w:asciiTheme="minorHAnsi" w:hAnsiTheme="minorHAnsi" w:cstheme="minorHAnsi"/>
          <w:sz w:val="22"/>
          <w:szCs w:val="22"/>
          <w:lang w:val="en-GB"/>
        </w:rPr>
        <w:t xml:space="preserve"> since constructivists generally define the state as an administrative and instit</w:t>
      </w:r>
      <w:r>
        <w:rPr>
          <w:rFonts w:asciiTheme="minorHAnsi" w:hAnsiTheme="minorHAnsi" w:cstheme="minorHAnsi"/>
          <w:sz w:val="22"/>
          <w:szCs w:val="22"/>
          <w:lang w:val="en-GB"/>
        </w:rPr>
        <w:t>utional structure, not an actor”</w:t>
      </w:r>
      <w:r w:rsidRPr="00890E6F">
        <w:rPr>
          <w:rFonts w:asciiTheme="minorHAnsi" w:hAnsiTheme="minorHAnsi" w:cstheme="minorHAnsi"/>
          <w:sz w:val="22"/>
          <w:szCs w:val="22"/>
          <w:lang w:val="en-GB"/>
        </w:rPr>
        <w:t xml:space="preserve">. </w:t>
      </w:r>
      <w:r>
        <w:rPr>
          <w:rFonts w:asciiTheme="minorHAnsi" w:hAnsiTheme="minorHAnsi" w:cstheme="minorHAnsi"/>
          <w:sz w:val="22"/>
          <w:szCs w:val="22"/>
          <w:lang w:val="en-GB"/>
        </w:rPr>
        <w:t>The English School</w:t>
      </w:r>
      <w:r w:rsidRPr="00890E6F">
        <w:rPr>
          <w:rFonts w:asciiTheme="minorHAnsi" w:hAnsiTheme="minorHAnsi" w:cstheme="minorHAnsi"/>
          <w:sz w:val="22"/>
          <w:szCs w:val="22"/>
          <w:lang w:val="en-GB"/>
        </w:rPr>
        <w:t xml:space="preserve"> on the other hand </w:t>
      </w:r>
      <w:r>
        <w:rPr>
          <w:rFonts w:asciiTheme="minorHAnsi" w:hAnsiTheme="minorHAnsi" w:cstheme="minorHAnsi"/>
          <w:sz w:val="22"/>
          <w:szCs w:val="22"/>
          <w:lang w:val="en-GB"/>
        </w:rPr>
        <w:t xml:space="preserve">accepts a primarily state-centric view of </w:t>
      </w:r>
      <w:r w:rsidRPr="00890E6F">
        <w:rPr>
          <w:rFonts w:asciiTheme="minorHAnsi" w:hAnsiTheme="minorHAnsi" w:cstheme="minorHAnsi"/>
          <w:sz w:val="22"/>
          <w:szCs w:val="22"/>
          <w:lang w:val="en-GB"/>
        </w:rPr>
        <w:t>agents</w:t>
      </w:r>
      <w:r>
        <w:rPr>
          <w:rFonts w:asciiTheme="minorHAnsi" w:hAnsiTheme="minorHAnsi" w:cstheme="minorHAnsi"/>
          <w:sz w:val="22"/>
          <w:szCs w:val="22"/>
          <w:lang w:val="en-GB"/>
        </w:rPr>
        <w:t>. W</w:t>
      </w:r>
      <w:r w:rsidRPr="00890E6F">
        <w:rPr>
          <w:rFonts w:asciiTheme="minorHAnsi" w:hAnsiTheme="minorHAnsi" w:cstheme="minorHAnsi"/>
          <w:sz w:val="22"/>
          <w:szCs w:val="22"/>
          <w:lang w:val="en-GB"/>
        </w:rPr>
        <w:t xml:space="preserve">hile it recognizes the importance of inter-subjective meanings (‘rules’), it does not really tells us much about how these might ‘empower’ political actors that are non-Western states and governments. </w:t>
      </w:r>
    </w:p>
    <w:p w:rsidR="00121D1B" w:rsidRPr="00890E6F" w:rsidRDefault="00121D1B" w:rsidP="00121D1B">
      <w:pPr>
        <w:ind w:firstLine="720"/>
        <w:rPr>
          <w:rFonts w:asciiTheme="minorHAnsi" w:hAnsiTheme="minorHAnsi" w:cstheme="minorHAnsi"/>
          <w:sz w:val="22"/>
          <w:szCs w:val="22"/>
          <w:lang w:val="en-GB"/>
        </w:rPr>
      </w:pPr>
      <w:r w:rsidRPr="00890E6F">
        <w:rPr>
          <w:rFonts w:asciiTheme="minorHAnsi" w:hAnsiTheme="minorHAnsi" w:cstheme="minorHAnsi"/>
          <w:sz w:val="22"/>
          <w:szCs w:val="22"/>
          <w:lang w:val="en-GB"/>
        </w:rPr>
        <w:t xml:space="preserve">In terms of non-Western agency, it is interesting to note that </w:t>
      </w:r>
      <w:r w:rsidRPr="00890E6F">
        <w:rPr>
          <w:rFonts w:asciiTheme="minorHAnsi" w:hAnsiTheme="minorHAnsi" w:cstheme="minorHAnsi"/>
          <w:i/>
          <w:sz w:val="22"/>
          <w:szCs w:val="22"/>
          <w:lang w:val="en-GB"/>
        </w:rPr>
        <w:t>The Expansion</w:t>
      </w:r>
      <w:r w:rsidRPr="00890E6F">
        <w:rPr>
          <w:rFonts w:asciiTheme="minorHAnsi" w:hAnsiTheme="minorHAnsi" w:cstheme="minorHAnsi"/>
          <w:sz w:val="22"/>
          <w:szCs w:val="22"/>
          <w:lang w:val="en-GB"/>
        </w:rPr>
        <w:t xml:space="preserve"> does </w:t>
      </w:r>
      <w:r>
        <w:rPr>
          <w:rFonts w:asciiTheme="minorHAnsi" w:hAnsiTheme="minorHAnsi" w:cstheme="minorHAnsi"/>
          <w:sz w:val="22"/>
          <w:szCs w:val="22"/>
          <w:lang w:val="en-GB"/>
        </w:rPr>
        <w:t xml:space="preserve">not </w:t>
      </w:r>
      <w:r w:rsidRPr="00890E6F">
        <w:rPr>
          <w:rFonts w:asciiTheme="minorHAnsi" w:hAnsiTheme="minorHAnsi" w:cstheme="minorHAnsi"/>
          <w:sz w:val="22"/>
          <w:szCs w:val="22"/>
          <w:lang w:val="en-GB"/>
        </w:rPr>
        <w:t xml:space="preserve">deal with the alternative argument put forward by C.H. </w:t>
      </w:r>
      <w:proofErr w:type="spellStart"/>
      <w:r w:rsidRPr="00890E6F">
        <w:rPr>
          <w:rFonts w:asciiTheme="minorHAnsi" w:hAnsiTheme="minorHAnsi" w:cstheme="minorHAnsi"/>
          <w:sz w:val="22"/>
          <w:szCs w:val="22"/>
          <w:lang w:val="en-GB"/>
        </w:rPr>
        <w:t>Alexandrowicz</w:t>
      </w:r>
      <w:proofErr w:type="spellEnd"/>
      <w:r w:rsidRPr="00890E6F">
        <w:rPr>
          <w:rFonts w:asciiTheme="minorHAnsi" w:hAnsiTheme="minorHAnsi" w:cstheme="minorHAnsi"/>
          <w:sz w:val="22"/>
          <w:szCs w:val="22"/>
          <w:lang w:val="en-GB"/>
        </w:rPr>
        <w:t>, which held that prior to 19</w:t>
      </w:r>
      <w:r w:rsidRPr="00890E6F">
        <w:rPr>
          <w:rFonts w:asciiTheme="minorHAnsi" w:hAnsiTheme="minorHAnsi" w:cstheme="minorHAnsi"/>
          <w:sz w:val="22"/>
          <w:szCs w:val="22"/>
          <w:vertAlign w:val="superscript"/>
          <w:lang w:val="en-GB"/>
        </w:rPr>
        <w:t>th</w:t>
      </w:r>
      <w:r w:rsidRPr="00890E6F">
        <w:rPr>
          <w:rFonts w:asciiTheme="minorHAnsi" w:hAnsiTheme="minorHAnsi" w:cstheme="minorHAnsi"/>
          <w:sz w:val="22"/>
          <w:szCs w:val="22"/>
          <w:lang w:val="en-GB"/>
        </w:rPr>
        <w:t xml:space="preserve"> century, Europeans dealt with non-Western states in essentially similar ways as they dealt with other Europeans. This was not necessarily an argument to recognize the agency of non-Western states, but at least it recognised their equality, and rendered them as </w:t>
      </w:r>
      <w:r w:rsidRPr="00890E6F">
        <w:rPr>
          <w:rFonts w:asciiTheme="minorHAnsi" w:hAnsiTheme="minorHAnsi" w:cstheme="minorHAnsi"/>
          <w:i/>
          <w:sz w:val="22"/>
          <w:szCs w:val="22"/>
          <w:lang w:val="en-GB"/>
        </w:rPr>
        <w:t>subjects</w:t>
      </w:r>
      <w:r w:rsidRPr="00890E6F">
        <w:rPr>
          <w:rFonts w:asciiTheme="minorHAnsi" w:hAnsiTheme="minorHAnsi" w:cstheme="minorHAnsi"/>
          <w:sz w:val="22"/>
          <w:szCs w:val="22"/>
          <w:lang w:val="en-GB"/>
        </w:rPr>
        <w:t xml:space="preserve"> of a world of diverse cultures and polities that is getting to know each other, rather than as </w:t>
      </w:r>
      <w:r w:rsidRPr="00890E6F">
        <w:rPr>
          <w:rFonts w:asciiTheme="minorHAnsi" w:hAnsiTheme="minorHAnsi" w:cstheme="minorHAnsi"/>
          <w:i/>
          <w:sz w:val="22"/>
          <w:szCs w:val="22"/>
          <w:lang w:val="en-GB"/>
        </w:rPr>
        <w:t>objects</w:t>
      </w:r>
      <w:r w:rsidRPr="00890E6F">
        <w:rPr>
          <w:rFonts w:asciiTheme="minorHAnsi" w:hAnsiTheme="minorHAnsi" w:cstheme="minorHAnsi"/>
          <w:sz w:val="22"/>
          <w:szCs w:val="22"/>
          <w:lang w:val="en-GB"/>
        </w:rPr>
        <w:t xml:space="preserve"> of an expansionist European international society. Bull, however, was sceptical of this claim. For Bull, </w:t>
      </w:r>
      <w:proofErr w:type="spellStart"/>
      <w:r w:rsidRPr="00890E6F">
        <w:rPr>
          <w:rFonts w:asciiTheme="minorHAnsi" w:hAnsiTheme="minorHAnsi" w:cstheme="minorHAnsi"/>
          <w:sz w:val="22"/>
          <w:szCs w:val="22"/>
          <w:lang w:val="en-GB"/>
        </w:rPr>
        <w:t>Alexandrowicz</w:t>
      </w:r>
      <w:proofErr w:type="spellEnd"/>
      <w:r w:rsidRPr="00890E6F">
        <w:rPr>
          <w:rFonts w:asciiTheme="minorHAnsi" w:hAnsiTheme="minorHAnsi" w:cstheme="minorHAnsi"/>
          <w:sz w:val="22"/>
          <w:szCs w:val="22"/>
          <w:lang w:val="en-GB"/>
        </w:rPr>
        <w:t xml:space="preserve"> had made his case “provocatively” but “in the end unconvincingly”. </w:t>
      </w:r>
      <w:r w:rsidRPr="00890E6F">
        <w:rPr>
          <w:rStyle w:val="FootnoteReference"/>
          <w:rFonts w:asciiTheme="minorHAnsi" w:eastAsia="SimSun" w:hAnsiTheme="minorHAnsi" w:cstheme="minorHAnsi"/>
          <w:sz w:val="22"/>
          <w:szCs w:val="22"/>
          <w:lang w:val="en-GB"/>
        </w:rPr>
        <w:footnoteReference w:id="57"/>
      </w:r>
      <w:r>
        <w:rPr>
          <w:rFonts w:asciiTheme="minorHAnsi" w:hAnsiTheme="minorHAnsi" w:cstheme="minorHAnsi"/>
          <w:sz w:val="22"/>
          <w:szCs w:val="22"/>
          <w:lang w:val="en-GB"/>
        </w:rPr>
        <w:t xml:space="preserve"> </w:t>
      </w:r>
    </w:p>
    <w:p w:rsidR="00204412" w:rsidRPr="00671E3A" w:rsidRDefault="00121D1B" w:rsidP="00671E3A">
      <w:pPr>
        <w:tabs>
          <w:tab w:val="left" w:pos="-720"/>
        </w:tabs>
        <w:suppressAutoHyphens/>
      </w:pPr>
      <w:r>
        <w:rPr>
          <w:rFonts w:asciiTheme="minorHAnsi" w:hAnsiTheme="minorHAnsi" w:cstheme="minorHAnsi"/>
          <w:sz w:val="22"/>
          <w:szCs w:val="22"/>
        </w:rPr>
        <w:tab/>
      </w:r>
      <w:r w:rsidR="00671E3A">
        <w:rPr>
          <w:rFonts w:asciiTheme="minorHAnsi" w:hAnsiTheme="minorHAnsi" w:cstheme="minorHAnsi"/>
          <w:sz w:val="22"/>
          <w:szCs w:val="22"/>
        </w:rPr>
        <w:t xml:space="preserve">In this book, </w:t>
      </w:r>
      <w:r w:rsidR="008443CF">
        <w:rPr>
          <w:rFonts w:asciiTheme="minorHAnsi" w:hAnsiTheme="minorHAnsi" w:cstheme="minorHAnsi"/>
          <w:sz w:val="22"/>
          <w:szCs w:val="22"/>
        </w:rPr>
        <w:t xml:space="preserve">while recognizing the contribution of the English School as a point of departure for our understanding of a universal global order, </w:t>
      </w:r>
      <w:r w:rsidR="00671E3A">
        <w:rPr>
          <w:rFonts w:asciiTheme="minorHAnsi" w:hAnsiTheme="minorHAnsi" w:cstheme="minorHAnsi"/>
          <w:sz w:val="22"/>
          <w:szCs w:val="22"/>
        </w:rPr>
        <w:t>I offer a fundamentally different conception of agency</w:t>
      </w:r>
      <w:r w:rsidR="008443CF">
        <w:rPr>
          <w:rFonts w:asciiTheme="minorHAnsi" w:hAnsiTheme="minorHAnsi" w:cstheme="minorHAnsi"/>
          <w:sz w:val="22"/>
          <w:szCs w:val="22"/>
        </w:rPr>
        <w:t xml:space="preserve"> that goes into the making of this order</w:t>
      </w:r>
      <w:r w:rsidR="00671E3A">
        <w:rPr>
          <w:rFonts w:asciiTheme="minorHAnsi" w:hAnsiTheme="minorHAnsi" w:cstheme="minorHAnsi"/>
          <w:sz w:val="22"/>
          <w:szCs w:val="22"/>
        </w:rPr>
        <w:t xml:space="preserve">: My </w:t>
      </w:r>
      <w:r w:rsidR="00204412" w:rsidRPr="00890E6F">
        <w:rPr>
          <w:rFonts w:asciiTheme="minorHAnsi" w:hAnsiTheme="minorHAnsi" w:cstheme="minorHAnsi"/>
          <w:sz w:val="22"/>
          <w:szCs w:val="22"/>
        </w:rPr>
        <w:t>perspective on how order is constructed</w:t>
      </w:r>
      <w:r w:rsidR="009F1607">
        <w:rPr>
          <w:rFonts w:asciiTheme="minorHAnsi" w:hAnsiTheme="minorHAnsi" w:cstheme="minorHAnsi"/>
          <w:sz w:val="22"/>
          <w:szCs w:val="22"/>
        </w:rPr>
        <w:t xml:space="preserve"> </w:t>
      </w:r>
      <w:r w:rsidR="00204412" w:rsidRPr="00890E6F">
        <w:rPr>
          <w:rFonts w:asciiTheme="minorHAnsi" w:hAnsiTheme="minorHAnsi" w:cstheme="minorHAnsi"/>
          <w:sz w:val="22"/>
          <w:szCs w:val="22"/>
        </w:rPr>
        <w:t xml:space="preserve">rests on three main arguments. First, order cannot be understood purely or mainly as a function of material power and resources. Ideational pathways to order exist and matter. Second, </w:t>
      </w:r>
      <w:r w:rsidR="00F30A97" w:rsidRPr="00890E6F">
        <w:rPr>
          <w:rFonts w:asciiTheme="minorHAnsi" w:hAnsiTheme="minorHAnsi" w:cstheme="minorHAnsi"/>
          <w:sz w:val="22"/>
          <w:szCs w:val="22"/>
        </w:rPr>
        <w:t xml:space="preserve">contestations about, and </w:t>
      </w:r>
      <w:r w:rsidR="00204412" w:rsidRPr="00890E6F">
        <w:rPr>
          <w:rFonts w:asciiTheme="minorHAnsi" w:hAnsiTheme="minorHAnsi" w:cstheme="minorHAnsi"/>
          <w:sz w:val="22"/>
          <w:szCs w:val="22"/>
        </w:rPr>
        <w:t>resistance to</w:t>
      </w:r>
      <w:r w:rsidR="00F30A97" w:rsidRPr="00890E6F">
        <w:rPr>
          <w:rFonts w:asciiTheme="minorHAnsi" w:hAnsiTheme="minorHAnsi" w:cstheme="minorHAnsi"/>
          <w:sz w:val="22"/>
          <w:szCs w:val="22"/>
        </w:rPr>
        <w:t>,</w:t>
      </w:r>
      <w:r w:rsidR="00204412" w:rsidRPr="00890E6F">
        <w:rPr>
          <w:rFonts w:asciiTheme="minorHAnsi" w:hAnsiTheme="minorHAnsi" w:cstheme="minorHAnsi"/>
          <w:sz w:val="22"/>
          <w:szCs w:val="22"/>
        </w:rPr>
        <w:t xml:space="preserve"> ideas and practices that are seen as def</w:t>
      </w:r>
      <w:r w:rsidR="00F30A97" w:rsidRPr="00890E6F">
        <w:rPr>
          <w:rFonts w:asciiTheme="minorHAnsi" w:hAnsiTheme="minorHAnsi" w:cstheme="minorHAnsi"/>
          <w:sz w:val="22"/>
          <w:szCs w:val="22"/>
        </w:rPr>
        <w:t xml:space="preserve">icient on grounds of justice, </w:t>
      </w:r>
      <w:r w:rsidR="00204412" w:rsidRPr="00890E6F">
        <w:rPr>
          <w:rFonts w:asciiTheme="minorHAnsi" w:hAnsiTheme="minorHAnsi" w:cstheme="minorHAnsi"/>
          <w:sz w:val="22"/>
          <w:szCs w:val="22"/>
        </w:rPr>
        <w:t xml:space="preserve">morality </w:t>
      </w:r>
      <w:r w:rsidR="00F30A97" w:rsidRPr="00890E6F">
        <w:rPr>
          <w:rFonts w:asciiTheme="minorHAnsi" w:hAnsiTheme="minorHAnsi" w:cstheme="minorHAnsi"/>
          <w:sz w:val="22"/>
          <w:szCs w:val="22"/>
        </w:rPr>
        <w:t xml:space="preserve">or functionality </w:t>
      </w:r>
      <w:r w:rsidR="00204412" w:rsidRPr="00890E6F">
        <w:rPr>
          <w:rFonts w:asciiTheme="minorHAnsi" w:hAnsiTheme="minorHAnsi" w:cstheme="minorHAnsi"/>
          <w:sz w:val="22"/>
          <w:szCs w:val="22"/>
        </w:rPr>
        <w:t>can be the starting point of order-building. Third, there are multiple pathways to order, involving actors from North and South, global and regional, state and non-state. While this book does not deal with all of them, conceptually, it highlights several which have not received sufficient attention in the existing literature on international relations. In this sense, order-building involves:</w:t>
      </w:r>
    </w:p>
    <w:p w:rsidR="00AF52EA" w:rsidRPr="00890E6F" w:rsidRDefault="00AF52EA" w:rsidP="00204412">
      <w:pPr>
        <w:ind w:firstLine="720"/>
        <w:rPr>
          <w:rFonts w:asciiTheme="minorHAnsi" w:hAnsiTheme="minorHAnsi" w:cstheme="minorHAnsi"/>
          <w:b/>
          <w:sz w:val="22"/>
          <w:szCs w:val="22"/>
          <w:lang w:val="en-GB"/>
        </w:rPr>
      </w:pPr>
    </w:p>
    <w:p w:rsidR="00204412" w:rsidRPr="00890E6F" w:rsidRDefault="00204412" w:rsidP="00C05B76">
      <w:pPr>
        <w:widowControl w:val="0"/>
        <w:numPr>
          <w:ilvl w:val="0"/>
          <w:numId w:val="3"/>
        </w:numPr>
        <w:autoSpaceDE w:val="0"/>
        <w:autoSpaceDN w:val="0"/>
        <w:rPr>
          <w:rFonts w:asciiTheme="minorHAnsi" w:hAnsiTheme="minorHAnsi" w:cstheme="minorHAnsi"/>
          <w:sz w:val="22"/>
          <w:szCs w:val="22"/>
          <w:lang w:val="en-GB"/>
        </w:rPr>
      </w:pPr>
      <w:r w:rsidRPr="00890E6F">
        <w:rPr>
          <w:rFonts w:asciiTheme="minorHAnsi" w:hAnsiTheme="minorHAnsi" w:cstheme="minorHAnsi"/>
          <w:sz w:val="22"/>
          <w:szCs w:val="22"/>
          <w:lang w:val="en-GB"/>
        </w:rPr>
        <w:t xml:space="preserve">Interpreting global norms of sovereignty, such as non-intervention and their adaptation and application to the local and regional contexts and more broadly to a wider international setting. </w:t>
      </w:r>
      <w:r w:rsidR="009F1607">
        <w:rPr>
          <w:rFonts w:asciiTheme="minorHAnsi" w:hAnsiTheme="minorHAnsi" w:cstheme="minorHAnsi"/>
          <w:sz w:val="22"/>
          <w:szCs w:val="22"/>
          <w:lang w:val="en-GB"/>
        </w:rPr>
        <w:t>(Chapter</w:t>
      </w:r>
      <w:r w:rsidR="00A154EB">
        <w:rPr>
          <w:rFonts w:asciiTheme="minorHAnsi" w:hAnsiTheme="minorHAnsi" w:cstheme="minorHAnsi"/>
          <w:sz w:val="22"/>
          <w:szCs w:val="22"/>
          <w:lang w:val="en-GB"/>
        </w:rPr>
        <w:t>s</w:t>
      </w:r>
      <w:r w:rsidR="009F1607">
        <w:rPr>
          <w:rFonts w:asciiTheme="minorHAnsi" w:hAnsiTheme="minorHAnsi" w:cstheme="minorHAnsi"/>
          <w:sz w:val="22"/>
          <w:szCs w:val="22"/>
          <w:lang w:val="en-GB"/>
        </w:rPr>
        <w:t xml:space="preserve"> 3</w:t>
      </w:r>
      <w:r w:rsidR="00F00EE3">
        <w:rPr>
          <w:rFonts w:asciiTheme="minorHAnsi" w:hAnsiTheme="minorHAnsi" w:cstheme="minorHAnsi"/>
          <w:sz w:val="22"/>
          <w:szCs w:val="22"/>
          <w:lang w:val="en-GB"/>
        </w:rPr>
        <w:t xml:space="preserve">, </w:t>
      </w:r>
      <w:r w:rsidR="001E0677">
        <w:rPr>
          <w:rFonts w:asciiTheme="minorHAnsi" w:hAnsiTheme="minorHAnsi" w:cstheme="minorHAnsi"/>
          <w:sz w:val="22"/>
          <w:szCs w:val="22"/>
          <w:lang w:val="en-GB"/>
        </w:rPr>
        <w:t>7</w:t>
      </w:r>
      <w:r w:rsidR="009F1607">
        <w:rPr>
          <w:rFonts w:asciiTheme="minorHAnsi" w:hAnsiTheme="minorHAnsi" w:cstheme="minorHAnsi"/>
          <w:sz w:val="22"/>
          <w:szCs w:val="22"/>
          <w:lang w:val="en-GB"/>
        </w:rPr>
        <w:t xml:space="preserve">) </w:t>
      </w:r>
    </w:p>
    <w:p w:rsidR="00204412" w:rsidRPr="00890E6F" w:rsidRDefault="00204412" w:rsidP="00C05B76">
      <w:pPr>
        <w:widowControl w:val="0"/>
        <w:numPr>
          <w:ilvl w:val="0"/>
          <w:numId w:val="3"/>
        </w:numPr>
        <w:autoSpaceDE w:val="0"/>
        <w:autoSpaceDN w:val="0"/>
        <w:rPr>
          <w:rFonts w:asciiTheme="minorHAnsi" w:hAnsiTheme="minorHAnsi" w:cstheme="minorHAnsi"/>
          <w:sz w:val="22"/>
          <w:szCs w:val="22"/>
          <w:lang w:val="en-GB"/>
        </w:rPr>
      </w:pPr>
      <w:r w:rsidRPr="00890E6F">
        <w:rPr>
          <w:rFonts w:asciiTheme="minorHAnsi" w:hAnsiTheme="minorHAnsi" w:cstheme="minorHAnsi"/>
          <w:sz w:val="22"/>
          <w:szCs w:val="22"/>
          <w:lang w:val="en-GB"/>
        </w:rPr>
        <w:t xml:space="preserve">Constructing local rules of sovereignty to support and strengthen global rules and institutions especially when these rules are being challenged or undermined by their original formulators to serve their own changing interests. </w:t>
      </w:r>
      <w:r w:rsidR="00A154EB">
        <w:rPr>
          <w:rFonts w:asciiTheme="minorHAnsi" w:hAnsiTheme="minorHAnsi" w:cstheme="minorHAnsi"/>
          <w:sz w:val="22"/>
          <w:szCs w:val="22"/>
          <w:lang w:val="en-GB"/>
        </w:rPr>
        <w:t>(Chapters 3</w:t>
      </w:r>
      <w:r w:rsidR="00F00EE3">
        <w:rPr>
          <w:rFonts w:asciiTheme="minorHAnsi" w:hAnsiTheme="minorHAnsi" w:cstheme="minorHAnsi"/>
          <w:sz w:val="22"/>
          <w:szCs w:val="22"/>
          <w:lang w:val="en-GB"/>
        </w:rPr>
        <w:t>,</w:t>
      </w:r>
      <w:r w:rsidR="001E0677">
        <w:rPr>
          <w:rFonts w:asciiTheme="minorHAnsi" w:hAnsiTheme="minorHAnsi" w:cstheme="minorHAnsi"/>
          <w:sz w:val="22"/>
          <w:szCs w:val="22"/>
          <w:lang w:val="en-GB"/>
        </w:rPr>
        <w:t xml:space="preserve"> 7</w:t>
      </w:r>
      <w:r w:rsidR="00A154EB">
        <w:rPr>
          <w:rFonts w:asciiTheme="minorHAnsi" w:hAnsiTheme="minorHAnsi" w:cstheme="minorHAnsi"/>
          <w:sz w:val="22"/>
          <w:szCs w:val="22"/>
          <w:lang w:val="en-GB"/>
        </w:rPr>
        <w:t>)</w:t>
      </w:r>
    </w:p>
    <w:p w:rsidR="00204412" w:rsidRPr="00890E6F" w:rsidRDefault="00204412" w:rsidP="00C05B76">
      <w:pPr>
        <w:widowControl w:val="0"/>
        <w:numPr>
          <w:ilvl w:val="0"/>
          <w:numId w:val="3"/>
        </w:numPr>
        <w:autoSpaceDE w:val="0"/>
        <w:autoSpaceDN w:val="0"/>
        <w:rPr>
          <w:rFonts w:asciiTheme="minorHAnsi" w:hAnsiTheme="minorHAnsi" w:cstheme="minorHAnsi"/>
          <w:sz w:val="22"/>
          <w:szCs w:val="22"/>
          <w:lang w:val="en-GB"/>
        </w:rPr>
      </w:pPr>
      <w:r w:rsidRPr="00890E6F">
        <w:rPr>
          <w:rFonts w:asciiTheme="minorHAnsi" w:hAnsiTheme="minorHAnsi" w:cstheme="minorHAnsi"/>
          <w:sz w:val="22"/>
          <w:szCs w:val="22"/>
          <w:lang w:val="en-GB"/>
        </w:rPr>
        <w:t xml:space="preserve">Conceptualising and carving out new pathways to security which combines freedom from fear and freedom from want and shift the focus of security analysis from protecting state sovereignty to the capacity of the individual. The human security concept also represents the culmination of a distinctive non-Western perspective on development (human development), which challenges the dependency theory on the one hand and Western neo-liberalism on the other.  </w:t>
      </w:r>
      <w:r w:rsidR="00A154EB">
        <w:rPr>
          <w:rFonts w:asciiTheme="minorHAnsi" w:hAnsiTheme="minorHAnsi" w:cstheme="minorHAnsi"/>
          <w:sz w:val="22"/>
          <w:szCs w:val="22"/>
          <w:lang w:val="en-GB"/>
        </w:rPr>
        <w:t xml:space="preserve">(Chapters </w:t>
      </w:r>
      <w:r w:rsidR="001E0677">
        <w:rPr>
          <w:rFonts w:asciiTheme="minorHAnsi" w:hAnsiTheme="minorHAnsi" w:cstheme="minorHAnsi"/>
          <w:sz w:val="22"/>
          <w:szCs w:val="22"/>
          <w:lang w:val="en-GB"/>
        </w:rPr>
        <w:t>4</w:t>
      </w:r>
      <w:r w:rsidR="00F00EE3">
        <w:rPr>
          <w:rFonts w:asciiTheme="minorHAnsi" w:hAnsiTheme="minorHAnsi" w:cstheme="minorHAnsi"/>
          <w:sz w:val="22"/>
          <w:szCs w:val="22"/>
          <w:lang w:val="en-GB"/>
        </w:rPr>
        <w:t xml:space="preserve">, </w:t>
      </w:r>
      <w:r w:rsidR="001E0677">
        <w:rPr>
          <w:rFonts w:asciiTheme="minorHAnsi" w:hAnsiTheme="minorHAnsi" w:cstheme="minorHAnsi"/>
          <w:sz w:val="22"/>
          <w:szCs w:val="22"/>
          <w:lang w:val="en-GB"/>
        </w:rPr>
        <w:t>5</w:t>
      </w:r>
      <w:r w:rsidR="00A154EB">
        <w:rPr>
          <w:rFonts w:asciiTheme="minorHAnsi" w:hAnsiTheme="minorHAnsi" w:cstheme="minorHAnsi"/>
          <w:sz w:val="22"/>
          <w:szCs w:val="22"/>
          <w:lang w:val="en-GB"/>
        </w:rPr>
        <w:t xml:space="preserve">) </w:t>
      </w:r>
    </w:p>
    <w:p w:rsidR="00204412" w:rsidRPr="00890E6F" w:rsidRDefault="00204412" w:rsidP="00C05B76">
      <w:pPr>
        <w:widowControl w:val="0"/>
        <w:numPr>
          <w:ilvl w:val="0"/>
          <w:numId w:val="3"/>
        </w:numPr>
        <w:autoSpaceDE w:val="0"/>
        <w:autoSpaceDN w:val="0"/>
        <w:rPr>
          <w:rFonts w:asciiTheme="minorHAnsi" w:hAnsiTheme="minorHAnsi" w:cstheme="minorHAnsi"/>
          <w:sz w:val="22"/>
          <w:szCs w:val="22"/>
          <w:lang w:val="en-GB"/>
        </w:rPr>
      </w:pPr>
      <w:r w:rsidRPr="00890E6F">
        <w:rPr>
          <w:rFonts w:asciiTheme="minorHAnsi" w:hAnsiTheme="minorHAnsi" w:cstheme="minorHAnsi"/>
          <w:sz w:val="22"/>
          <w:szCs w:val="22"/>
          <w:lang w:val="en-GB"/>
        </w:rPr>
        <w:t xml:space="preserve">Creating and maintaining regional institutions and orders that serve the set goals of sovereignty and security and offer a framework of conflict reduction and management in </w:t>
      </w:r>
      <w:r w:rsidRPr="00890E6F">
        <w:rPr>
          <w:rFonts w:asciiTheme="minorHAnsi" w:hAnsiTheme="minorHAnsi" w:cstheme="minorHAnsi"/>
          <w:sz w:val="22"/>
          <w:szCs w:val="22"/>
          <w:lang w:val="en-GB"/>
        </w:rPr>
        <w:lastRenderedPageBreak/>
        <w:t xml:space="preserve">different regions. Admittedly, the record here is uneven, but the failures should not obscure the successes. </w:t>
      </w:r>
      <w:r w:rsidR="001E0677">
        <w:rPr>
          <w:rFonts w:asciiTheme="minorHAnsi" w:hAnsiTheme="minorHAnsi" w:cstheme="minorHAnsi"/>
          <w:sz w:val="22"/>
          <w:szCs w:val="22"/>
          <w:lang w:val="en-GB"/>
        </w:rPr>
        <w:t xml:space="preserve"> (Chapters 2, 6</w:t>
      </w:r>
      <w:r w:rsidR="00F00EE3">
        <w:rPr>
          <w:rFonts w:asciiTheme="minorHAnsi" w:hAnsiTheme="minorHAnsi" w:cstheme="minorHAnsi"/>
          <w:sz w:val="22"/>
          <w:szCs w:val="22"/>
          <w:lang w:val="en-GB"/>
        </w:rPr>
        <w:t>, 7)</w:t>
      </w:r>
    </w:p>
    <w:p w:rsidR="00204412" w:rsidRPr="00AF52EA" w:rsidRDefault="00204412" w:rsidP="00C05B76">
      <w:pPr>
        <w:widowControl w:val="0"/>
        <w:numPr>
          <w:ilvl w:val="0"/>
          <w:numId w:val="3"/>
        </w:numPr>
        <w:autoSpaceDE w:val="0"/>
        <w:autoSpaceDN w:val="0"/>
        <w:rPr>
          <w:rFonts w:asciiTheme="minorHAnsi" w:hAnsiTheme="minorHAnsi" w:cstheme="minorHAnsi"/>
          <w:sz w:val="22"/>
          <w:szCs w:val="22"/>
        </w:rPr>
      </w:pPr>
      <w:r w:rsidRPr="00890E6F">
        <w:rPr>
          <w:rFonts w:asciiTheme="minorHAnsi" w:hAnsiTheme="minorHAnsi" w:cstheme="minorHAnsi"/>
          <w:sz w:val="22"/>
          <w:szCs w:val="22"/>
          <w:lang w:val="en-GB"/>
        </w:rPr>
        <w:t>Countering great power dominance in</w:t>
      </w:r>
      <w:r w:rsidR="00F00EE3">
        <w:rPr>
          <w:rFonts w:asciiTheme="minorHAnsi" w:hAnsiTheme="minorHAnsi" w:cstheme="minorHAnsi"/>
          <w:sz w:val="22"/>
          <w:szCs w:val="22"/>
          <w:lang w:val="en-GB"/>
        </w:rPr>
        <w:t xml:space="preserve"> international and regional norms and ordering mechanisms (such as humanitarian intervention)</w:t>
      </w:r>
      <w:r w:rsidRPr="00890E6F">
        <w:rPr>
          <w:rFonts w:asciiTheme="minorHAnsi" w:hAnsiTheme="minorHAnsi" w:cstheme="minorHAnsi"/>
          <w:sz w:val="22"/>
          <w:szCs w:val="22"/>
          <w:lang w:val="en-GB"/>
        </w:rPr>
        <w:t xml:space="preserve"> that result in the loss of autonomy and leads to diminished security and sovereignty. This resistance applies not just </w:t>
      </w:r>
      <w:proofErr w:type="gramStart"/>
      <w:r w:rsidRPr="00890E6F">
        <w:rPr>
          <w:rFonts w:asciiTheme="minorHAnsi" w:hAnsiTheme="minorHAnsi" w:cstheme="minorHAnsi"/>
          <w:sz w:val="22"/>
          <w:szCs w:val="22"/>
          <w:lang w:val="en-GB"/>
        </w:rPr>
        <w:t>to</w:t>
      </w:r>
      <w:proofErr w:type="gramEnd"/>
      <w:r w:rsidRPr="00890E6F">
        <w:rPr>
          <w:rFonts w:asciiTheme="minorHAnsi" w:hAnsiTheme="minorHAnsi" w:cstheme="minorHAnsi"/>
          <w:sz w:val="22"/>
          <w:szCs w:val="22"/>
          <w:lang w:val="en-GB"/>
        </w:rPr>
        <w:t xml:space="preserve"> </w:t>
      </w:r>
      <w:r w:rsidR="00483A3E">
        <w:rPr>
          <w:rFonts w:asciiTheme="minorHAnsi" w:hAnsiTheme="minorHAnsi" w:cstheme="minorHAnsi"/>
          <w:sz w:val="22"/>
          <w:szCs w:val="22"/>
          <w:lang w:val="en-GB"/>
        </w:rPr>
        <w:t>W</w:t>
      </w:r>
      <w:r w:rsidRPr="00890E6F">
        <w:rPr>
          <w:rFonts w:asciiTheme="minorHAnsi" w:hAnsiTheme="minorHAnsi" w:cstheme="minorHAnsi"/>
          <w:sz w:val="22"/>
          <w:szCs w:val="22"/>
          <w:lang w:val="en-GB"/>
        </w:rPr>
        <w:t xml:space="preserve">estern great powers, but also to non-Western ones. And involving both state and non-state actors. It’s a long-term trend, evident in immediate post-war period as well as in the emerging ‘world of regions’ </w:t>
      </w:r>
      <w:r w:rsidR="00F00EE3">
        <w:rPr>
          <w:rFonts w:asciiTheme="minorHAnsi" w:hAnsiTheme="minorHAnsi" w:cstheme="minorHAnsi"/>
          <w:sz w:val="22"/>
          <w:szCs w:val="22"/>
          <w:lang w:val="en-GB"/>
        </w:rPr>
        <w:t>(Chapters 2, 4, 7</w:t>
      </w:r>
      <w:r w:rsidR="00483A3E">
        <w:rPr>
          <w:rFonts w:asciiTheme="minorHAnsi" w:hAnsiTheme="minorHAnsi" w:cstheme="minorHAnsi"/>
          <w:sz w:val="22"/>
          <w:szCs w:val="22"/>
          <w:lang w:val="en-GB"/>
        </w:rPr>
        <w:t>)</w:t>
      </w:r>
      <w:r w:rsidR="00F00EE3">
        <w:rPr>
          <w:rFonts w:asciiTheme="minorHAnsi" w:hAnsiTheme="minorHAnsi" w:cstheme="minorHAnsi"/>
          <w:sz w:val="22"/>
          <w:szCs w:val="22"/>
          <w:lang w:val="en-GB"/>
        </w:rPr>
        <w:t xml:space="preserve"> </w:t>
      </w:r>
    </w:p>
    <w:p w:rsidR="00AF52EA" w:rsidRDefault="00AF52EA" w:rsidP="00AF52EA">
      <w:pPr>
        <w:widowControl w:val="0"/>
        <w:autoSpaceDE w:val="0"/>
        <w:autoSpaceDN w:val="0"/>
        <w:rPr>
          <w:rFonts w:asciiTheme="minorHAnsi" w:hAnsiTheme="minorHAnsi" w:cstheme="minorHAnsi"/>
          <w:sz w:val="22"/>
          <w:szCs w:val="22"/>
          <w:lang w:val="en-GB"/>
        </w:rPr>
      </w:pPr>
    </w:p>
    <w:p w:rsidR="005D7000" w:rsidRDefault="00AF52EA" w:rsidP="00AF52EA">
      <w:pPr>
        <w:rPr>
          <w:rFonts w:asciiTheme="minorHAnsi" w:hAnsiTheme="minorHAnsi" w:cstheme="minorHAnsi"/>
          <w:sz w:val="22"/>
          <w:szCs w:val="22"/>
        </w:rPr>
      </w:pPr>
      <w:r w:rsidRPr="007C7787">
        <w:rPr>
          <w:rFonts w:asciiTheme="minorHAnsi" w:hAnsiTheme="minorHAnsi" w:cstheme="minorHAnsi"/>
          <w:sz w:val="22"/>
          <w:szCs w:val="22"/>
        </w:rPr>
        <w:t xml:space="preserve">The key theme here then is </w:t>
      </w:r>
      <w:r w:rsidR="006D05A0" w:rsidRPr="007C7787">
        <w:rPr>
          <w:rFonts w:asciiTheme="minorHAnsi" w:hAnsiTheme="minorHAnsi" w:cstheme="minorHAnsi"/>
          <w:sz w:val="22"/>
          <w:szCs w:val="22"/>
        </w:rPr>
        <w:t xml:space="preserve">broadening of what we mean by </w:t>
      </w:r>
      <w:r w:rsidRPr="007C7787">
        <w:rPr>
          <w:rFonts w:asciiTheme="minorHAnsi" w:hAnsiTheme="minorHAnsi" w:cstheme="minorHAnsi"/>
          <w:sz w:val="22"/>
          <w:szCs w:val="22"/>
        </w:rPr>
        <w:t>agency</w:t>
      </w:r>
      <w:r w:rsidR="006D05A0" w:rsidRPr="007C7787">
        <w:rPr>
          <w:rFonts w:asciiTheme="minorHAnsi" w:hAnsiTheme="minorHAnsi" w:cstheme="minorHAnsi"/>
          <w:sz w:val="22"/>
          <w:szCs w:val="22"/>
        </w:rPr>
        <w:t xml:space="preserve"> </w:t>
      </w:r>
      <w:r w:rsidR="007C7787" w:rsidRPr="007C7787">
        <w:rPr>
          <w:rFonts w:asciiTheme="minorHAnsi" w:hAnsiTheme="minorHAnsi" w:cstheme="minorHAnsi"/>
          <w:sz w:val="22"/>
          <w:szCs w:val="22"/>
        </w:rPr>
        <w:t xml:space="preserve">in order building. Much of the literature on order in international relations has privileged the material agency of Western actors operating at a global level. In this book, I call for greater recognition of the </w:t>
      </w:r>
      <w:r w:rsidR="000F59C6" w:rsidRPr="00FA5BF0">
        <w:rPr>
          <w:rFonts w:asciiTheme="minorHAnsi" w:hAnsiTheme="minorHAnsi" w:cstheme="minorHAnsi"/>
          <w:i/>
          <w:sz w:val="22"/>
          <w:szCs w:val="22"/>
        </w:rPr>
        <w:t>agency of ideas</w:t>
      </w:r>
      <w:r w:rsidR="000F59C6" w:rsidRPr="007C7787">
        <w:rPr>
          <w:rFonts w:asciiTheme="minorHAnsi" w:hAnsiTheme="minorHAnsi" w:cstheme="minorHAnsi"/>
          <w:sz w:val="22"/>
          <w:szCs w:val="22"/>
        </w:rPr>
        <w:t xml:space="preserve">, </w:t>
      </w:r>
      <w:r w:rsidR="007C7787" w:rsidRPr="00FA5BF0">
        <w:rPr>
          <w:rFonts w:asciiTheme="minorHAnsi" w:hAnsiTheme="minorHAnsi" w:cstheme="minorHAnsi"/>
          <w:i/>
          <w:sz w:val="22"/>
          <w:szCs w:val="22"/>
        </w:rPr>
        <w:t xml:space="preserve">the </w:t>
      </w:r>
      <w:r w:rsidR="000F59C6" w:rsidRPr="00FA5BF0">
        <w:rPr>
          <w:rFonts w:asciiTheme="minorHAnsi" w:hAnsiTheme="minorHAnsi" w:cstheme="minorHAnsi"/>
          <w:i/>
          <w:sz w:val="22"/>
          <w:szCs w:val="22"/>
        </w:rPr>
        <w:t xml:space="preserve">agency of </w:t>
      </w:r>
      <w:r w:rsidR="007C7787" w:rsidRPr="00FA5BF0">
        <w:rPr>
          <w:rFonts w:asciiTheme="minorHAnsi" w:hAnsiTheme="minorHAnsi" w:cstheme="minorHAnsi"/>
          <w:i/>
          <w:sz w:val="22"/>
          <w:szCs w:val="22"/>
        </w:rPr>
        <w:t xml:space="preserve">the </w:t>
      </w:r>
      <w:r w:rsidR="000F59C6" w:rsidRPr="00FA5BF0">
        <w:rPr>
          <w:rFonts w:asciiTheme="minorHAnsi" w:hAnsiTheme="minorHAnsi" w:cstheme="minorHAnsi"/>
          <w:i/>
          <w:sz w:val="22"/>
          <w:szCs w:val="22"/>
        </w:rPr>
        <w:t>loc</w:t>
      </w:r>
      <w:r w:rsidR="00DA51DC" w:rsidRPr="00FA5BF0">
        <w:rPr>
          <w:rFonts w:asciiTheme="minorHAnsi" w:hAnsiTheme="minorHAnsi" w:cstheme="minorHAnsi"/>
          <w:i/>
          <w:sz w:val="22"/>
          <w:szCs w:val="22"/>
        </w:rPr>
        <w:t>al</w:t>
      </w:r>
      <w:r w:rsidR="00DA51DC" w:rsidRPr="007C7787">
        <w:rPr>
          <w:rFonts w:asciiTheme="minorHAnsi" w:hAnsiTheme="minorHAnsi" w:cstheme="minorHAnsi"/>
          <w:sz w:val="22"/>
          <w:szCs w:val="22"/>
        </w:rPr>
        <w:t xml:space="preserve">, and </w:t>
      </w:r>
      <w:r w:rsidR="007C7787" w:rsidRPr="00FA5BF0">
        <w:rPr>
          <w:rFonts w:asciiTheme="minorHAnsi" w:hAnsiTheme="minorHAnsi" w:cstheme="minorHAnsi"/>
          <w:i/>
          <w:sz w:val="22"/>
          <w:szCs w:val="22"/>
        </w:rPr>
        <w:t xml:space="preserve">the </w:t>
      </w:r>
      <w:r w:rsidR="00DA51DC" w:rsidRPr="00FA5BF0">
        <w:rPr>
          <w:rFonts w:asciiTheme="minorHAnsi" w:hAnsiTheme="minorHAnsi" w:cstheme="minorHAnsi"/>
          <w:i/>
          <w:sz w:val="22"/>
          <w:szCs w:val="22"/>
        </w:rPr>
        <w:t xml:space="preserve">agency of </w:t>
      </w:r>
      <w:r w:rsidR="007C7787" w:rsidRPr="00FA5BF0">
        <w:rPr>
          <w:rFonts w:asciiTheme="minorHAnsi" w:hAnsiTheme="minorHAnsi" w:cstheme="minorHAnsi"/>
          <w:i/>
          <w:sz w:val="22"/>
          <w:szCs w:val="22"/>
        </w:rPr>
        <w:t xml:space="preserve">the </w:t>
      </w:r>
      <w:r w:rsidR="00DA51DC" w:rsidRPr="00FA5BF0">
        <w:rPr>
          <w:rFonts w:asciiTheme="minorHAnsi" w:hAnsiTheme="minorHAnsi" w:cstheme="minorHAnsi"/>
          <w:i/>
          <w:sz w:val="22"/>
          <w:szCs w:val="22"/>
        </w:rPr>
        <w:t>non-Western</w:t>
      </w:r>
      <w:r w:rsidR="007C7787" w:rsidRPr="00FA5BF0">
        <w:rPr>
          <w:rFonts w:asciiTheme="minorHAnsi" w:hAnsiTheme="minorHAnsi" w:cstheme="minorHAnsi"/>
          <w:i/>
          <w:sz w:val="22"/>
          <w:szCs w:val="22"/>
        </w:rPr>
        <w:t xml:space="preserve"> actors</w:t>
      </w:r>
      <w:r w:rsidR="00DA51DC" w:rsidRPr="007C7787">
        <w:rPr>
          <w:rFonts w:asciiTheme="minorHAnsi" w:hAnsiTheme="minorHAnsi" w:cstheme="minorHAnsi"/>
          <w:sz w:val="22"/>
          <w:szCs w:val="22"/>
        </w:rPr>
        <w:t xml:space="preserve">. </w:t>
      </w:r>
      <w:r w:rsidRPr="007C7787">
        <w:rPr>
          <w:rFonts w:asciiTheme="minorHAnsi" w:hAnsiTheme="minorHAnsi" w:cstheme="minorHAnsi"/>
          <w:sz w:val="22"/>
          <w:szCs w:val="22"/>
        </w:rPr>
        <w:t xml:space="preserve">The three are not mutually exclusive, but can be closely interlinked. Third World </w:t>
      </w:r>
      <w:r w:rsidR="007C7787" w:rsidRPr="007C7787">
        <w:rPr>
          <w:rFonts w:asciiTheme="minorHAnsi" w:hAnsiTheme="minorHAnsi" w:cstheme="minorHAnsi"/>
          <w:sz w:val="22"/>
          <w:szCs w:val="22"/>
        </w:rPr>
        <w:t xml:space="preserve">states look to normative agency, often </w:t>
      </w:r>
      <w:r w:rsidRPr="007C7787">
        <w:rPr>
          <w:rFonts w:asciiTheme="minorHAnsi" w:hAnsiTheme="minorHAnsi" w:cstheme="minorHAnsi"/>
          <w:sz w:val="22"/>
          <w:szCs w:val="22"/>
        </w:rPr>
        <w:t xml:space="preserve">through </w:t>
      </w:r>
      <w:r w:rsidR="007C7787" w:rsidRPr="007C7787">
        <w:rPr>
          <w:rFonts w:asciiTheme="minorHAnsi" w:hAnsiTheme="minorHAnsi" w:cstheme="minorHAnsi"/>
          <w:sz w:val="22"/>
          <w:szCs w:val="22"/>
        </w:rPr>
        <w:t xml:space="preserve">local structures and </w:t>
      </w:r>
      <w:r w:rsidRPr="007C7787">
        <w:rPr>
          <w:rFonts w:asciiTheme="minorHAnsi" w:hAnsiTheme="minorHAnsi" w:cstheme="minorHAnsi"/>
          <w:sz w:val="22"/>
          <w:szCs w:val="22"/>
        </w:rPr>
        <w:t xml:space="preserve">regional institutions. </w:t>
      </w:r>
      <w:r w:rsidR="00304E49">
        <w:rPr>
          <w:rFonts w:asciiTheme="minorHAnsi" w:hAnsiTheme="minorHAnsi" w:cstheme="minorHAnsi"/>
          <w:sz w:val="22"/>
          <w:szCs w:val="22"/>
        </w:rPr>
        <w:t xml:space="preserve">And it is here that one might see one of the most fundamental shifts in global order-making. As Ramesh Thakur puts it, </w:t>
      </w:r>
      <w:r w:rsidR="005D7000">
        <w:rPr>
          <w:rFonts w:asciiTheme="minorHAnsi" w:hAnsiTheme="minorHAnsi" w:cstheme="minorHAnsi"/>
          <w:sz w:val="22"/>
          <w:szCs w:val="22"/>
        </w:rPr>
        <w:t>“In the construction of the normati</w:t>
      </w:r>
      <w:r w:rsidR="00304E49">
        <w:rPr>
          <w:rFonts w:asciiTheme="minorHAnsi" w:hAnsiTheme="minorHAnsi" w:cstheme="minorHAnsi"/>
          <w:sz w:val="22"/>
          <w:szCs w:val="22"/>
        </w:rPr>
        <w:t xml:space="preserve">ve architecture of world order </w:t>
      </w:r>
      <w:r w:rsidR="005D7000">
        <w:rPr>
          <w:rFonts w:asciiTheme="minorHAnsi" w:hAnsiTheme="minorHAnsi" w:cstheme="minorHAnsi"/>
          <w:sz w:val="22"/>
          <w:szCs w:val="22"/>
        </w:rPr>
        <w:t>after the end of the cold war, developing countries have been ringside observers</w:t>
      </w:r>
      <w:r w:rsidR="00FF4C89">
        <w:rPr>
          <w:rFonts w:asciiTheme="minorHAnsi" w:hAnsiTheme="minorHAnsi" w:cstheme="minorHAnsi"/>
          <w:sz w:val="22"/>
          <w:szCs w:val="22"/>
        </w:rPr>
        <w:t>, not members of the project design and implementation team.”</w:t>
      </w:r>
      <w:r w:rsidR="00304E49">
        <w:rPr>
          <w:rStyle w:val="FootnoteReference"/>
          <w:rFonts w:asciiTheme="minorHAnsi" w:hAnsiTheme="minorHAnsi" w:cstheme="minorHAnsi"/>
          <w:sz w:val="22"/>
          <w:szCs w:val="22"/>
        </w:rPr>
        <w:footnoteReference w:id="58"/>
      </w:r>
      <w:r w:rsidR="00FF4C89">
        <w:rPr>
          <w:rFonts w:asciiTheme="minorHAnsi" w:hAnsiTheme="minorHAnsi" w:cstheme="minorHAnsi"/>
          <w:sz w:val="22"/>
          <w:szCs w:val="22"/>
        </w:rPr>
        <w:t xml:space="preserve"> </w:t>
      </w:r>
      <w:r w:rsidR="00FF4C89">
        <w:rPr>
          <w:rFonts w:asciiTheme="minorHAnsi" w:hAnsiTheme="minorHAnsi" w:cstheme="minorHAnsi"/>
          <w:sz w:val="22"/>
          <w:szCs w:val="22"/>
          <w:lang w:eastAsia="zh-CN"/>
        </w:rPr>
        <w:t xml:space="preserve">But he also notes hopefully, that “As China, India and Brazil emerge as important growth </w:t>
      </w:r>
      <w:proofErr w:type="spellStart"/>
      <w:r w:rsidR="00FF4C89">
        <w:rPr>
          <w:rFonts w:asciiTheme="minorHAnsi" w:hAnsiTheme="minorHAnsi" w:cstheme="minorHAnsi"/>
          <w:sz w:val="22"/>
          <w:szCs w:val="22"/>
          <w:lang w:eastAsia="zh-CN"/>
        </w:rPr>
        <w:t>centres</w:t>
      </w:r>
      <w:proofErr w:type="spellEnd"/>
      <w:r w:rsidR="00FF4C89">
        <w:rPr>
          <w:rFonts w:asciiTheme="minorHAnsi" w:hAnsiTheme="minorHAnsi" w:cstheme="minorHAnsi"/>
          <w:sz w:val="22"/>
          <w:szCs w:val="22"/>
          <w:lang w:eastAsia="zh-CN"/>
        </w:rPr>
        <w:t xml:space="preserve"> in the world economy, the age of the West </w:t>
      </w:r>
      <w:r w:rsidR="009006D2">
        <w:rPr>
          <w:rFonts w:asciiTheme="minorHAnsi" w:hAnsiTheme="minorHAnsi" w:cstheme="minorHAnsi"/>
          <w:sz w:val="22"/>
          <w:szCs w:val="22"/>
          <w:lang w:eastAsia="zh-CN"/>
        </w:rPr>
        <w:t>disrespecting the rest’s role, relevance and voice is passing.”</w:t>
      </w:r>
      <w:r w:rsidR="00304E49">
        <w:rPr>
          <w:rStyle w:val="FootnoteReference"/>
          <w:rFonts w:asciiTheme="minorHAnsi" w:hAnsiTheme="minorHAnsi" w:cstheme="minorHAnsi"/>
          <w:sz w:val="22"/>
          <w:szCs w:val="22"/>
          <w:lang w:eastAsia="zh-CN"/>
        </w:rPr>
        <w:footnoteReference w:id="59"/>
      </w:r>
      <w:r w:rsidR="009006D2">
        <w:rPr>
          <w:rFonts w:asciiTheme="minorHAnsi" w:hAnsiTheme="minorHAnsi" w:cstheme="minorHAnsi"/>
          <w:sz w:val="22"/>
          <w:szCs w:val="22"/>
          <w:lang w:eastAsia="zh-CN"/>
        </w:rPr>
        <w:t xml:space="preserve"> </w:t>
      </w:r>
    </w:p>
    <w:p w:rsidR="009F1607" w:rsidRDefault="009F1607" w:rsidP="00AF52EA">
      <w:pPr>
        <w:rPr>
          <w:rFonts w:asciiTheme="minorHAnsi" w:hAnsiTheme="minorHAnsi" w:cstheme="minorHAnsi"/>
          <w:sz w:val="22"/>
          <w:szCs w:val="22"/>
        </w:rPr>
      </w:pPr>
    </w:p>
    <w:p w:rsidR="00F67ED2" w:rsidRDefault="00F67ED2" w:rsidP="00F67ED2">
      <w:pPr>
        <w:pStyle w:val="NoSpacing"/>
        <w:jc w:val="center"/>
        <w:rPr>
          <w:rFonts w:asciiTheme="minorHAnsi" w:hAnsiTheme="minorHAnsi" w:cstheme="minorHAnsi"/>
          <w:b/>
        </w:rPr>
      </w:pPr>
      <w:r w:rsidRPr="00890E6F">
        <w:rPr>
          <w:rFonts w:asciiTheme="minorHAnsi" w:hAnsiTheme="minorHAnsi" w:cstheme="minorHAnsi"/>
          <w:b/>
        </w:rPr>
        <w:t>Contestations about Order</w:t>
      </w:r>
    </w:p>
    <w:p w:rsidR="00F67ED2" w:rsidRPr="00890E6F" w:rsidRDefault="00F67ED2" w:rsidP="00F67ED2">
      <w:pPr>
        <w:pStyle w:val="NoSpacing"/>
        <w:jc w:val="center"/>
        <w:rPr>
          <w:rFonts w:asciiTheme="minorHAnsi" w:hAnsiTheme="minorHAnsi" w:cstheme="minorHAnsi"/>
          <w:b/>
        </w:rPr>
      </w:pPr>
    </w:p>
    <w:p w:rsidR="00F67ED2" w:rsidRPr="00890E6F" w:rsidRDefault="00F67ED2" w:rsidP="00F67ED2">
      <w:pPr>
        <w:tabs>
          <w:tab w:val="left" w:pos="-720"/>
        </w:tabs>
        <w:suppressAutoHyphens/>
        <w:rPr>
          <w:rFonts w:asciiTheme="minorHAnsi" w:hAnsiTheme="minorHAnsi" w:cstheme="minorHAnsi"/>
          <w:sz w:val="22"/>
          <w:szCs w:val="22"/>
          <w:lang w:val="en-GB"/>
        </w:rPr>
      </w:pPr>
      <w:r w:rsidRPr="00890E6F">
        <w:rPr>
          <w:rFonts w:asciiTheme="minorHAnsi" w:hAnsiTheme="minorHAnsi" w:cstheme="minorHAnsi"/>
          <w:sz w:val="22"/>
          <w:szCs w:val="22"/>
        </w:rPr>
        <w:t xml:space="preserve">Contestation has various meanings, such as </w:t>
      </w:r>
      <w:r w:rsidRPr="00890E6F">
        <w:rPr>
          <w:rFonts w:asciiTheme="minorHAnsi" w:hAnsiTheme="minorHAnsi" w:cstheme="minorHAnsi"/>
          <w:color w:val="000000"/>
          <w:sz w:val="22"/>
          <w:szCs w:val="22"/>
        </w:rPr>
        <w:t>“a contentious speech act”,</w:t>
      </w:r>
      <w:r w:rsidRPr="00890E6F">
        <w:rPr>
          <w:rStyle w:val="FootnoteReference"/>
          <w:rFonts w:asciiTheme="minorHAnsi" w:hAnsiTheme="minorHAnsi" w:cstheme="minorHAnsi"/>
          <w:color w:val="000000"/>
          <w:sz w:val="22"/>
          <w:szCs w:val="22"/>
        </w:rPr>
        <w:footnoteReference w:id="60"/>
      </w:r>
      <w:r w:rsidRPr="00890E6F">
        <w:rPr>
          <w:rFonts w:asciiTheme="minorHAnsi" w:hAnsiTheme="minorHAnsi" w:cstheme="minorHAnsi"/>
          <w:color w:val="000000"/>
          <w:sz w:val="22"/>
          <w:szCs w:val="22"/>
        </w:rPr>
        <w:t xml:space="preserve"> </w:t>
      </w:r>
      <w:r w:rsidRPr="00890E6F">
        <w:rPr>
          <w:rFonts w:asciiTheme="minorHAnsi" w:hAnsiTheme="minorHAnsi" w:cstheme="minorHAnsi"/>
          <w:b/>
          <w:bCs/>
          <w:color w:val="000000"/>
          <w:sz w:val="22"/>
          <w:szCs w:val="22"/>
        </w:rPr>
        <w:t>“</w:t>
      </w:r>
      <w:r w:rsidRPr="00890E6F">
        <w:rPr>
          <w:rFonts w:asciiTheme="minorHAnsi" w:hAnsiTheme="minorHAnsi" w:cstheme="minorHAnsi"/>
          <w:color w:val="000000"/>
          <w:sz w:val="22"/>
          <w:szCs w:val="22"/>
        </w:rPr>
        <w:t>to compete or strive for”, “a struggle for superiority or victory between rivals”, and “to call into question and take an active stand against; dispute or challenge”.</w:t>
      </w:r>
      <w:r w:rsidRPr="00890E6F">
        <w:rPr>
          <w:rStyle w:val="FootnoteReference"/>
          <w:rFonts w:asciiTheme="minorHAnsi" w:hAnsiTheme="minorHAnsi" w:cstheme="minorHAnsi"/>
          <w:color w:val="000000"/>
          <w:sz w:val="22"/>
          <w:szCs w:val="22"/>
        </w:rPr>
        <w:footnoteReference w:id="61"/>
      </w:r>
      <w:r w:rsidRPr="00890E6F">
        <w:rPr>
          <w:rFonts w:asciiTheme="minorHAnsi" w:hAnsiTheme="minorHAnsi" w:cstheme="minorHAnsi"/>
          <w:color w:val="000000"/>
          <w:sz w:val="22"/>
          <w:szCs w:val="22"/>
        </w:rPr>
        <w:t xml:space="preserve"> </w:t>
      </w:r>
      <w:r w:rsidRPr="00890E6F">
        <w:rPr>
          <w:rFonts w:asciiTheme="minorHAnsi" w:hAnsiTheme="minorHAnsi" w:cstheme="minorHAnsi"/>
          <w:sz w:val="22"/>
          <w:szCs w:val="22"/>
        </w:rPr>
        <w:t xml:space="preserve">Contestations are of course nothing new in the study of IR. IR theory has seen major debates over ‘paradigms’, such as idealism and realism, scientific and classical approaches, and positivism and post-positivism. </w:t>
      </w:r>
      <w:r w:rsidRPr="00890E6F">
        <w:rPr>
          <w:rFonts w:asciiTheme="minorHAnsi" w:hAnsiTheme="minorHAnsi" w:cstheme="minorHAnsi"/>
          <w:color w:val="000000"/>
          <w:sz w:val="22"/>
          <w:szCs w:val="22"/>
        </w:rPr>
        <w:t xml:space="preserve">But it </w:t>
      </w:r>
      <w:r w:rsidRPr="00890E6F">
        <w:rPr>
          <w:rFonts w:asciiTheme="minorHAnsi" w:hAnsiTheme="minorHAnsi" w:cstheme="minorHAnsi"/>
          <w:sz w:val="22"/>
          <w:szCs w:val="22"/>
        </w:rPr>
        <w:t xml:space="preserve">is important to note that contestations are not just about discourse, but also practice. Yet, IR theorists, particularly critical theorists, when they engage in contestation, have paid far greater attention to the discourse element and ignore how different conceptions of security, sovereignty and other ideas of IR are actually represented in practice. In this book, I speak of multiple contestations over the meanings and practices of sovereignty and security. This refers not so much to the fact that they take place at different levels of analysis, e.g. states, individuals and the system at large, but more importantly to that they can take different forms and occur on multiple sites and along several </w:t>
      </w:r>
      <w:proofErr w:type="spellStart"/>
      <w:r w:rsidRPr="00890E6F">
        <w:rPr>
          <w:rFonts w:asciiTheme="minorHAnsi" w:hAnsiTheme="minorHAnsi" w:cstheme="minorHAnsi"/>
          <w:sz w:val="22"/>
          <w:szCs w:val="22"/>
        </w:rPr>
        <w:t>faultlines</w:t>
      </w:r>
      <w:proofErr w:type="spellEnd"/>
      <w:r w:rsidRPr="00890E6F">
        <w:rPr>
          <w:rFonts w:asciiTheme="minorHAnsi" w:hAnsiTheme="minorHAnsi" w:cstheme="minorHAnsi"/>
          <w:sz w:val="22"/>
          <w:szCs w:val="22"/>
        </w:rPr>
        <w:t>. Some are within the West, organized hypocrisy, some are between West and non-West, and some take on global versus local character. For example, the concept of security has been contested within the realist schools, between realists and constructivists and post-modernists, and even among the critical theorists themselves. Some contestations of security are between those who speak from the vantage-point of the West (although they need not be from the West), and those who are do so from the non-Western or subaltern perspective. There have been similar debates between universalist/globalist and regionalist/</w:t>
      </w:r>
      <w:proofErr w:type="spellStart"/>
      <w:r w:rsidRPr="00890E6F">
        <w:rPr>
          <w:rFonts w:asciiTheme="minorHAnsi" w:hAnsiTheme="minorHAnsi" w:cstheme="minorHAnsi"/>
          <w:sz w:val="22"/>
          <w:szCs w:val="22"/>
        </w:rPr>
        <w:t>localist</w:t>
      </w:r>
      <w:proofErr w:type="spellEnd"/>
      <w:r w:rsidRPr="00890E6F">
        <w:rPr>
          <w:rFonts w:asciiTheme="minorHAnsi" w:hAnsiTheme="minorHAnsi" w:cstheme="minorHAnsi"/>
          <w:sz w:val="22"/>
          <w:szCs w:val="22"/>
        </w:rPr>
        <w:t xml:space="preserve"> conceptions of security.</w:t>
      </w:r>
    </w:p>
    <w:p w:rsidR="00F67ED2" w:rsidRPr="00890E6F" w:rsidRDefault="00F67ED2" w:rsidP="00F67ED2">
      <w:pPr>
        <w:pStyle w:val="NoSpacing"/>
        <w:ind w:firstLine="720"/>
        <w:rPr>
          <w:rFonts w:asciiTheme="minorHAnsi" w:hAnsiTheme="minorHAnsi" w:cstheme="minorHAnsi"/>
        </w:rPr>
      </w:pPr>
      <w:r w:rsidRPr="00890E6F">
        <w:rPr>
          <w:rFonts w:asciiTheme="minorHAnsi" w:hAnsiTheme="minorHAnsi" w:cstheme="minorHAnsi"/>
        </w:rPr>
        <w:lastRenderedPageBreak/>
        <w:t xml:space="preserve">Here I focus on a different set of contestations, which have received far less attention in IR theory. </w:t>
      </w:r>
      <w:r>
        <w:rPr>
          <w:rFonts w:asciiTheme="minorHAnsi" w:hAnsiTheme="minorHAnsi" w:cstheme="minorHAnsi"/>
        </w:rPr>
        <w:t xml:space="preserve">In my engagement with international relations, </w:t>
      </w:r>
      <w:r w:rsidRPr="00890E6F">
        <w:rPr>
          <w:rFonts w:asciiTheme="minorHAnsi" w:hAnsiTheme="minorHAnsi" w:cstheme="minorHAnsi"/>
        </w:rPr>
        <w:t xml:space="preserve">I </w:t>
      </w:r>
      <w:r>
        <w:rPr>
          <w:rFonts w:asciiTheme="minorHAnsi" w:hAnsiTheme="minorHAnsi" w:cstheme="minorHAnsi"/>
        </w:rPr>
        <w:t xml:space="preserve">have been interested in </w:t>
      </w:r>
      <w:r w:rsidRPr="00890E6F">
        <w:rPr>
          <w:rFonts w:asciiTheme="minorHAnsi" w:hAnsiTheme="minorHAnsi" w:cstheme="minorHAnsi"/>
        </w:rPr>
        <w:t xml:space="preserve">three forms of contestations. The first corresponds roughly to Cox’s famous distinction between </w:t>
      </w:r>
      <w:r w:rsidRPr="00BE3518">
        <w:rPr>
          <w:rFonts w:asciiTheme="minorHAnsi" w:hAnsiTheme="minorHAnsi" w:cstheme="minorHAnsi"/>
          <w:i/>
        </w:rPr>
        <w:t>problem-solving</w:t>
      </w:r>
      <w:r w:rsidRPr="00890E6F">
        <w:rPr>
          <w:rFonts w:asciiTheme="minorHAnsi" w:hAnsiTheme="minorHAnsi" w:cstheme="minorHAnsi"/>
        </w:rPr>
        <w:t xml:space="preserve"> and </w:t>
      </w:r>
      <w:r w:rsidRPr="00BE3518">
        <w:rPr>
          <w:rFonts w:asciiTheme="minorHAnsi" w:hAnsiTheme="minorHAnsi" w:cstheme="minorHAnsi"/>
          <w:i/>
        </w:rPr>
        <w:t>critical</w:t>
      </w:r>
      <w:r w:rsidRPr="00890E6F">
        <w:rPr>
          <w:rFonts w:asciiTheme="minorHAnsi" w:hAnsiTheme="minorHAnsi" w:cstheme="minorHAnsi"/>
        </w:rPr>
        <w:t xml:space="preserve"> approaches.</w:t>
      </w:r>
      <w:r>
        <w:rPr>
          <w:rStyle w:val="FootnoteReference"/>
          <w:rFonts w:asciiTheme="minorHAnsi" w:hAnsiTheme="minorHAnsi" w:cstheme="minorHAnsi"/>
        </w:rPr>
        <w:footnoteReference w:id="62"/>
      </w:r>
      <w:r w:rsidRPr="00890E6F">
        <w:rPr>
          <w:rFonts w:asciiTheme="minorHAnsi" w:hAnsiTheme="minorHAnsi" w:cstheme="minorHAnsi"/>
        </w:rPr>
        <w:t xml:space="preserve"> </w:t>
      </w:r>
      <w:proofErr w:type="spellStart"/>
      <w:r w:rsidRPr="00890E6F">
        <w:rPr>
          <w:rFonts w:asciiTheme="minorHAnsi" w:hAnsiTheme="minorHAnsi" w:cstheme="minorHAnsi"/>
        </w:rPr>
        <w:t>Hobden</w:t>
      </w:r>
      <w:proofErr w:type="spellEnd"/>
      <w:r w:rsidRPr="00890E6F">
        <w:rPr>
          <w:rFonts w:asciiTheme="minorHAnsi" w:hAnsiTheme="minorHAnsi" w:cstheme="minorHAnsi"/>
        </w:rPr>
        <w:t xml:space="preserve"> and </w:t>
      </w:r>
      <w:proofErr w:type="spellStart"/>
      <w:r w:rsidRPr="00890E6F">
        <w:rPr>
          <w:rFonts w:asciiTheme="minorHAnsi" w:hAnsiTheme="minorHAnsi" w:cstheme="minorHAnsi"/>
        </w:rPr>
        <w:t>Wyn</w:t>
      </w:r>
      <w:proofErr w:type="spellEnd"/>
      <w:r w:rsidRPr="00890E6F">
        <w:rPr>
          <w:rFonts w:asciiTheme="minorHAnsi" w:hAnsiTheme="minorHAnsi" w:cstheme="minorHAnsi"/>
        </w:rPr>
        <w:t xml:space="preserve"> Jones offer a succinct contrast between the two approaches: “problem-solving theory</w:t>
      </w:r>
      <w:r w:rsidRPr="00890E6F">
        <w:rPr>
          <w:rFonts w:asciiTheme="minorHAnsi" w:hAnsiTheme="minorHAnsi" w:cstheme="minorHAnsi"/>
          <w:b/>
        </w:rPr>
        <w:t xml:space="preserve"> </w:t>
      </w:r>
      <w:r w:rsidRPr="00890E6F">
        <w:rPr>
          <w:rFonts w:asciiTheme="minorHAnsi" w:hAnsiTheme="minorHAnsi" w:cstheme="minorHAnsi"/>
        </w:rPr>
        <w:t>is “theory which accepts the parameters of the present order, and thus helps legitimate an unjust and deeply iniquitous system,” whereas critical theory “attempts to challenge the prevailing order by seeking out, analyzing, and where possible, assisting social processes that an potentially lead to emancipator change.”</w:t>
      </w:r>
      <w:r w:rsidRPr="00890E6F">
        <w:rPr>
          <w:rStyle w:val="FootnoteReference"/>
          <w:rFonts w:asciiTheme="minorHAnsi" w:hAnsiTheme="minorHAnsi" w:cstheme="minorHAnsi"/>
        </w:rPr>
        <w:footnoteReference w:id="63"/>
      </w:r>
      <w:r>
        <w:rPr>
          <w:rFonts w:asciiTheme="minorHAnsi" w:hAnsiTheme="minorHAnsi" w:cstheme="minorHAnsi"/>
        </w:rPr>
        <w:t xml:space="preserve"> While Cox focused on debates between problem-solving and critical approaches, it is also the case that </w:t>
      </w:r>
      <w:r w:rsidRPr="00890E6F">
        <w:rPr>
          <w:rFonts w:asciiTheme="minorHAnsi" w:hAnsiTheme="minorHAnsi" w:cstheme="minorHAnsi"/>
        </w:rPr>
        <w:t xml:space="preserve">a good deal of contestation in world politics occur </w:t>
      </w:r>
      <w:r w:rsidRPr="00B8040B">
        <w:rPr>
          <w:rFonts w:asciiTheme="minorHAnsi" w:hAnsiTheme="minorHAnsi" w:cstheme="minorHAnsi"/>
          <w:i/>
        </w:rPr>
        <w:t>among</w:t>
      </w:r>
      <w:r w:rsidRPr="00890E6F">
        <w:rPr>
          <w:rFonts w:asciiTheme="minorHAnsi" w:hAnsiTheme="minorHAnsi" w:cstheme="minorHAnsi"/>
        </w:rPr>
        <w:t xml:space="preserve"> </w:t>
      </w:r>
      <w:r>
        <w:rPr>
          <w:rFonts w:asciiTheme="minorHAnsi" w:hAnsiTheme="minorHAnsi" w:cstheme="minorHAnsi"/>
        </w:rPr>
        <w:t xml:space="preserve">or </w:t>
      </w:r>
      <w:r w:rsidRPr="00B8040B">
        <w:rPr>
          <w:rFonts w:asciiTheme="minorHAnsi" w:hAnsiTheme="minorHAnsi" w:cstheme="minorHAnsi"/>
          <w:i/>
        </w:rPr>
        <w:t>between</w:t>
      </w:r>
      <w:r>
        <w:rPr>
          <w:rFonts w:asciiTheme="minorHAnsi" w:hAnsiTheme="minorHAnsi" w:cstheme="minorHAnsi"/>
        </w:rPr>
        <w:t xml:space="preserve"> </w:t>
      </w:r>
      <w:r w:rsidRPr="00890E6F">
        <w:rPr>
          <w:rFonts w:asciiTheme="minorHAnsi" w:hAnsiTheme="minorHAnsi" w:cstheme="minorHAnsi"/>
        </w:rPr>
        <w:t xml:space="preserve">the “problem-solving theories”, such as the neorealist-neoliberal debates of the 1980s or the rationalist-constructivist debates of the 1990s. But such discussions are often limiting and limited by the predilections and biases of those who command the enterprise. For example, in a influential publication entitled </w:t>
      </w:r>
      <w:r w:rsidRPr="00890E6F">
        <w:rPr>
          <w:rFonts w:asciiTheme="minorHAnsi" w:hAnsiTheme="minorHAnsi" w:cstheme="minorHAnsi"/>
          <w:i/>
        </w:rPr>
        <w:t>Exploration and Contestation in the Study of World Politics,</w:t>
      </w:r>
      <w:r w:rsidRPr="00890E6F">
        <w:rPr>
          <w:rFonts w:asciiTheme="minorHAnsi" w:hAnsiTheme="minorHAnsi" w:cstheme="minorHAnsi"/>
        </w:rPr>
        <w:t xml:space="preserve"> which appeared in 1998 as a special issue of </w:t>
      </w:r>
      <w:r w:rsidRPr="00890E6F">
        <w:rPr>
          <w:rFonts w:asciiTheme="minorHAnsi" w:hAnsiTheme="minorHAnsi" w:cstheme="minorHAnsi"/>
          <w:i/>
        </w:rPr>
        <w:t>International Organization,</w:t>
      </w:r>
      <w:r w:rsidRPr="00890E6F">
        <w:rPr>
          <w:rFonts w:asciiTheme="minorHAnsi" w:hAnsiTheme="minorHAnsi" w:cstheme="minorHAnsi"/>
        </w:rPr>
        <w:t xml:space="preserve"> three leading scholars of American IR, Peter </w:t>
      </w:r>
      <w:proofErr w:type="spellStart"/>
      <w:r w:rsidRPr="00890E6F">
        <w:rPr>
          <w:rFonts w:asciiTheme="minorHAnsi" w:hAnsiTheme="minorHAnsi" w:cstheme="minorHAnsi"/>
        </w:rPr>
        <w:t>Katzenstein</w:t>
      </w:r>
      <w:proofErr w:type="spellEnd"/>
      <w:r w:rsidRPr="00890E6F">
        <w:rPr>
          <w:rFonts w:asciiTheme="minorHAnsi" w:hAnsiTheme="minorHAnsi" w:cstheme="minorHAnsi"/>
        </w:rPr>
        <w:t xml:space="preserve">, Robert </w:t>
      </w:r>
      <w:proofErr w:type="spellStart"/>
      <w:r w:rsidRPr="00890E6F">
        <w:rPr>
          <w:rFonts w:asciiTheme="minorHAnsi" w:hAnsiTheme="minorHAnsi" w:cstheme="minorHAnsi"/>
        </w:rPr>
        <w:t>Keohane</w:t>
      </w:r>
      <w:proofErr w:type="spellEnd"/>
      <w:r w:rsidRPr="00890E6F">
        <w:rPr>
          <w:rFonts w:asciiTheme="minorHAnsi" w:hAnsiTheme="minorHAnsi" w:cstheme="minorHAnsi"/>
        </w:rPr>
        <w:t>, and Stephen Krasner, argued that rationalism (encompassing both liberal arguments grounded in economics that emphasize voluntary agreement and realist arguments that focus on power and coercion) and constructivism now provide the major points of contestation for international relations scholarship.”</w:t>
      </w:r>
      <w:r w:rsidRPr="00890E6F">
        <w:rPr>
          <w:rStyle w:val="FootnoteReference"/>
          <w:rFonts w:asciiTheme="minorHAnsi" w:hAnsiTheme="minorHAnsi" w:cstheme="minorHAnsi"/>
        </w:rPr>
        <w:footnoteReference w:id="64"/>
      </w:r>
      <w:r w:rsidRPr="00890E6F">
        <w:rPr>
          <w:rFonts w:asciiTheme="minorHAnsi" w:hAnsiTheme="minorHAnsi" w:cstheme="minorHAnsi"/>
        </w:rPr>
        <w:t xml:space="preserve"> This formulation captured the state of IR studies in the USA, and to a lesser extent that in Europe, but missed out “points of contestation” that revolves around the claims to space for other approaches, identities and voices, especially from non-Western societies, and the body of critical theories (post-modernism, post-structuralism, post-colonialism, feminism etc). Yet these latter perspectives arguably offer a much more of an alternative perspective on the central issues of IR than constructivism, the putative “major” challenger to rationalism in IR then.</w:t>
      </w:r>
    </w:p>
    <w:p w:rsidR="00F67ED2" w:rsidRDefault="00F67ED2" w:rsidP="00F67ED2">
      <w:pPr>
        <w:ind w:firstLine="720"/>
        <w:rPr>
          <w:rFonts w:asciiTheme="minorHAnsi" w:hAnsiTheme="minorHAnsi" w:cstheme="minorHAnsi"/>
          <w:sz w:val="22"/>
          <w:szCs w:val="22"/>
        </w:rPr>
      </w:pPr>
      <w:r w:rsidRPr="00890E6F">
        <w:rPr>
          <w:rFonts w:asciiTheme="minorHAnsi" w:hAnsiTheme="minorHAnsi" w:cstheme="minorHAnsi"/>
          <w:sz w:val="22"/>
          <w:szCs w:val="22"/>
        </w:rPr>
        <w:t>This is not to say that problem-solving contestations are unimportant or not serious. As Table 1 shows, debates over the meaning of intervention within the so-called West can be quite fundamental. Moreover, the debates among problem-solving theories have usually ended up in synthesis, as happened to the neorealist-neoliberal debate of the 1980s, and the rationalist-constructivist debate since.</w:t>
      </w:r>
      <w:r w:rsidRPr="00890E6F">
        <w:rPr>
          <w:rStyle w:val="FootnoteReference"/>
          <w:rFonts w:asciiTheme="minorHAnsi" w:hAnsiTheme="minorHAnsi" w:cstheme="minorHAnsi"/>
          <w:sz w:val="22"/>
          <w:szCs w:val="22"/>
        </w:rPr>
        <w:footnoteReference w:id="65"/>
      </w:r>
      <w:r w:rsidRPr="00890E6F">
        <w:rPr>
          <w:rFonts w:asciiTheme="minorHAnsi" w:hAnsiTheme="minorHAnsi" w:cstheme="minorHAnsi"/>
          <w:sz w:val="22"/>
          <w:szCs w:val="22"/>
        </w:rPr>
        <w:t xml:space="preserve"> This does not mean such debates are unimportant. Some do more so than others, for example the Idealist-Realist debate in the wake of World War I was a genuine disagreement over world order, as </w:t>
      </w:r>
      <w:r w:rsidRPr="00890E6F">
        <w:rPr>
          <w:rFonts w:asciiTheme="minorHAnsi" w:hAnsiTheme="minorHAnsi" w:cstheme="minorHAnsi"/>
          <w:sz w:val="22"/>
          <w:szCs w:val="22"/>
        </w:rPr>
        <w:lastRenderedPageBreak/>
        <w:t xml:space="preserve">is the neorealist-constructivist disagreement (as opposed to the rationalist-constructivist one) over the causal and constitutive effects of norms or the agency and impact of international institutions. While the </w:t>
      </w:r>
      <w:proofErr w:type="spellStart"/>
      <w:r w:rsidRPr="00890E6F">
        <w:rPr>
          <w:rFonts w:asciiTheme="minorHAnsi" w:hAnsiTheme="minorHAnsi" w:cstheme="minorHAnsi"/>
          <w:sz w:val="22"/>
          <w:szCs w:val="22"/>
        </w:rPr>
        <w:t>Coxian</w:t>
      </w:r>
      <w:proofErr w:type="spellEnd"/>
      <w:r w:rsidRPr="00890E6F">
        <w:rPr>
          <w:rFonts w:asciiTheme="minorHAnsi" w:hAnsiTheme="minorHAnsi" w:cstheme="minorHAnsi"/>
          <w:sz w:val="22"/>
          <w:szCs w:val="22"/>
        </w:rPr>
        <w:t xml:space="preserve"> formulation might place constructivism firmly within the camp of problem-solving theory, regarding Marxism, </w:t>
      </w:r>
      <w:proofErr w:type="spellStart"/>
      <w:r w:rsidRPr="00890E6F">
        <w:rPr>
          <w:rFonts w:asciiTheme="minorHAnsi" w:hAnsiTheme="minorHAnsi" w:cstheme="minorHAnsi"/>
          <w:sz w:val="22"/>
          <w:szCs w:val="22"/>
        </w:rPr>
        <w:t>Gramscian</w:t>
      </w:r>
      <w:proofErr w:type="spellEnd"/>
      <w:r w:rsidRPr="00890E6F">
        <w:rPr>
          <w:rFonts w:asciiTheme="minorHAnsi" w:hAnsiTheme="minorHAnsi" w:cstheme="minorHAnsi"/>
          <w:sz w:val="22"/>
          <w:szCs w:val="22"/>
        </w:rPr>
        <w:t xml:space="preserve"> theory and post-modernism, feminism etc, as critical, this would be a simplistic schema.  Many constructivists regard themselves as critical theorists, and there is at least one strand within constructivism that departs from </w:t>
      </w:r>
      <w:proofErr w:type="spellStart"/>
      <w:r w:rsidRPr="00890E6F">
        <w:rPr>
          <w:rFonts w:asciiTheme="minorHAnsi" w:hAnsiTheme="minorHAnsi" w:cstheme="minorHAnsi"/>
          <w:sz w:val="22"/>
          <w:szCs w:val="22"/>
        </w:rPr>
        <w:t>Wendtian</w:t>
      </w:r>
      <w:proofErr w:type="spellEnd"/>
      <w:r w:rsidRPr="00890E6F">
        <w:rPr>
          <w:rFonts w:asciiTheme="minorHAnsi" w:hAnsiTheme="minorHAnsi" w:cstheme="minorHAnsi"/>
          <w:sz w:val="22"/>
          <w:szCs w:val="22"/>
        </w:rPr>
        <w:t xml:space="preserve"> state-centric variety. Constructivists and Neoliberals do point to very different outcomes when they speak of the constitutive versus the regulative impact of institutions. The rationalist-constructivist synthesis should not obscure the fact the normative predisposition of constructivism towards fundamental transformation, to a far greater degree than liberals might concede. The rationalist-constructivist debate is about status quo versus change, rather than about making the existing system m</w:t>
      </w:r>
      <w:r>
        <w:rPr>
          <w:rFonts w:asciiTheme="minorHAnsi" w:hAnsiTheme="minorHAnsi" w:cstheme="minorHAnsi"/>
          <w:sz w:val="22"/>
          <w:szCs w:val="22"/>
        </w:rPr>
        <w:t xml:space="preserve">ore efficient and responsive. </w:t>
      </w:r>
    </w:p>
    <w:p w:rsidR="00F67ED2" w:rsidRPr="00890E6F" w:rsidRDefault="00F67ED2" w:rsidP="00F67ED2">
      <w:pPr>
        <w:ind w:firstLine="720"/>
        <w:rPr>
          <w:rFonts w:asciiTheme="minorHAnsi" w:hAnsiTheme="minorHAnsi" w:cstheme="minorHAnsi"/>
          <w:sz w:val="22"/>
          <w:szCs w:val="22"/>
        </w:rPr>
      </w:pPr>
      <w:r w:rsidRPr="00890E6F">
        <w:rPr>
          <w:rFonts w:asciiTheme="minorHAnsi" w:hAnsiTheme="minorHAnsi" w:cstheme="minorHAnsi"/>
          <w:sz w:val="22"/>
          <w:szCs w:val="22"/>
        </w:rPr>
        <w:t xml:space="preserve">The second type of contestation lacks a precise accepted vocabulary. It may be variously labeled as a contestation between </w:t>
      </w:r>
      <w:r>
        <w:rPr>
          <w:rFonts w:asciiTheme="minorHAnsi" w:hAnsiTheme="minorHAnsi" w:cstheme="minorHAnsi"/>
          <w:sz w:val="22"/>
          <w:szCs w:val="22"/>
        </w:rPr>
        <w:t xml:space="preserve">core and periphery </w:t>
      </w:r>
      <w:proofErr w:type="gramStart"/>
      <w:r w:rsidRPr="00890E6F">
        <w:rPr>
          <w:rFonts w:asciiTheme="minorHAnsi" w:hAnsiTheme="minorHAnsi" w:cstheme="minorHAnsi"/>
          <w:sz w:val="22"/>
          <w:szCs w:val="22"/>
        </w:rPr>
        <w:t>North</w:t>
      </w:r>
      <w:proofErr w:type="gramEnd"/>
      <w:r w:rsidRPr="00890E6F">
        <w:rPr>
          <w:rFonts w:asciiTheme="minorHAnsi" w:hAnsiTheme="minorHAnsi" w:cstheme="minorHAnsi"/>
          <w:sz w:val="22"/>
          <w:szCs w:val="22"/>
        </w:rPr>
        <w:t xml:space="preserve"> </w:t>
      </w:r>
      <w:r>
        <w:rPr>
          <w:rFonts w:asciiTheme="minorHAnsi" w:hAnsiTheme="minorHAnsi" w:cstheme="minorHAnsi"/>
          <w:sz w:val="22"/>
          <w:szCs w:val="22"/>
        </w:rPr>
        <w:t>and South, West and non-West</w:t>
      </w:r>
      <w:r w:rsidRPr="00890E6F">
        <w:rPr>
          <w:rFonts w:asciiTheme="minorHAnsi" w:hAnsiTheme="minorHAnsi" w:cstheme="minorHAnsi"/>
          <w:sz w:val="22"/>
          <w:szCs w:val="22"/>
        </w:rPr>
        <w:t xml:space="preserve">, or more simply, </w:t>
      </w:r>
      <w:r w:rsidRPr="00BE3518">
        <w:rPr>
          <w:rFonts w:asciiTheme="minorHAnsi" w:hAnsiTheme="minorHAnsi" w:cstheme="minorHAnsi"/>
          <w:sz w:val="22"/>
          <w:szCs w:val="22"/>
        </w:rPr>
        <w:t xml:space="preserve">West </w:t>
      </w:r>
      <w:r>
        <w:rPr>
          <w:rFonts w:asciiTheme="minorHAnsi" w:hAnsiTheme="minorHAnsi" w:cstheme="minorHAnsi"/>
          <w:sz w:val="22"/>
          <w:szCs w:val="22"/>
        </w:rPr>
        <w:t xml:space="preserve">and </w:t>
      </w:r>
      <w:r w:rsidRPr="00BE3518">
        <w:rPr>
          <w:rFonts w:asciiTheme="minorHAnsi" w:hAnsiTheme="minorHAnsi" w:cstheme="minorHAnsi"/>
          <w:sz w:val="22"/>
          <w:szCs w:val="22"/>
        </w:rPr>
        <w:t>the Rest</w:t>
      </w:r>
      <w:r w:rsidRPr="00890E6F">
        <w:rPr>
          <w:rFonts w:asciiTheme="minorHAnsi" w:hAnsiTheme="minorHAnsi" w:cstheme="minorHAnsi"/>
          <w:i/>
          <w:sz w:val="22"/>
          <w:szCs w:val="22"/>
        </w:rPr>
        <w:t>.</w:t>
      </w:r>
      <w:r w:rsidRPr="00890E6F">
        <w:rPr>
          <w:rFonts w:asciiTheme="minorHAnsi" w:hAnsiTheme="minorHAnsi" w:cstheme="minorHAnsi"/>
          <w:sz w:val="22"/>
          <w:szCs w:val="22"/>
        </w:rPr>
        <w:t xml:space="preserve"> I acknowledge fully </w:t>
      </w:r>
      <w:r>
        <w:rPr>
          <w:rFonts w:asciiTheme="minorHAnsi" w:hAnsiTheme="minorHAnsi" w:cstheme="minorHAnsi"/>
          <w:sz w:val="22"/>
          <w:szCs w:val="22"/>
        </w:rPr>
        <w:t xml:space="preserve">and readily </w:t>
      </w:r>
      <w:r w:rsidRPr="00890E6F">
        <w:rPr>
          <w:rFonts w:asciiTheme="minorHAnsi" w:hAnsiTheme="minorHAnsi" w:cstheme="minorHAnsi"/>
          <w:sz w:val="22"/>
          <w:szCs w:val="22"/>
        </w:rPr>
        <w:t xml:space="preserve">that none of these categories involved - West, non-West, North, South, and Third World - is coherent. </w:t>
      </w:r>
      <w:r>
        <w:rPr>
          <w:rFonts w:asciiTheme="minorHAnsi" w:hAnsiTheme="minorHAnsi" w:cstheme="minorHAnsi"/>
          <w:sz w:val="22"/>
          <w:szCs w:val="22"/>
        </w:rPr>
        <w:t xml:space="preserve">It is understandable how the sheer </w:t>
      </w:r>
      <w:r w:rsidRPr="00890E6F">
        <w:rPr>
          <w:rFonts w:asciiTheme="minorHAnsi" w:hAnsiTheme="minorHAnsi" w:cstheme="minorHAnsi"/>
          <w:sz w:val="22"/>
          <w:szCs w:val="22"/>
        </w:rPr>
        <w:t xml:space="preserve">diversity of actors that comprise each </w:t>
      </w:r>
      <w:r>
        <w:rPr>
          <w:rFonts w:asciiTheme="minorHAnsi" w:hAnsiTheme="minorHAnsi" w:cstheme="minorHAnsi"/>
          <w:sz w:val="22"/>
          <w:szCs w:val="22"/>
        </w:rPr>
        <w:t xml:space="preserve">category </w:t>
      </w:r>
      <w:r w:rsidRPr="00890E6F">
        <w:rPr>
          <w:rFonts w:asciiTheme="minorHAnsi" w:hAnsiTheme="minorHAnsi" w:cstheme="minorHAnsi"/>
          <w:sz w:val="22"/>
          <w:szCs w:val="22"/>
        </w:rPr>
        <w:t xml:space="preserve">makes these terms analytically suspect. </w:t>
      </w:r>
      <w:r>
        <w:rPr>
          <w:rFonts w:asciiTheme="minorHAnsi" w:hAnsiTheme="minorHAnsi" w:cstheme="minorHAnsi"/>
          <w:sz w:val="22"/>
          <w:szCs w:val="22"/>
        </w:rPr>
        <w:t>M</w:t>
      </w:r>
      <w:r w:rsidRPr="00890E6F">
        <w:rPr>
          <w:rFonts w:asciiTheme="minorHAnsi" w:hAnsiTheme="minorHAnsi" w:cstheme="minorHAnsi"/>
          <w:sz w:val="22"/>
          <w:szCs w:val="22"/>
        </w:rPr>
        <w:t xml:space="preserve">any of the contestations about world order, including those over sovereignty, security, and identity, take place as much within and across these categories as between them. But this does not mean that North-South (or West-non-West) contestations do not exist or are unimportant. </w:t>
      </w:r>
      <w:r>
        <w:rPr>
          <w:rFonts w:asciiTheme="minorHAnsi" w:hAnsiTheme="minorHAnsi" w:cstheme="minorHAnsi"/>
          <w:sz w:val="22"/>
          <w:szCs w:val="22"/>
        </w:rPr>
        <w:t xml:space="preserve">A quick look at </w:t>
      </w:r>
      <w:r w:rsidRPr="00890E6F">
        <w:rPr>
          <w:rFonts w:asciiTheme="minorHAnsi" w:hAnsiTheme="minorHAnsi" w:cstheme="minorHAnsi"/>
          <w:sz w:val="22"/>
          <w:szCs w:val="22"/>
        </w:rPr>
        <w:t xml:space="preserve">the </w:t>
      </w:r>
      <w:r>
        <w:rPr>
          <w:rFonts w:asciiTheme="minorHAnsi" w:hAnsiTheme="minorHAnsi" w:cstheme="minorHAnsi"/>
          <w:sz w:val="22"/>
          <w:szCs w:val="22"/>
        </w:rPr>
        <w:t xml:space="preserve">international reaction to the </w:t>
      </w:r>
      <w:r w:rsidRPr="00890E6F">
        <w:rPr>
          <w:rFonts w:asciiTheme="minorHAnsi" w:hAnsiTheme="minorHAnsi" w:cstheme="minorHAnsi"/>
          <w:sz w:val="22"/>
          <w:szCs w:val="22"/>
        </w:rPr>
        <w:t>“Responsibility to Protect” idea</w:t>
      </w:r>
      <w:r>
        <w:rPr>
          <w:rFonts w:asciiTheme="minorHAnsi" w:hAnsiTheme="minorHAnsi" w:cstheme="minorHAnsi"/>
          <w:sz w:val="22"/>
          <w:szCs w:val="22"/>
        </w:rPr>
        <w:t xml:space="preserve"> (discussed in Chapter 4) </w:t>
      </w:r>
      <w:r w:rsidRPr="00890E6F">
        <w:rPr>
          <w:rFonts w:asciiTheme="minorHAnsi" w:hAnsiTheme="minorHAnsi" w:cstheme="minorHAnsi"/>
          <w:sz w:val="22"/>
          <w:szCs w:val="22"/>
        </w:rPr>
        <w:t>suggest</w:t>
      </w:r>
      <w:r>
        <w:rPr>
          <w:rFonts w:asciiTheme="minorHAnsi" w:hAnsiTheme="minorHAnsi" w:cstheme="minorHAnsi"/>
          <w:sz w:val="22"/>
          <w:szCs w:val="22"/>
        </w:rPr>
        <w:t>s</w:t>
      </w:r>
      <w:r w:rsidRPr="00890E6F">
        <w:rPr>
          <w:rFonts w:asciiTheme="minorHAnsi" w:hAnsiTheme="minorHAnsi" w:cstheme="minorHAnsi"/>
          <w:sz w:val="22"/>
          <w:szCs w:val="22"/>
        </w:rPr>
        <w:t xml:space="preserve"> </w:t>
      </w:r>
      <w:r>
        <w:rPr>
          <w:rFonts w:asciiTheme="minorHAnsi" w:hAnsiTheme="minorHAnsi" w:cstheme="minorHAnsi"/>
          <w:sz w:val="22"/>
          <w:szCs w:val="22"/>
        </w:rPr>
        <w:t xml:space="preserve">that </w:t>
      </w:r>
      <w:r w:rsidRPr="00890E6F">
        <w:rPr>
          <w:rFonts w:asciiTheme="minorHAnsi" w:hAnsiTheme="minorHAnsi" w:cstheme="minorHAnsi"/>
          <w:sz w:val="22"/>
          <w:szCs w:val="22"/>
        </w:rPr>
        <w:t xml:space="preserve">some of the most severe contestations over world order occur along North-South lines. </w:t>
      </w:r>
      <w:r>
        <w:rPr>
          <w:rFonts w:asciiTheme="minorHAnsi" w:hAnsiTheme="minorHAnsi" w:cstheme="minorHAnsi"/>
          <w:sz w:val="22"/>
          <w:szCs w:val="22"/>
        </w:rPr>
        <w:t>As Ramesh Thakur notes, “</w:t>
      </w:r>
      <w:r>
        <w:rPr>
          <w:rFonts w:asciiTheme="minorHAnsi" w:hAnsiTheme="minorHAnsi" w:cstheme="minorHAnsi"/>
          <w:sz w:val="22"/>
          <w:szCs w:val="22"/>
          <w:lang w:eastAsia="zh-CN"/>
        </w:rPr>
        <w:t>differences within both camp notwithstanding, the global North/South divide is the most significant point of contention for ‘the international community’.</w:t>
      </w:r>
      <w:r>
        <w:rPr>
          <w:rStyle w:val="FootnoteReference"/>
          <w:rFonts w:asciiTheme="minorHAnsi" w:hAnsiTheme="minorHAnsi" w:cstheme="minorHAnsi"/>
          <w:sz w:val="22"/>
          <w:szCs w:val="22"/>
          <w:lang w:eastAsia="zh-CN"/>
        </w:rPr>
        <w:footnoteReference w:id="66"/>
      </w:r>
      <w:r>
        <w:rPr>
          <w:rFonts w:asciiTheme="minorHAnsi" w:hAnsiTheme="minorHAnsi" w:cstheme="minorHAnsi"/>
          <w:sz w:val="22"/>
          <w:szCs w:val="22"/>
          <w:lang w:eastAsia="zh-CN"/>
        </w:rPr>
        <w:t xml:space="preserve"> </w:t>
      </w:r>
      <w:r w:rsidRPr="00890E6F">
        <w:rPr>
          <w:rFonts w:asciiTheme="minorHAnsi" w:hAnsiTheme="minorHAnsi" w:cstheme="minorHAnsi"/>
          <w:sz w:val="22"/>
          <w:szCs w:val="22"/>
        </w:rPr>
        <w:t xml:space="preserve">Indeed, it can be argued that the contestation between the West and the non-West over the meaning of and approaches to order is perhaps the most fundamental challenge facing global order-building since the end of World War II. </w:t>
      </w:r>
    </w:p>
    <w:p w:rsidR="00F67ED2" w:rsidRPr="00890E6F" w:rsidRDefault="00F67ED2" w:rsidP="00F67ED2">
      <w:pPr>
        <w:ind w:firstLine="720"/>
        <w:rPr>
          <w:rFonts w:asciiTheme="minorHAnsi" w:hAnsiTheme="minorHAnsi" w:cstheme="minorHAnsi"/>
          <w:sz w:val="22"/>
          <w:szCs w:val="22"/>
        </w:rPr>
      </w:pPr>
      <w:r w:rsidRPr="00890E6F">
        <w:rPr>
          <w:rFonts w:asciiTheme="minorHAnsi" w:hAnsiTheme="minorHAnsi" w:cstheme="minorHAnsi"/>
          <w:sz w:val="22"/>
          <w:szCs w:val="22"/>
        </w:rPr>
        <w:t>In this book, by “non-Western”, I mean the members of what used to be called, and is still recognized by many as such, the “Third World”, albeit acknowledging it as a more differentiated and regionalized entity today than the conventional understanding of the term implied. There could be legitimate grounds for doubt and debate about whether there is any such thing as a non-West.</w:t>
      </w:r>
      <w:r w:rsidRPr="00890E6F">
        <w:rPr>
          <w:rFonts w:asciiTheme="minorHAnsi" w:hAnsiTheme="minorHAnsi" w:cstheme="minorHAnsi"/>
          <w:b/>
          <w:sz w:val="22"/>
          <w:szCs w:val="22"/>
        </w:rPr>
        <w:t xml:space="preserve"> </w:t>
      </w:r>
      <w:r w:rsidRPr="00890E6F">
        <w:rPr>
          <w:rFonts w:asciiTheme="minorHAnsi" w:hAnsiTheme="minorHAnsi" w:cstheme="minorHAnsi"/>
          <w:sz w:val="22"/>
          <w:szCs w:val="22"/>
        </w:rPr>
        <w:t>To some extent, this is akin to the much debated question during the Cold War: was there a Third World? This controversy has probably run its course.</w:t>
      </w:r>
      <w:r w:rsidRPr="00890E6F">
        <w:rPr>
          <w:rStyle w:val="FootnoteReference"/>
          <w:rFonts w:asciiTheme="minorHAnsi" w:hAnsiTheme="minorHAnsi" w:cstheme="minorHAnsi"/>
          <w:sz w:val="22"/>
          <w:szCs w:val="22"/>
        </w:rPr>
        <w:footnoteReference w:id="67"/>
      </w:r>
      <w:r w:rsidRPr="00890E6F">
        <w:rPr>
          <w:rFonts w:asciiTheme="minorHAnsi" w:hAnsiTheme="minorHAnsi" w:cstheme="minorHAnsi"/>
          <w:sz w:val="22"/>
          <w:szCs w:val="22"/>
        </w:rPr>
        <w:t xml:space="preserve"> But the term non-West as used here is both a term of convenience as well as a way of expressing the Western dominance and ethnocentrism of IR theory. Simply stated, it refers to countries which are not part of what is recognized as the West (Western Europe and North America in particular).</w:t>
      </w:r>
    </w:p>
    <w:p w:rsidR="00F67ED2" w:rsidRDefault="00F67ED2" w:rsidP="00F67ED2">
      <w:pPr>
        <w:ind w:firstLine="720"/>
        <w:rPr>
          <w:rFonts w:asciiTheme="minorHAnsi" w:hAnsiTheme="minorHAnsi" w:cstheme="minorHAnsi"/>
          <w:sz w:val="22"/>
          <w:szCs w:val="22"/>
          <w:lang w:val="en-GB"/>
        </w:rPr>
      </w:pPr>
      <w:r w:rsidRPr="00890E6F">
        <w:rPr>
          <w:rFonts w:asciiTheme="minorHAnsi" w:hAnsiTheme="minorHAnsi" w:cstheme="minorHAnsi"/>
          <w:sz w:val="22"/>
          <w:szCs w:val="22"/>
          <w:lang w:val="en-GB"/>
        </w:rPr>
        <w:t xml:space="preserve">Notwithstanding misgivings over the analytic utility of concepts such as Third World, </w:t>
      </w:r>
      <w:r>
        <w:rPr>
          <w:rFonts w:asciiTheme="minorHAnsi" w:hAnsiTheme="minorHAnsi" w:cstheme="minorHAnsi"/>
          <w:sz w:val="22"/>
          <w:szCs w:val="22"/>
          <w:lang w:val="en-GB"/>
        </w:rPr>
        <w:t xml:space="preserve">periphery Global </w:t>
      </w:r>
      <w:r w:rsidRPr="00890E6F">
        <w:rPr>
          <w:rFonts w:asciiTheme="minorHAnsi" w:hAnsiTheme="minorHAnsi" w:cstheme="minorHAnsi"/>
          <w:sz w:val="22"/>
          <w:szCs w:val="22"/>
          <w:lang w:val="en-GB"/>
        </w:rPr>
        <w:t>South, or non-West, and debates surrounding them are themselves a challenge to our assumptions about a universal global order being out there. There are two key issues here. First, the widely-held view, most clearly associated with the English School but also accepted by the IR community as a whole, that the modern international system is Westphalia “writ-large”, and that the non-Western countries embraced the ideas and rules of the European international society,  obscures the contestations that occurred in the course of the spread of these ideas, contestations that involved the use of force, coercion and injustices on the part of the rule-givers and resistance on the part of the rule-takers. As</w:t>
      </w:r>
      <w:r w:rsidRPr="00890E6F">
        <w:rPr>
          <w:rFonts w:asciiTheme="minorHAnsi" w:hAnsiTheme="minorHAnsi" w:cstheme="minorHAnsi"/>
          <w:sz w:val="22"/>
          <w:szCs w:val="22"/>
        </w:rPr>
        <w:t xml:space="preserve"> Bull and Watson acknowledge in their introduction to </w:t>
      </w:r>
      <w:r w:rsidRPr="00890E6F">
        <w:rPr>
          <w:rFonts w:asciiTheme="minorHAnsi" w:hAnsiTheme="minorHAnsi" w:cstheme="minorHAnsi"/>
          <w:i/>
          <w:sz w:val="22"/>
          <w:szCs w:val="22"/>
        </w:rPr>
        <w:t xml:space="preserve">The Expansion of International Society, </w:t>
      </w:r>
      <w:r w:rsidRPr="00890E6F">
        <w:rPr>
          <w:rFonts w:asciiTheme="minorHAnsi" w:hAnsiTheme="minorHAnsi" w:cstheme="minorHAnsi"/>
          <w:sz w:val="22"/>
          <w:szCs w:val="22"/>
        </w:rPr>
        <w:t xml:space="preserve">the “revolt against the West” was really a revolt against the “universal international society” already </w:t>
      </w:r>
      <w:r w:rsidRPr="00890E6F">
        <w:rPr>
          <w:rFonts w:asciiTheme="minorHAnsi" w:hAnsiTheme="minorHAnsi" w:cstheme="minorHAnsi"/>
          <w:sz w:val="22"/>
          <w:szCs w:val="22"/>
        </w:rPr>
        <w:lastRenderedPageBreak/>
        <w:t>created by European imperial expansion and dominance by the early 20</w:t>
      </w:r>
      <w:r w:rsidRPr="00890E6F">
        <w:rPr>
          <w:rFonts w:asciiTheme="minorHAnsi" w:hAnsiTheme="minorHAnsi" w:cstheme="minorHAnsi"/>
          <w:sz w:val="22"/>
          <w:szCs w:val="22"/>
          <w:vertAlign w:val="superscript"/>
        </w:rPr>
        <w:t>th</w:t>
      </w:r>
      <w:r w:rsidRPr="00890E6F">
        <w:rPr>
          <w:rFonts w:asciiTheme="minorHAnsi" w:hAnsiTheme="minorHAnsi" w:cstheme="minorHAnsi"/>
          <w:sz w:val="22"/>
          <w:szCs w:val="22"/>
        </w:rPr>
        <w:t xml:space="preserve"> century. </w:t>
      </w:r>
      <w:r w:rsidRPr="00890E6F">
        <w:rPr>
          <w:rFonts w:asciiTheme="minorHAnsi" w:hAnsiTheme="minorHAnsi" w:cstheme="minorHAnsi"/>
          <w:sz w:val="22"/>
          <w:szCs w:val="22"/>
          <w:lang w:val="en-GB"/>
        </w:rPr>
        <w:t xml:space="preserve">This included the so-called European society’s ideas and rules of sovereignty and security. Second, the “Westphalia writ-large” perspective ignores the agency role of the non-Western actors in the construction of global order with the help of their own ideas, institutions and practices. To be sure, there would be a great deal of synergy and synthesis between the rules and institutions of the European-derived international society and those of local communities in the non-West. But this does not mean we should uncritically focus on the question of “who gives” and “what is given” and ignore “who takes” and “what is taken”. This is fundamental to understanding how and why the meanings and scope of core ideas of the modern international system, including security and sovereignty, differ considerably between the West and the Third World, as well as between </w:t>
      </w:r>
      <w:r>
        <w:rPr>
          <w:rFonts w:asciiTheme="minorHAnsi" w:hAnsiTheme="minorHAnsi" w:cstheme="minorHAnsi"/>
          <w:sz w:val="22"/>
          <w:szCs w:val="22"/>
          <w:lang w:val="en-GB"/>
        </w:rPr>
        <w:t>different regions of the world.</w:t>
      </w:r>
    </w:p>
    <w:p w:rsidR="00F67ED2" w:rsidRPr="00890E6F" w:rsidRDefault="00F67ED2" w:rsidP="00F67ED2">
      <w:pPr>
        <w:ind w:firstLine="720"/>
        <w:rPr>
          <w:rFonts w:asciiTheme="minorHAnsi" w:hAnsiTheme="minorHAnsi" w:cstheme="minorHAnsi"/>
          <w:sz w:val="22"/>
          <w:szCs w:val="22"/>
        </w:rPr>
      </w:pPr>
      <w:r w:rsidRPr="004F324A">
        <w:rPr>
          <w:rFonts w:asciiTheme="minorHAnsi" w:hAnsiTheme="minorHAnsi" w:cstheme="minorHAnsi"/>
          <w:sz w:val="22"/>
          <w:szCs w:val="22"/>
        </w:rPr>
        <w:t xml:space="preserve">The third type of contestation </w:t>
      </w:r>
      <w:r>
        <w:rPr>
          <w:rFonts w:asciiTheme="minorHAnsi" w:hAnsiTheme="minorHAnsi" w:cstheme="minorHAnsi"/>
          <w:sz w:val="22"/>
          <w:szCs w:val="22"/>
        </w:rPr>
        <w:t xml:space="preserve">concerns the claims of </w:t>
      </w:r>
      <w:r w:rsidRPr="004F324A">
        <w:rPr>
          <w:rFonts w:asciiTheme="minorHAnsi" w:hAnsiTheme="minorHAnsi" w:cstheme="minorHAnsi"/>
          <w:sz w:val="22"/>
          <w:szCs w:val="22"/>
        </w:rPr>
        <w:t xml:space="preserve">is </w:t>
      </w:r>
      <w:r>
        <w:rPr>
          <w:rFonts w:asciiTheme="minorHAnsi" w:hAnsiTheme="minorHAnsi" w:cstheme="minorHAnsi"/>
          <w:sz w:val="22"/>
          <w:szCs w:val="22"/>
        </w:rPr>
        <w:t xml:space="preserve">between the global and the local. While local can mean many things in international relations, I have been much interested in throughout my academic career in studying locality primarily in terms of regions and regionalism. There are important reasons for focusing on the global-regional contestation. </w:t>
      </w:r>
      <w:r w:rsidRPr="00890E6F">
        <w:rPr>
          <w:rFonts w:asciiTheme="minorHAnsi" w:hAnsiTheme="minorHAnsi" w:cstheme="minorHAnsi"/>
          <w:sz w:val="22"/>
          <w:szCs w:val="22"/>
        </w:rPr>
        <w:t xml:space="preserve">First, </w:t>
      </w:r>
      <w:r>
        <w:rPr>
          <w:rFonts w:asciiTheme="minorHAnsi" w:hAnsiTheme="minorHAnsi" w:cstheme="minorHAnsi"/>
          <w:sz w:val="22"/>
          <w:szCs w:val="22"/>
        </w:rPr>
        <w:t>r</w:t>
      </w:r>
      <w:r w:rsidRPr="00890E6F">
        <w:rPr>
          <w:rFonts w:asciiTheme="minorHAnsi" w:hAnsiTheme="minorHAnsi" w:cstheme="minorHAnsi"/>
          <w:sz w:val="22"/>
          <w:szCs w:val="22"/>
        </w:rPr>
        <w:t>egionalism –formal and informal- has been a persistent phenomenon in world politics and has been a key channel for articulating the voices and concerns of weaker actors, including non-Western states.</w:t>
      </w:r>
      <w:r>
        <w:rPr>
          <w:rFonts w:asciiTheme="minorHAnsi" w:hAnsiTheme="minorHAnsi" w:cstheme="minorHAnsi"/>
          <w:sz w:val="22"/>
          <w:szCs w:val="22"/>
        </w:rPr>
        <w:t xml:space="preserve"> Second, regional interactions and institutions have been crucial to norm diffusion, both in terms of localizing global norms and globalizing locally-developed norms. Third, </w:t>
      </w:r>
      <w:r w:rsidRPr="00890E6F">
        <w:rPr>
          <w:rFonts w:asciiTheme="minorHAnsi" w:hAnsiTheme="minorHAnsi" w:cstheme="minorHAnsi"/>
          <w:sz w:val="22"/>
          <w:szCs w:val="22"/>
        </w:rPr>
        <w:t xml:space="preserve">regions are a site for </w:t>
      </w:r>
      <w:r>
        <w:rPr>
          <w:rFonts w:asciiTheme="minorHAnsi" w:hAnsiTheme="minorHAnsi" w:cstheme="minorHAnsi"/>
          <w:sz w:val="22"/>
          <w:szCs w:val="22"/>
        </w:rPr>
        <w:t xml:space="preserve">resistance to </w:t>
      </w:r>
      <w:r w:rsidRPr="00890E6F">
        <w:rPr>
          <w:rFonts w:asciiTheme="minorHAnsi" w:hAnsiTheme="minorHAnsi" w:cstheme="minorHAnsi"/>
          <w:sz w:val="22"/>
          <w:szCs w:val="22"/>
        </w:rPr>
        <w:t xml:space="preserve">powerful </w:t>
      </w:r>
      <w:r>
        <w:rPr>
          <w:rFonts w:asciiTheme="minorHAnsi" w:hAnsiTheme="minorHAnsi" w:cstheme="minorHAnsi"/>
          <w:sz w:val="22"/>
          <w:szCs w:val="22"/>
        </w:rPr>
        <w:t xml:space="preserve">and hegemonic </w:t>
      </w:r>
      <w:r w:rsidRPr="00890E6F">
        <w:rPr>
          <w:rFonts w:asciiTheme="minorHAnsi" w:hAnsiTheme="minorHAnsi" w:cstheme="minorHAnsi"/>
          <w:sz w:val="22"/>
          <w:szCs w:val="22"/>
        </w:rPr>
        <w:t>actors in global politics</w:t>
      </w:r>
      <w:r>
        <w:rPr>
          <w:rFonts w:asciiTheme="minorHAnsi" w:hAnsiTheme="minorHAnsi" w:cstheme="minorHAnsi"/>
          <w:sz w:val="22"/>
          <w:szCs w:val="22"/>
        </w:rPr>
        <w:t xml:space="preserve"> and </w:t>
      </w:r>
      <w:r w:rsidRPr="00890E6F">
        <w:rPr>
          <w:rFonts w:asciiTheme="minorHAnsi" w:hAnsiTheme="minorHAnsi" w:cstheme="minorHAnsi"/>
          <w:sz w:val="22"/>
          <w:szCs w:val="22"/>
        </w:rPr>
        <w:t xml:space="preserve">important alternatives to </w:t>
      </w:r>
      <w:r>
        <w:rPr>
          <w:rFonts w:asciiTheme="minorHAnsi" w:hAnsiTheme="minorHAnsi" w:cstheme="minorHAnsi"/>
          <w:sz w:val="22"/>
          <w:szCs w:val="22"/>
        </w:rPr>
        <w:t>the dominant theories and discourses about international relations which have privileged, falsely in my view, a universal framing.</w:t>
      </w:r>
      <w:r w:rsidRPr="00890E6F">
        <w:rPr>
          <w:rFonts w:asciiTheme="minorHAnsi" w:hAnsiTheme="minorHAnsi" w:cstheme="minorHAnsi"/>
          <w:sz w:val="22"/>
          <w:szCs w:val="22"/>
        </w:rPr>
        <w:t xml:space="preserve"> </w:t>
      </w:r>
      <w:r>
        <w:rPr>
          <w:rFonts w:asciiTheme="minorHAnsi" w:hAnsiTheme="minorHAnsi" w:cstheme="minorHAnsi"/>
          <w:sz w:val="22"/>
          <w:szCs w:val="22"/>
        </w:rPr>
        <w:t xml:space="preserve">The understanding of regions and regionalisms are indispensable to any meaningful debate about and analysis of global order. </w:t>
      </w:r>
    </w:p>
    <w:p w:rsidR="00F67ED2" w:rsidRDefault="00F67ED2" w:rsidP="00F67ED2">
      <w:pPr>
        <w:rPr>
          <w:rFonts w:asciiTheme="minorHAnsi" w:hAnsiTheme="minorHAnsi" w:cstheme="minorHAnsi"/>
          <w:sz w:val="22"/>
          <w:szCs w:val="22"/>
          <w:lang w:val="en-GB"/>
        </w:rPr>
      </w:pPr>
      <w:r w:rsidRPr="00890E6F">
        <w:rPr>
          <w:rFonts w:asciiTheme="minorHAnsi" w:hAnsiTheme="minorHAnsi" w:cstheme="minorHAnsi"/>
          <w:sz w:val="22"/>
          <w:szCs w:val="22"/>
          <w:lang w:val="en-GB"/>
        </w:rPr>
        <w:tab/>
        <w:t xml:space="preserve">The three contestations are not mutually exclusive, but may overlap to a considerable extent. For example, in the universalism-regionalism debate over the UN Charter, the main advocates of the latter were also the non-Western (latter Third World) countries from Latin America and Middle East. But the Third World was not emerged then, and the term had yet to be invented. So it is justified to keep them separate. Similarly, while Third World and local/regional overlap, there are contestations and variations within the Third World along regional lines; regionalism in Asia is different from that in Africa and Latin America. Differences between problem-solving and critical can be found not only within the West, but also in the Third World and within regions. West-Non-West distinctions, while useful do not capture the variations and differences within the non-West. Hence we need a local/regional category to refer to different regions, including those which are not part of the Third World (like Europe). This way, the book overcomes the dichotomy between Western and non-Western, and presents contestations and challenges to universalism in a more comprehensive way. </w:t>
      </w:r>
    </w:p>
    <w:p w:rsidR="00F67ED2" w:rsidRDefault="00F67ED2" w:rsidP="00F67ED2">
      <w:pPr>
        <w:ind w:firstLine="720"/>
        <w:rPr>
          <w:rFonts w:asciiTheme="minorHAnsi" w:hAnsiTheme="minorHAnsi" w:cstheme="minorHAnsi"/>
          <w:sz w:val="22"/>
          <w:szCs w:val="22"/>
        </w:rPr>
      </w:pPr>
      <w:r w:rsidRPr="00B8040B">
        <w:rPr>
          <w:rFonts w:asciiTheme="minorHAnsi" w:hAnsiTheme="minorHAnsi" w:cstheme="minorHAnsi"/>
          <w:sz w:val="22"/>
          <w:szCs w:val="22"/>
        </w:rPr>
        <w:t>While there is a growing literature on each of these contestations and how they influence global order, none have taken into account all three of them within a single framework. For example, there has been lots of work on redefining security, some within problem-solving perspectives, while others have been between problem-solving and critical approaches. But these do not pay adequate attention to the debates that have occurred over the distinctive meaning of security in the Third World, or the North-South dimension of the disagreement.</w:t>
      </w:r>
      <w:r w:rsidRPr="00B8040B">
        <w:rPr>
          <w:rStyle w:val="FootnoteReference"/>
          <w:rFonts w:asciiTheme="minorHAnsi" w:hAnsiTheme="minorHAnsi" w:cstheme="minorHAnsi"/>
          <w:sz w:val="22"/>
          <w:szCs w:val="22"/>
        </w:rPr>
        <w:footnoteReference w:id="68"/>
      </w:r>
      <w:r w:rsidRPr="00B8040B">
        <w:rPr>
          <w:rFonts w:asciiTheme="minorHAnsi" w:hAnsiTheme="minorHAnsi" w:cstheme="minorHAnsi"/>
          <w:sz w:val="22"/>
          <w:szCs w:val="22"/>
        </w:rPr>
        <w:t xml:space="preserve"> Similarly, a good deal has been written about the security </w:t>
      </w:r>
      <w:r w:rsidRPr="00B8040B">
        <w:rPr>
          <w:rFonts w:asciiTheme="minorHAnsi" w:hAnsiTheme="minorHAnsi" w:cstheme="minorHAnsi"/>
          <w:sz w:val="22"/>
          <w:szCs w:val="22"/>
        </w:rPr>
        <w:lastRenderedPageBreak/>
        <w:t>concerns of Third World, and the Third World’s demands concerning sovereignty, but this is usually presented as a West versus Rest, and does not take into account the broader debate over the meaning of security that is going on, these often miss the extent to which variations exist in the understanding and practices of security and sovereignty between regions. And the literature on regional orders sometimes sidesteps the larger questions of the changing meanings of security and sovereignty in other parts of the world; work on regionalism has been either Eurocentric or lacking in a comparative focus. This book presents a more holistic framework for analyzing contestations over security and sovereignty and global order at large, by incorporating these different forms of contestations.</w:t>
      </w:r>
    </w:p>
    <w:p w:rsidR="00F67ED2" w:rsidRDefault="00F67ED2" w:rsidP="00F67ED2">
      <w:pPr>
        <w:ind w:firstLine="720"/>
        <w:rPr>
          <w:rFonts w:asciiTheme="minorHAnsi" w:hAnsiTheme="minorHAnsi" w:cstheme="minorHAnsi"/>
          <w:sz w:val="22"/>
          <w:szCs w:val="22"/>
        </w:rPr>
      </w:pPr>
      <w:r>
        <w:rPr>
          <w:rFonts w:asciiTheme="minorHAnsi" w:hAnsiTheme="minorHAnsi" w:cstheme="minorHAnsi"/>
          <w:sz w:val="22"/>
          <w:szCs w:val="22"/>
        </w:rPr>
        <w:t>The various chapters of this book illustrate the three types of contestation discussed above (Table 1.1).  In so far as the contestation between problem-solving and critical theories is concerned, Chapter 3 and 4 are especially relevant. Chapter 3 demonstrates the d</w:t>
      </w:r>
      <w:r w:rsidRPr="00890E6F">
        <w:rPr>
          <w:rFonts w:asciiTheme="minorHAnsi" w:hAnsiTheme="minorHAnsi" w:cstheme="minorHAnsi"/>
          <w:color w:val="403838"/>
          <w:sz w:val="22"/>
          <w:szCs w:val="22"/>
        </w:rPr>
        <w:t xml:space="preserve">ebates over the </w:t>
      </w:r>
      <w:r>
        <w:rPr>
          <w:rFonts w:asciiTheme="minorHAnsi" w:hAnsiTheme="minorHAnsi" w:cstheme="minorHAnsi"/>
          <w:color w:val="403838"/>
          <w:sz w:val="22"/>
          <w:szCs w:val="22"/>
        </w:rPr>
        <w:t xml:space="preserve">efficacy, morality and freedom-impeding implications of the </w:t>
      </w:r>
      <w:r w:rsidRPr="00890E6F">
        <w:rPr>
          <w:rFonts w:asciiTheme="minorHAnsi" w:hAnsiTheme="minorHAnsi" w:cstheme="minorHAnsi"/>
          <w:color w:val="403838"/>
          <w:sz w:val="22"/>
          <w:szCs w:val="22"/>
        </w:rPr>
        <w:t>war on terror</w:t>
      </w:r>
      <w:r>
        <w:rPr>
          <w:rFonts w:asciiTheme="minorHAnsi" w:hAnsiTheme="minorHAnsi" w:cstheme="minorHAnsi"/>
          <w:color w:val="403838"/>
          <w:sz w:val="22"/>
          <w:szCs w:val="22"/>
        </w:rPr>
        <w:t xml:space="preserve">. But the same chapter also discusses </w:t>
      </w:r>
      <w:r>
        <w:rPr>
          <w:rFonts w:asciiTheme="minorHAnsi" w:hAnsiTheme="minorHAnsi" w:cstheme="minorHAnsi"/>
          <w:sz w:val="22"/>
          <w:szCs w:val="22"/>
        </w:rPr>
        <w:t xml:space="preserve">the </w:t>
      </w:r>
      <w:r>
        <w:rPr>
          <w:rFonts w:asciiTheme="minorHAnsi" w:hAnsiTheme="minorHAnsi" w:cstheme="minorHAnsi"/>
          <w:color w:val="403838"/>
          <w:sz w:val="22"/>
          <w:szCs w:val="22"/>
        </w:rPr>
        <w:t>d</w:t>
      </w:r>
      <w:r w:rsidRPr="00890E6F">
        <w:rPr>
          <w:rFonts w:asciiTheme="minorHAnsi" w:hAnsiTheme="minorHAnsi" w:cstheme="minorHAnsi"/>
          <w:color w:val="403838"/>
          <w:sz w:val="22"/>
          <w:szCs w:val="22"/>
        </w:rPr>
        <w:t xml:space="preserve">ebates about the </w:t>
      </w:r>
      <w:r>
        <w:rPr>
          <w:rFonts w:asciiTheme="minorHAnsi" w:hAnsiTheme="minorHAnsi" w:cstheme="minorHAnsi"/>
          <w:color w:val="403838"/>
          <w:sz w:val="22"/>
          <w:szCs w:val="22"/>
        </w:rPr>
        <w:t xml:space="preserve">necessity and modality of </w:t>
      </w:r>
      <w:r w:rsidRPr="00890E6F">
        <w:rPr>
          <w:rFonts w:asciiTheme="minorHAnsi" w:hAnsiTheme="minorHAnsi" w:cstheme="minorHAnsi"/>
          <w:color w:val="403838"/>
          <w:sz w:val="22"/>
          <w:szCs w:val="22"/>
        </w:rPr>
        <w:t>humanitarian intervention (Realists versus Liberal inter</w:t>
      </w:r>
      <w:r>
        <w:rPr>
          <w:rFonts w:asciiTheme="minorHAnsi" w:hAnsiTheme="minorHAnsi" w:cstheme="minorHAnsi"/>
          <w:color w:val="403838"/>
          <w:sz w:val="22"/>
          <w:szCs w:val="22"/>
        </w:rPr>
        <w:t>nationalists/ Constructivists). It also shows o</w:t>
      </w:r>
      <w:r w:rsidRPr="00890E6F">
        <w:rPr>
          <w:rFonts w:asciiTheme="minorHAnsi" w:hAnsiTheme="minorHAnsi" w:cstheme="minorHAnsi"/>
          <w:color w:val="403838"/>
          <w:sz w:val="22"/>
          <w:szCs w:val="22"/>
        </w:rPr>
        <w:t xml:space="preserve">bjections to humanitarian intervention over </w:t>
      </w:r>
      <w:r>
        <w:rPr>
          <w:rFonts w:asciiTheme="minorHAnsi" w:hAnsiTheme="minorHAnsi" w:cstheme="minorHAnsi"/>
          <w:color w:val="403838"/>
          <w:sz w:val="22"/>
          <w:szCs w:val="22"/>
        </w:rPr>
        <w:t xml:space="preserve">its </w:t>
      </w:r>
      <w:r w:rsidRPr="00890E6F">
        <w:rPr>
          <w:rFonts w:asciiTheme="minorHAnsi" w:hAnsiTheme="minorHAnsi" w:cstheme="minorHAnsi"/>
          <w:color w:val="403838"/>
          <w:sz w:val="22"/>
          <w:szCs w:val="22"/>
        </w:rPr>
        <w:t xml:space="preserve">motivations and double standards </w:t>
      </w:r>
      <w:r>
        <w:rPr>
          <w:rFonts w:asciiTheme="minorHAnsi" w:hAnsiTheme="minorHAnsi" w:cstheme="minorHAnsi"/>
          <w:color w:val="403838"/>
          <w:sz w:val="22"/>
          <w:szCs w:val="22"/>
        </w:rPr>
        <w:t>from developing countries. Chapter 4 highlights the d</w:t>
      </w:r>
      <w:r w:rsidRPr="00890E6F">
        <w:rPr>
          <w:rFonts w:asciiTheme="minorHAnsi" w:hAnsiTheme="minorHAnsi" w:cstheme="minorHAnsi"/>
          <w:color w:val="403838"/>
          <w:sz w:val="22"/>
          <w:szCs w:val="22"/>
        </w:rPr>
        <w:t xml:space="preserve">ebates over </w:t>
      </w:r>
      <w:r>
        <w:rPr>
          <w:rFonts w:asciiTheme="minorHAnsi" w:hAnsiTheme="minorHAnsi" w:cstheme="minorHAnsi"/>
          <w:color w:val="403838"/>
          <w:sz w:val="22"/>
          <w:szCs w:val="22"/>
        </w:rPr>
        <w:t>expanding the scope of security to include</w:t>
      </w:r>
      <w:r w:rsidRPr="00890E6F">
        <w:rPr>
          <w:rFonts w:asciiTheme="minorHAnsi" w:hAnsiTheme="minorHAnsi" w:cstheme="minorHAnsi"/>
          <w:color w:val="403838"/>
          <w:sz w:val="22"/>
          <w:szCs w:val="22"/>
        </w:rPr>
        <w:t xml:space="preserve"> non-military phenomena</w:t>
      </w:r>
      <w:r>
        <w:rPr>
          <w:rFonts w:asciiTheme="minorHAnsi" w:hAnsiTheme="minorHAnsi" w:cstheme="minorHAnsi"/>
          <w:color w:val="403838"/>
          <w:sz w:val="22"/>
          <w:szCs w:val="22"/>
        </w:rPr>
        <w:t xml:space="preserve">. This is essentially a debate within problem-solving theory although it extends to problem-solving and critical.  </w:t>
      </w:r>
    </w:p>
    <w:p w:rsidR="00F67ED2" w:rsidRDefault="00F67ED2" w:rsidP="00F67ED2">
      <w:pPr>
        <w:ind w:firstLine="720"/>
        <w:rPr>
          <w:rFonts w:asciiTheme="minorHAnsi" w:hAnsiTheme="minorHAnsi" w:cstheme="minorHAnsi"/>
          <w:sz w:val="22"/>
          <w:szCs w:val="22"/>
        </w:rPr>
      </w:pPr>
      <w:r>
        <w:rPr>
          <w:rFonts w:asciiTheme="minorHAnsi" w:hAnsiTheme="minorHAnsi" w:cstheme="minorHAnsi"/>
          <w:color w:val="403838"/>
          <w:sz w:val="22"/>
          <w:szCs w:val="22"/>
        </w:rPr>
        <w:t>Several chapters are about the core-periphery contestation. Chapter 2 is concerned with local actors’ resistance to outside ideas about sovereignty and non-intervention. Chapter 4 deals with d</w:t>
      </w:r>
      <w:r w:rsidRPr="00890E6F">
        <w:rPr>
          <w:rFonts w:asciiTheme="minorHAnsi" w:hAnsiTheme="minorHAnsi" w:cstheme="minorHAnsi"/>
          <w:color w:val="403838"/>
          <w:sz w:val="22"/>
          <w:szCs w:val="22"/>
        </w:rPr>
        <w:t xml:space="preserve">ebates about the </w:t>
      </w:r>
      <w:r>
        <w:rPr>
          <w:rFonts w:asciiTheme="minorHAnsi" w:hAnsiTheme="minorHAnsi" w:cstheme="minorHAnsi"/>
          <w:color w:val="403838"/>
          <w:sz w:val="22"/>
          <w:szCs w:val="22"/>
        </w:rPr>
        <w:t>competing meanings and implications security in the Third World and the West. Chapter 5 looks at d</w:t>
      </w:r>
      <w:r w:rsidRPr="00890E6F">
        <w:rPr>
          <w:rFonts w:asciiTheme="minorHAnsi" w:hAnsiTheme="minorHAnsi" w:cstheme="minorHAnsi"/>
          <w:color w:val="403838"/>
          <w:sz w:val="22"/>
          <w:szCs w:val="22"/>
        </w:rPr>
        <w:t xml:space="preserve">ebates </w:t>
      </w:r>
      <w:r>
        <w:rPr>
          <w:rFonts w:asciiTheme="minorHAnsi" w:hAnsiTheme="minorHAnsi" w:cstheme="minorHAnsi"/>
          <w:color w:val="403838"/>
          <w:sz w:val="22"/>
          <w:szCs w:val="22"/>
        </w:rPr>
        <w:t xml:space="preserve">over </w:t>
      </w:r>
      <w:r w:rsidRPr="00890E6F">
        <w:rPr>
          <w:rFonts w:asciiTheme="minorHAnsi" w:hAnsiTheme="minorHAnsi" w:cstheme="minorHAnsi"/>
          <w:color w:val="403838"/>
          <w:sz w:val="22"/>
          <w:szCs w:val="22"/>
        </w:rPr>
        <w:t>human security as “freedom from fear</w:t>
      </w:r>
      <w:r>
        <w:rPr>
          <w:rFonts w:asciiTheme="minorHAnsi" w:hAnsiTheme="minorHAnsi" w:cstheme="minorHAnsi"/>
          <w:color w:val="403838"/>
          <w:sz w:val="22"/>
          <w:szCs w:val="22"/>
        </w:rPr>
        <w:t>”</w:t>
      </w:r>
      <w:r w:rsidRPr="00890E6F">
        <w:rPr>
          <w:rFonts w:asciiTheme="minorHAnsi" w:hAnsiTheme="minorHAnsi" w:cstheme="minorHAnsi"/>
          <w:color w:val="403838"/>
          <w:sz w:val="22"/>
          <w:szCs w:val="22"/>
        </w:rPr>
        <w:t xml:space="preserve"> </w:t>
      </w:r>
      <w:r>
        <w:rPr>
          <w:rFonts w:asciiTheme="minorHAnsi" w:hAnsiTheme="minorHAnsi" w:cstheme="minorHAnsi"/>
          <w:color w:val="403838"/>
          <w:sz w:val="22"/>
          <w:szCs w:val="22"/>
        </w:rPr>
        <w:t xml:space="preserve">popular in the West </w:t>
      </w:r>
      <w:r w:rsidRPr="00890E6F">
        <w:rPr>
          <w:rFonts w:asciiTheme="minorHAnsi" w:hAnsiTheme="minorHAnsi" w:cstheme="minorHAnsi"/>
          <w:color w:val="403838"/>
          <w:sz w:val="22"/>
          <w:szCs w:val="22"/>
        </w:rPr>
        <w:t>versus “freedom from want”</w:t>
      </w:r>
      <w:r>
        <w:rPr>
          <w:rFonts w:asciiTheme="minorHAnsi" w:hAnsiTheme="minorHAnsi" w:cstheme="minorHAnsi"/>
          <w:color w:val="403838"/>
          <w:sz w:val="22"/>
          <w:szCs w:val="22"/>
        </w:rPr>
        <w:t xml:space="preserve"> popular in Asia and the developing world more generally. Chapter 7 looks at norm building by regional actors in the non-Western world against Western great power hypocrisy.</w:t>
      </w:r>
    </w:p>
    <w:p w:rsidR="00F67ED2" w:rsidRPr="001E65D0" w:rsidRDefault="00F67ED2" w:rsidP="00F67ED2">
      <w:pPr>
        <w:ind w:firstLine="720"/>
        <w:rPr>
          <w:rFonts w:asciiTheme="minorHAnsi" w:hAnsiTheme="minorHAnsi" w:cstheme="minorHAnsi"/>
          <w:sz w:val="22"/>
          <w:szCs w:val="22"/>
        </w:rPr>
      </w:pPr>
      <w:r>
        <w:rPr>
          <w:rFonts w:asciiTheme="minorHAnsi" w:hAnsiTheme="minorHAnsi" w:cstheme="minorHAnsi"/>
          <w:color w:val="403838"/>
          <w:sz w:val="22"/>
          <w:szCs w:val="22"/>
        </w:rPr>
        <w:t xml:space="preserve">The examples of the third form of contestations can be found mainly in chapters 6, but also chapters 2 and 7. Chapter 6 examines not only the </w:t>
      </w:r>
      <w:r w:rsidRPr="00890E6F">
        <w:rPr>
          <w:rFonts w:asciiTheme="minorHAnsi" w:hAnsiTheme="minorHAnsi" w:cstheme="minorHAnsi"/>
          <w:color w:val="403838"/>
          <w:sz w:val="22"/>
          <w:szCs w:val="22"/>
        </w:rPr>
        <w:t>Universalist-Regionalist debate over</w:t>
      </w:r>
      <w:r>
        <w:rPr>
          <w:rFonts w:asciiTheme="minorHAnsi" w:hAnsiTheme="minorHAnsi" w:cstheme="minorHAnsi"/>
          <w:color w:val="403838"/>
          <w:sz w:val="22"/>
          <w:szCs w:val="22"/>
        </w:rPr>
        <w:t xml:space="preserve"> conflict management and order-building but also the debate over </w:t>
      </w:r>
      <w:r w:rsidRPr="00890E6F">
        <w:rPr>
          <w:rFonts w:asciiTheme="minorHAnsi" w:hAnsiTheme="minorHAnsi" w:cstheme="minorHAnsi"/>
          <w:color w:val="403838"/>
          <w:sz w:val="22"/>
          <w:szCs w:val="22"/>
        </w:rPr>
        <w:t xml:space="preserve">European </w:t>
      </w:r>
      <w:r>
        <w:rPr>
          <w:rFonts w:asciiTheme="minorHAnsi" w:hAnsiTheme="minorHAnsi" w:cstheme="minorHAnsi"/>
          <w:color w:val="403838"/>
          <w:sz w:val="22"/>
          <w:szCs w:val="22"/>
        </w:rPr>
        <w:t>regionalism as a universal standard and competing regionalism in world politics. Chapter 2 discusses how regional actors challenge, resist and re construct global norms. Chapter 7 illustrates local or regional resistance to global norms, attempts to localize outside ideas to fit them to local context and build and project regional norms to strengthen global order.</w:t>
      </w:r>
    </w:p>
    <w:p w:rsidR="00F67ED2" w:rsidRDefault="00F67ED2" w:rsidP="00F67ED2">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F67ED2" w:rsidRDefault="00F67ED2" w:rsidP="00F67ED2">
      <w:pPr>
        <w:tabs>
          <w:tab w:val="left" w:pos="-720"/>
        </w:tabs>
        <w:suppressAutoHyphens/>
        <w:rPr>
          <w:rFonts w:asciiTheme="minorHAnsi" w:hAnsiTheme="minorHAnsi" w:cstheme="minorHAnsi"/>
          <w:b/>
          <w:sz w:val="22"/>
          <w:szCs w:val="22"/>
        </w:rPr>
      </w:pPr>
    </w:p>
    <w:p w:rsidR="00F67ED2" w:rsidRPr="0058637F" w:rsidRDefault="00F67ED2" w:rsidP="00F67ED2">
      <w:pPr>
        <w:tabs>
          <w:tab w:val="left" w:pos="-720"/>
        </w:tabs>
        <w:suppressAutoHyphens/>
        <w:rPr>
          <w:rFonts w:asciiTheme="minorHAnsi" w:hAnsiTheme="minorHAnsi" w:cstheme="minorHAnsi"/>
          <w:b/>
          <w:sz w:val="22"/>
          <w:szCs w:val="22"/>
        </w:rPr>
      </w:pPr>
      <w:r w:rsidRPr="0058637F">
        <w:rPr>
          <w:rFonts w:asciiTheme="minorHAnsi" w:hAnsiTheme="minorHAnsi" w:cstheme="minorHAnsi"/>
          <w:b/>
          <w:sz w:val="22"/>
          <w:szCs w:val="22"/>
        </w:rPr>
        <w:t>Table 1.1: The Analytic Framework</w:t>
      </w:r>
    </w:p>
    <w:tbl>
      <w:tblPr>
        <w:tblStyle w:val="TableGrid"/>
        <w:tblW w:w="0" w:type="auto"/>
        <w:tblLook w:val="04A0" w:firstRow="1" w:lastRow="0" w:firstColumn="1" w:lastColumn="0" w:noHBand="0" w:noVBand="1"/>
      </w:tblPr>
      <w:tblGrid>
        <w:gridCol w:w="3192"/>
        <w:gridCol w:w="3192"/>
        <w:gridCol w:w="3192"/>
      </w:tblGrid>
      <w:tr w:rsidR="00F67ED2" w:rsidTr="00A6187D">
        <w:tc>
          <w:tcPr>
            <w:tcW w:w="3192" w:type="dxa"/>
          </w:tcPr>
          <w:p w:rsidR="00F67ED2" w:rsidRPr="00DF3CF3" w:rsidRDefault="00F67ED2" w:rsidP="00A6187D">
            <w:pPr>
              <w:tabs>
                <w:tab w:val="left" w:pos="-720"/>
              </w:tabs>
              <w:suppressAutoHyphens/>
              <w:spacing w:line="240" w:lineRule="atLeast"/>
              <w:rPr>
                <w:rFonts w:asciiTheme="minorHAnsi" w:hAnsiTheme="minorHAnsi" w:cstheme="minorHAnsi"/>
                <w:b/>
                <w:sz w:val="22"/>
                <w:szCs w:val="22"/>
              </w:rPr>
            </w:pPr>
            <w:r>
              <w:rPr>
                <w:rFonts w:asciiTheme="minorHAnsi" w:hAnsiTheme="minorHAnsi" w:cstheme="minorHAnsi"/>
                <w:b/>
                <w:sz w:val="22"/>
                <w:szCs w:val="22"/>
              </w:rPr>
              <w:t>Problem Solving – Critical</w:t>
            </w:r>
          </w:p>
        </w:tc>
        <w:tc>
          <w:tcPr>
            <w:tcW w:w="3192" w:type="dxa"/>
          </w:tcPr>
          <w:p w:rsidR="00F67ED2" w:rsidRPr="00DF3CF3" w:rsidRDefault="00F67ED2" w:rsidP="00A6187D">
            <w:pPr>
              <w:tabs>
                <w:tab w:val="left" w:pos="-720"/>
              </w:tabs>
              <w:suppressAutoHyphens/>
              <w:spacing w:line="240" w:lineRule="atLeast"/>
              <w:rPr>
                <w:rFonts w:asciiTheme="minorHAnsi" w:hAnsiTheme="minorHAnsi" w:cstheme="minorHAnsi"/>
                <w:b/>
                <w:sz w:val="22"/>
                <w:szCs w:val="22"/>
              </w:rPr>
            </w:pPr>
            <w:r>
              <w:rPr>
                <w:rFonts w:asciiTheme="minorHAnsi" w:hAnsiTheme="minorHAnsi" w:cstheme="minorHAnsi"/>
                <w:b/>
                <w:sz w:val="22"/>
                <w:szCs w:val="22"/>
              </w:rPr>
              <w:t>Core-Periphery</w:t>
            </w:r>
          </w:p>
        </w:tc>
        <w:tc>
          <w:tcPr>
            <w:tcW w:w="3192" w:type="dxa"/>
          </w:tcPr>
          <w:p w:rsidR="00F67ED2" w:rsidRPr="00DF3CF3" w:rsidRDefault="00F67ED2" w:rsidP="00A6187D">
            <w:pPr>
              <w:tabs>
                <w:tab w:val="left" w:pos="-720"/>
              </w:tabs>
              <w:suppressAutoHyphens/>
              <w:spacing w:line="240" w:lineRule="atLeast"/>
              <w:rPr>
                <w:rFonts w:asciiTheme="minorHAnsi" w:hAnsiTheme="minorHAnsi" w:cstheme="minorHAnsi"/>
                <w:b/>
                <w:sz w:val="22"/>
                <w:szCs w:val="22"/>
              </w:rPr>
            </w:pPr>
            <w:r>
              <w:rPr>
                <w:rFonts w:asciiTheme="minorHAnsi" w:hAnsiTheme="minorHAnsi" w:cstheme="minorHAnsi"/>
                <w:b/>
                <w:sz w:val="22"/>
                <w:szCs w:val="22"/>
              </w:rPr>
              <w:t>Global-Local</w:t>
            </w:r>
          </w:p>
        </w:tc>
      </w:tr>
      <w:tr w:rsidR="00F67ED2" w:rsidTr="00A6187D">
        <w:tc>
          <w:tcPr>
            <w:tcW w:w="3192" w:type="dxa"/>
          </w:tcPr>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r>
              <w:rPr>
                <w:rFonts w:asciiTheme="minorHAnsi" w:hAnsiTheme="minorHAnsi" w:cstheme="minorHAnsi"/>
                <w:color w:val="403838"/>
                <w:sz w:val="22"/>
                <w:szCs w:val="22"/>
              </w:rPr>
              <w:t xml:space="preserve">Debates within the English School about the “expansion of international society” (Bull versus </w:t>
            </w:r>
            <w:proofErr w:type="spellStart"/>
            <w:r>
              <w:rPr>
                <w:rFonts w:asciiTheme="minorHAnsi" w:hAnsiTheme="minorHAnsi" w:cstheme="minorHAnsi"/>
                <w:color w:val="403838"/>
                <w:sz w:val="22"/>
                <w:szCs w:val="22"/>
              </w:rPr>
              <w:t>Buzan</w:t>
            </w:r>
            <w:proofErr w:type="spellEnd"/>
            <w:r>
              <w:rPr>
                <w:rFonts w:asciiTheme="minorHAnsi" w:hAnsiTheme="minorHAnsi" w:cstheme="minorHAnsi"/>
                <w:color w:val="403838"/>
                <w:sz w:val="22"/>
                <w:szCs w:val="22"/>
              </w:rPr>
              <w:t>/Little) (Chapter 2)</w:t>
            </w: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r w:rsidRPr="00890E6F">
              <w:rPr>
                <w:rFonts w:asciiTheme="minorHAnsi" w:hAnsiTheme="minorHAnsi" w:cstheme="minorHAnsi"/>
                <w:color w:val="403838"/>
                <w:sz w:val="22"/>
                <w:szCs w:val="22"/>
              </w:rPr>
              <w:t xml:space="preserve">Debates about </w:t>
            </w:r>
            <w:r>
              <w:rPr>
                <w:rFonts w:asciiTheme="minorHAnsi" w:hAnsiTheme="minorHAnsi" w:cstheme="minorHAnsi"/>
                <w:color w:val="403838"/>
                <w:sz w:val="22"/>
                <w:szCs w:val="22"/>
              </w:rPr>
              <w:t xml:space="preserve">“responsible sovereignty” - </w:t>
            </w:r>
            <w:r w:rsidRPr="00890E6F">
              <w:rPr>
                <w:rFonts w:asciiTheme="minorHAnsi" w:hAnsiTheme="minorHAnsi" w:cstheme="minorHAnsi"/>
                <w:color w:val="403838"/>
                <w:sz w:val="22"/>
                <w:szCs w:val="22"/>
              </w:rPr>
              <w:t xml:space="preserve">the </w:t>
            </w:r>
            <w:r>
              <w:rPr>
                <w:rFonts w:asciiTheme="minorHAnsi" w:hAnsiTheme="minorHAnsi" w:cstheme="minorHAnsi"/>
                <w:color w:val="403838"/>
                <w:sz w:val="22"/>
                <w:szCs w:val="22"/>
              </w:rPr>
              <w:t xml:space="preserve">necessity and modality of </w:t>
            </w:r>
            <w:r w:rsidRPr="00890E6F">
              <w:rPr>
                <w:rFonts w:asciiTheme="minorHAnsi" w:hAnsiTheme="minorHAnsi" w:cstheme="minorHAnsi"/>
                <w:color w:val="403838"/>
                <w:sz w:val="22"/>
                <w:szCs w:val="22"/>
              </w:rPr>
              <w:t>humanitarian intervention (Realists versus Liberal inter</w:t>
            </w:r>
            <w:r>
              <w:rPr>
                <w:rFonts w:asciiTheme="minorHAnsi" w:hAnsiTheme="minorHAnsi" w:cstheme="minorHAnsi"/>
                <w:color w:val="403838"/>
                <w:sz w:val="22"/>
                <w:szCs w:val="22"/>
              </w:rPr>
              <w:t>nationalists/ Constructivists) (Chapter 4)</w:t>
            </w: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r w:rsidRPr="00890E6F">
              <w:rPr>
                <w:rFonts w:asciiTheme="minorHAnsi" w:hAnsiTheme="minorHAnsi" w:cstheme="minorHAnsi"/>
                <w:color w:val="403838"/>
                <w:sz w:val="22"/>
                <w:szCs w:val="22"/>
              </w:rPr>
              <w:t xml:space="preserve">Debates over </w:t>
            </w:r>
            <w:r>
              <w:rPr>
                <w:rFonts w:asciiTheme="minorHAnsi" w:hAnsiTheme="minorHAnsi" w:cstheme="minorHAnsi"/>
                <w:color w:val="403838"/>
                <w:sz w:val="22"/>
                <w:szCs w:val="22"/>
              </w:rPr>
              <w:t xml:space="preserve">“selective sovereignty” - </w:t>
            </w:r>
            <w:r w:rsidRPr="00890E6F">
              <w:rPr>
                <w:rFonts w:asciiTheme="minorHAnsi" w:hAnsiTheme="minorHAnsi" w:cstheme="minorHAnsi"/>
                <w:color w:val="403838"/>
                <w:sz w:val="22"/>
                <w:szCs w:val="22"/>
              </w:rPr>
              <w:t xml:space="preserve">the </w:t>
            </w:r>
            <w:r>
              <w:rPr>
                <w:rFonts w:asciiTheme="minorHAnsi" w:hAnsiTheme="minorHAnsi" w:cstheme="minorHAnsi"/>
                <w:color w:val="403838"/>
                <w:sz w:val="22"/>
                <w:szCs w:val="22"/>
              </w:rPr>
              <w:t xml:space="preserve">efficacy, morality and freedom-impeding implications of the </w:t>
            </w:r>
            <w:r w:rsidRPr="00890E6F">
              <w:rPr>
                <w:rFonts w:asciiTheme="minorHAnsi" w:hAnsiTheme="minorHAnsi" w:cstheme="minorHAnsi"/>
                <w:color w:val="403838"/>
                <w:sz w:val="22"/>
                <w:szCs w:val="22"/>
              </w:rPr>
              <w:t>war on terror</w:t>
            </w:r>
            <w:r>
              <w:rPr>
                <w:rFonts w:asciiTheme="minorHAnsi" w:hAnsiTheme="minorHAnsi" w:cstheme="minorHAnsi"/>
                <w:color w:val="403838"/>
                <w:sz w:val="22"/>
                <w:szCs w:val="22"/>
              </w:rPr>
              <w:t xml:space="preserve"> (Chapter 4)</w:t>
            </w: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p>
          <w:p w:rsidR="00F67ED2" w:rsidRPr="00B133D9" w:rsidRDefault="00F67ED2" w:rsidP="00A6187D">
            <w:pPr>
              <w:tabs>
                <w:tab w:val="left" w:pos="-720"/>
              </w:tabs>
              <w:suppressAutoHyphens/>
              <w:rPr>
                <w:rFonts w:asciiTheme="minorHAnsi" w:hAnsiTheme="minorHAnsi" w:cstheme="minorHAnsi"/>
                <w:color w:val="403838"/>
                <w:sz w:val="22"/>
                <w:szCs w:val="22"/>
              </w:rPr>
            </w:pPr>
            <w:r w:rsidRPr="00890E6F">
              <w:rPr>
                <w:rFonts w:asciiTheme="minorHAnsi" w:hAnsiTheme="minorHAnsi" w:cstheme="minorHAnsi"/>
                <w:color w:val="403838"/>
                <w:sz w:val="22"/>
                <w:szCs w:val="22"/>
              </w:rPr>
              <w:t xml:space="preserve">Debates over </w:t>
            </w:r>
            <w:r>
              <w:rPr>
                <w:rFonts w:asciiTheme="minorHAnsi" w:hAnsiTheme="minorHAnsi" w:cstheme="minorHAnsi"/>
                <w:color w:val="403838"/>
                <w:sz w:val="22"/>
                <w:szCs w:val="22"/>
              </w:rPr>
              <w:t>expanding national security to include</w:t>
            </w:r>
            <w:r w:rsidRPr="00890E6F">
              <w:rPr>
                <w:rFonts w:asciiTheme="minorHAnsi" w:hAnsiTheme="minorHAnsi" w:cstheme="minorHAnsi"/>
                <w:color w:val="403838"/>
                <w:sz w:val="22"/>
                <w:szCs w:val="22"/>
              </w:rPr>
              <w:t xml:space="preserve"> non-military phenomena</w:t>
            </w:r>
            <w:r>
              <w:rPr>
                <w:rFonts w:asciiTheme="minorHAnsi" w:hAnsiTheme="minorHAnsi" w:cstheme="minorHAnsi"/>
                <w:color w:val="403838"/>
                <w:sz w:val="22"/>
                <w:szCs w:val="22"/>
              </w:rPr>
              <w:t xml:space="preserve"> (Chapter 5)</w:t>
            </w:r>
          </w:p>
        </w:tc>
        <w:tc>
          <w:tcPr>
            <w:tcW w:w="3192" w:type="dxa"/>
          </w:tcPr>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r>
              <w:rPr>
                <w:rFonts w:asciiTheme="minorHAnsi" w:hAnsiTheme="minorHAnsi" w:cstheme="minorHAnsi"/>
                <w:color w:val="403838"/>
                <w:sz w:val="22"/>
                <w:szCs w:val="22"/>
              </w:rPr>
              <w:t>Asian and African Resistance to great power-</w:t>
            </w:r>
            <w:proofErr w:type="spellStart"/>
            <w:r>
              <w:rPr>
                <w:rFonts w:asciiTheme="minorHAnsi" w:hAnsiTheme="minorHAnsi" w:cstheme="minorHAnsi"/>
                <w:color w:val="403838"/>
                <w:sz w:val="22"/>
                <w:szCs w:val="22"/>
              </w:rPr>
              <w:t>organised</w:t>
            </w:r>
            <w:proofErr w:type="spellEnd"/>
            <w:r>
              <w:rPr>
                <w:rFonts w:asciiTheme="minorHAnsi" w:hAnsiTheme="minorHAnsi" w:cstheme="minorHAnsi"/>
                <w:color w:val="403838"/>
                <w:sz w:val="22"/>
                <w:szCs w:val="22"/>
              </w:rPr>
              <w:t xml:space="preserve"> alliances (Chapter 3)</w:t>
            </w:r>
          </w:p>
          <w:p w:rsidR="00F67ED2" w:rsidRDefault="00F67ED2" w:rsidP="00A6187D">
            <w:pPr>
              <w:tabs>
                <w:tab w:val="left" w:pos="-720"/>
              </w:tabs>
              <w:suppressAutoHyphens/>
              <w:rPr>
                <w:rFonts w:asciiTheme="minorHAnsi" w:hAnsiTheme="minorHAnsi" w:cstheme="minorHAnsi"/>
                <w:color w:val="403838"/>
                <w:sz w:val="22"/>
                <w:szCs w:val="22"/>
              </w:rPr>
            </w:pPr>
          </w:p>
          <w:p w:rsidR="00F67ED2" w:rsidRDefault="00F67ED2" w:rsidP="00A6187D">
            <w:pPr>
              <w:tabs>
                <w:tab w:val="left" w:pos="-720"/>
              </w:tabs>
              <w:suppressAutoHyphens/>
              <w:rPr>
                <w:rFonts w:asciiTheme="minorHAnsi" w:hAnsiTheme="minorHAnsi" w:cstheme="minorHAnsi"/>
                <w:color w:val="403838"/>
                <w:sz w:val="22"/>
                <w:szCs w:val="22"/>
              </w:rPr>
            </w:pPr>
            <w:r w:rsidRPr="00890E6F">
              <w:rPr>
                <w:rFonts w:asciiTheme="minorHAnsi" w:hAnsiTheme="minorHAnsi" w:cstheme="minorHAnsi"/>
                <w:color w:val="403838"/>
                <w:sz w:val="22"/>
                <w:szCs w:val="22"/>
              </w:rPr>
              <w:t xml:space="preserve">Objections to humanitarian intervention </w:t>
            </w:r>
            <w:r>
              <w:rPr>
                <w:rFonts w:asciiTheme="minorHAnsi" w:hAnsiTheme="minorHAnsi" w:cstheme="minorHAnsi"/>
                <w:color w:val="403838"/>
                <w:sz w:val="22"/>
                <w:szCs w:val="22"/>
              </w:rPr>
              <w:t>from developing countries</w:t>
            </w:r>
            <w:r w:rsidRPr="00890E6F">
              <w:rPr>
                <w:rFonts w:asciiTheme="minorHAnsi" w:hAnsiTheme="minorHAnsi" w:cstheme="minorHAnsi"/>
                <w:color w:val="403838"/>
                <w:sz w:val="22"/>
                <w:szCs w:val="22"/>
              </w:rPr>
              <w:t xml:space="preserve"> over </w:t>
            </w:r>
            <w:r>
              <w:rPr>
                <w:rFonts w:asciiTheme="minorHAnsi" w:hAnsiTheme="minorHAnsi" w:cstheme="minorHAnsi"/>
                <w:color w:val="403838"/>
                <w:sz w:val="22"/>
                <w:szCs w:val="22"/>
              </w:rPr>
              <w:t xml:space="preserve">its </w:t>
            </w:r>
            <w:r w:rsidRPr="00890E6F">
              <w:rPr>
                <w:rFonts w:asciiTheme="minorHAnsi" w:hAnsiTheme="minorHAnsi" w:cstheme="minorHAnsi"/>
                <w:color w:val="403838"/>
                <w:sz w:val="22"/>
                <w:szCs w:val="22"/>
              </w:rPr>
              <w:t>motivations and double standards</w:t>
            </w:r>
            <w:r>
              <w:rPr>
                <w:rFonts w:asciiTheme="minorHAnsi" w:hAnsiTheme="minorHAnsi" w:cstheme="minorHAnsi"/>
                <w:color w:val="403838"/>
                <w:sz w:val="22"/>
                <w:szCs w:val="22"/>
              </w:rPr>
              <w:t xml:space="preserve"> (Chapter 4)</w:t>
            </w:r>
          </w:p>
          <w:p w:rsidR="00F67ED2" w:rsidRDefault="00F67ED2" w:rsidP="00A6187D">
            <w:pPr>
              <w:tabs>
                <w:tab w:val="left" w:pos="-720"/>
              </w:tabs>
              <w:suppressAutoHyphens/>
              <w:rPr>
                <w:rFonts w:asciiTheme="minorHAnsi" w:hAnsiTheme="minorHAnsi" w:cstheme="minorHAnsi"/>
                <w:color w:val="403838"/>
                <w:sz w:val="22"/>
                <w:szCs w:val="22"/>
              </w:rPr>
            </w:pPr>
          </w:p>
          <w:p w:rsidR="00F67ED2" w:rsidRPr="00890E6F" w:rsidRDefault="00F67ED2" w:rsidP="00A6187D">
            <w:pPr>
              <w:tabs>
                <w:tab w:val="left" w:pos="-720"/>
              </w:tabs>
              <w:suppressAutoHyphens/>
              <w:rPr>
                <w:rFonts w:asciiTheme="minorHAnsi" w:hAnsiTheme="minorHAnsi" w:cstheme="minorHAnsi"/>
                <w:color w:val="403838"/>
                <w:sz w:val="22"/>
                <w:szCs w:val="22"/>
              </w:rPr>
            </w:pPr>
            <w:r w:rsidRPr="00890E6F">
              <w:rPr>
                <w:rFonts w:asciiTheme="minorHAnsi" w:hAnsiTheme="minorHAnsi" w:cstheme="minorHAnsi"/>
                <w:color w:val="403838"/>
                <w:sz w:val="22"/>
                <w:szCs w:val="22"/>
              </w:rPr>
              <w:t>Debates about the nature of security</w:t>
            </w:r>
            <w:r>
              <w:rPr>
                <w:rFonts w:asciiTheme="minorHAnsi" w:hAnsiTheme="minorHAnsi" w:cstheme="minorHAnsi"/>
                <w:color w:val="403838"/>
                <w:sz w:val="22"/>
                <w:szCs w:val="22"/>
              </w:rPr>
              <w:t xml:space="preserve"> in the Third World (Chapter 5)</w:t>
            </w:r>
          </w:p>
          <w:p w:rsidR="00F67ED2" w:rsidRDefault="00F67ED2" w:rsidP="00A6187D">
            <w:pPr>
              <w:tabs>
                <w:tab w:val="left" w:pos="-720"/>
              </w:tabs>
              <w:suppressAutoHyphens/>
              <w:rPr>
                <w:rFonts w:asciiTheme="minorHAnsi" w:hAnsiTheme="minorHAnsi" w:cstheme="minorHAnsi"/>
                <w:color w:val="403838"/>
                <w:sz w:val="22"/>
                <w:szCs w:val="22"/>
              </w:rPr>
            </w:pPr>
          </w:p>
          <w:p w:rsidR="00F67ED2" w:rsidRDefault="00F67ED2" w:rsidP="00A6187D">
            <w:pPr>
              <w:tabs>
                <w:tab w:val="left" w:pos="-720"/>
              </w:tabs>
              <w:suppressAutoHyphens/>
              <w:rPr>
                <w:rFonts w:asciiTheme="minorHAnsi" w:hAnsiTheme="minorHAnsi" w:cstheme="minorHAnsi"/>
                <w:color w:val="403838"/>
                <w:sz w:val="22"/>
                <w:szCs w:val="22"/>
              </w:rPr>
            </w:pPr>
            <w:r w:rsidRPr="00890E6F">
              <w:rPr>
                <w:rFonts w:asciiTheme="minorHAnsi" w:hAnsiTheme="minorHAnsi" w:cstheme="minorHAnsi"/>
                <w:color w:val="403838"/>
                <w:sz w:val="22"/>
                <w:szCs w:val="22"/>
              </w:rPr>
              <w:t xml:space="preserve">Debates </w:t>
            </w:r>
            <w:r>
              <w:rPr>
                <w:rFonts w:asciiTheme="minorHAnsi" w:hAnsiTheme="minorHAnsi" w:cstheme="minorHAnsi"/>
                <w:color w:val="403838"/>
                <w:sz w:val="22"/>
                <w:szCs w:val="22"/>
              </w:rPr>
              <w:t xml:space="preserve">over </w:t>
            </w:r>
            <w:r w:rsidRPr="00890E6F">
              <w:rPr>
                <w:rFonts w:asciiTheme="minorHAnsi" w:hAnsiTheme="minorHAnsi" w:cstheme="minorHAnsi"/>
                <w:color w:val="403838"/>
                <w:sz w:val="22"/>
                <w:szCs w:val="22"/>
              </w:rPr>
              <w:t>human security as “freedom from fear</w:t>
            </w:r>
            <w:r>
              <w:rPr>
                <w:rFonts w:asciiTheme="minorHAnsi" w:hAnsiTheme="minorHAnsi" w:cstheme="minorHAnsi"/>
                <w:color w:val="403838"/>
                <w:sz w:val="22"/>
                <w:szCs w:val="22"/>
              </w:rPr>
              <w:t>”</w:t>
            </w:r>
            <w:r w:rsidRPr="00890E6F">
              <w:rPr>
                <w:rFonts w:asciiTheme="minorHAnsi" w:hAnsiTheme="minorHAnsi" w:cstheme="minorHAnsi"/>
                <w:color w:val="403838"/>
                <w:sz w:val="22"/>
                <w:szCs w:val="22"/>
              </w:rPr>
              <w:t xml:space="preserve"> versus “freedom from want” </w:t>
            </w:r>
            <w:r>
              <w:rPr>
                <w:rFonts w:asciiTheme="minorHAnsi" w:hAnsiTheme="minorHAnsi" w:cstheme="minorHAnsi"/>
                <w:color w:val="403838"/>
                <w:sz w:val="22"/>
                <w:szCs w:val="22"/>
              </w:rPr>
              <w:t>(Chapter 6)</w:t>
            </w:r>
          </w:p>
          <w:p w:rsidR="00F67ED2" w:rsidRDefault="00F67ED2" w:rsidP="00A6187D">
            <w:pPr>
              <w:tabs>
                <w:tab w:val="left" w:pos="-720"/>
              </w:tabs>
              <w:suppressAutoHyphens/>
              <w:spacing w:line="240" w:lineRule="atLeast"/>
              <w:rPr>
                <w:rFonts w:asciiTheme="minorHAnsi" w:hAnsiTheme="minorHAnsi" w:cstheme="minorHAnsi"/>
                <w:sz w:val="22"/>
                <w:szCs w:val="22"/>
              </w:rPr>
            </w:pPr>
          </w:p>
        </w:tc>
        <w:tc>
          <w:tcPr>
            <w:tcW w:w="3192" w:type="dxa"/>
          </w:tcPr>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r w:rsidRPr="00890E6F">
              <w:rPr>
                <w:rFonts w:asciiTheme="minorHAnsi" w:hAnsiTheme="minorHAnsi" w:cstheme="minorHAnsi"/>
                <w:color w:val="403838"/>
                <w:sz w:val="22"/>
                <w:szCs w:val="22"/>
              </w:rPr>
              <w:t>The Universalist-Regionalist debate over</w:t>
            </w:r>
            <w:r>
              <w:rPr>
                <w:rFonts w:asciiTheme="minorHAnsi" w:hAnsiTheme="minorHAnsi" w:cstheme="minorHAnsi"/>
                <w:color w:val="403838"/>
                <w:sz w:val="22"/>
                <w:szCs w:val="22"/>
              </w:rPr>
              <w:t xml:space="preserve"> conflict management (Chapter 7)</w:t>
            </w: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r w:rsidRPr="00890E6F">
              <w:rPr>
                <w:rFonts w:asciiTheme="minorHAnsi" w:hAnsiTheme="minorHAnsi" w:cstheme="minorHAnsi"/>
                <w:color w:val="403838"/>
                <w:sz w:val="22"/>
                <w:szCs w:val="22"/>
              </w:rPr>
              <w:t xml:space="preserve">Regions as </w:t>
            </w:r>
            <w:r>
              <w:rPr>
                <w:rFonts w:asciiTheme="minorHAnsi" w:hAnsiTheme="minorHAnsi" w:cstheme="minorHAnsi"/>
                <w:color w:val="403838"/>
                <w:sz w:val="22"/>
                <w:szCs w:val="22"/>
              </w:rPr>
              <w:t>sites of resistance to great power hegemony (Chapters 3, 7, 8)</w:t>
            </w: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r>
              <w:rPr>
                <w:rFonts w:asciiTheme="minorHAnsi" w:hAnsiTheme="minorHAnsi" w:cstheme="minorHAnsi"/>
                <w:color w:val="403838"/>
                <w:sz w:val="22"/>
                <w:szCs w:val="22"/>
              </w:rPr>
              <w:t xml:space="preserve">Debate over </w:t>
            </w:r>
            <w:r w:rsidRPr="00890E6F">
              <w:rPr>
                <w:rFonts w:asciiTheme="minorHAnsi" w:hAnsiTheme="minorHAnsi" w:cstheme="minorHAnsi"/>
                <w:color w:val="403838"/>
                <w:sz w:val="22"/>
                <w:szCs w:val="22"/>
              </w:rPr>
              <w:t xml:space="preserve">European </w:t>
            </w:r>
            <w:r>
              <w:rPr>
                <w:rFonts w:asciiTheme="minorHAnsi" w:hAnsiTheme="minorHAnsi" w:cstheme="minorHAnsi"/>
                <w:color w:val="403838"/>
                <w:sz w:val="22"/>
                <w:szCs w:val="22"/>
              </w:rPr>
              <w:t>regionalism as a universal standard (Chapter 7)</w:t>
            </w:r>
          </w:p>
          <w:p w:rsidR="00F67ED2" w:rsidRDefault="00F67ED2" w:rsidP="00A6187D">
            <w:pPr>
              <w:tabs>
                <w:tab w:val="left" w:pos="-720"/>
              </w:tabs>
              <w:suppressAutoHyphens/>
              <w:spacing w:line="240" w:lineRule="atLeast"/>
              <w:rPr>
                <w:rFonts w:asciiTheme="minorHAnsi" w:hAnsiTheme="minorHAnsi" w:cstheme="minorHAnsi"/>
                <w:color w:val="403838"/>
                <w:sz w:val="22"/>
                <w:szCs w:val="22"/>
              </w:rPr>
            </w:pPr>
          </w:p>
          <w:p w:rsidR="00F67ED2" w:rsidRDefault="00F67ED2" w:rsidP="00A6187D">
            <w:pPr>
              <w:tabs>
                <w:tab w:val="left" w:pos="-720"/>
              </w:tabs>
              <w:suppressAutoHyphens/>
              <w:spacing w:line="240" w:lineRule="atLeast"/>
              <w:rPr>
                <w:rFonts w:asciiTheme="minorHAnsi" w:hAnsiTheme="minorHAnsi" w:cstheme="minorHAnsi"/>
                <w:sz w:val="22"/>
                <w:szCs w:val="22"/>
              </w:rPr>
            </w:pPr>
            <w:r>
              <w:rPr>
                <w:rFonts w:asciiTheme="minorHAnsi" w:hAnsiTheme="minorHAnsi" w:cstheme="minorHAnsi"/>
                <w:color w:val="403838"/>
                <w:sz w:val="22"/>
                <w:szCs w:val="22"/>
              </w:rPr>
              <w:t>Moral cosmopolitanism versus c</w:t>
            </w:r>
            <w:r w:rsidRPr="00890E6F">
              <w:rPr>
                <w:rFonts w:asciiTheme="minorHAnsi" w:hAnsiTheme="minorHAnsi" w:cstheme="minorHAnsi"/>
                <w:color w:val="403838"/>
                <w:sz w:val="22"/>
                <w:szCs w:val="22"/>
              </w:rPr>
              <w:t xml:space="preserve">onstitutive localization </w:t>
            </w:r>
            <w:r>
              <w:rPr>
                <w:rFonts w:asciiTheme="minorHAnsi" w:hAnsiTheme="minorHAnsi" w:cstheme="minorHAnsi"/>
                <w:color w:val="403838"/>
                <w:sz w:val="22"/>
                <w:szCs w:val="22"/>
              </w:rPr>
              <w:t xml:space="preserve">and norm subsidiarity in the creations and diffusion of ideas and </w:t>
            </w:r>
            <w:r w:rsidRPr="00890E6F">
              <w:rPr>
                <w:rFonts w:asciiTheme="minorHAnsi" w:hAnsiTheme="minorHAnsi" w:cstheme="minorHAnsi"/>
                <w:color w:val="403838"/>
                <w:sz w:val="22"/>
                <w:szCs w:val="22"/>
              </w:rPr>
              <w:t>norms</w:t>
            </w:r>
            <w:r>
              <w:rPr>
                <w:rFonts w:asciiTheme="minorHAnsi" w:hAnsiTheme="minorHAnsi" w:cstheme="minorHAnsi"/>
                <w:color w:val="403838"/>
                <w:sz w:val="22"/>
                <w:szCs w:val="22"/>
              </w:rPr>
              <w:t xml:space="preserve"> (Chapter 8)</w:t>
            </w:r>
          </w:p>
        </w:tc>
      </w:tr>
    </w:tbl>
    <w:p w:rsidR="00F67ED2" w:rsidRDefault="00F67ED2" w:rsidP="00F67ED2">
      <w:pPr>
        <w:pStyle w:val="NoSpacing"/>
        <w:jc w:val="center"/>
        <w:rPr>
          <w:rFonts w:asciiTheme="minorHAnsi" w:hAnsiTheme="minorHAnsi" w:cstheme="minorHAnsi"/>
          <w:b/>
        </w:rPr>
      </w:pPr>
    </w:p>
    <w:p w:rsidR="00F67ED2" w:rsidRDefault="00F67ED2" w:rsidP="00F67ED2">
      <w:pPr>
        <w:pStyle w:val="NoSpacing"/>
        <w:jc w:val="center"/>
        <w:rPr>
          <w:rFonts w:asciiTheme="minorHAnsi" w:hAnsiTheme="minorHAnsi" w:cstheme="minorHAnsi"/>
          <w:b/>
        </w:rPr>
      </w:pPr>
    </w:p>
    <w:p w:rsidR="00F67ED2" w:rsidRDefault="00F67ED2" w:rsidP="00F67ED2">
      <w:pPr>
        <w:pStyle w:val="NoSpacing"/>
        <w:jc w:val="center"/>
        <w:rPr>
          <w:rFonts w:asciiTheme="minorHAnsi" w:hAnsiTheme="minorHAnsi" w:cstheme="minorHAnsi"/>
          <w:b/>
        </w:rPr>
      </w:pPr>
    </w:p>
    <w:p w:rsidR="00F67ED2" w:rsidRPr="00890E6F" w:rsidRDefault="00F67ED2" w:rsidP="00F67ED2">
      <w:pPr>
        <w:pStyle w:val="NoSpacing"/>
        <w:jc w:val="center"/>
        <w:rPr>
          <w:rFonts w:asciiTheme="minorHAnsi" w:hAnsiTheme="minorHAnsi" w:cstheme="minorHAnsi"/>
          <w:b/>
        </w:rPr>
      </w:pPr>
      <w:r w:rsidRPr="00890E6F">
        <w:rPr>
          <w:rFonts w:asciiTheme="minorHAnsi" w:hAnsiTheme="minorHAnsi" w:cstheme="minorHAnsi"/>
          <w:b/>
        </w:rPr>
        <w:t>Why Contest?</w:t>
      </w:r>
    </w:p>
    <w:p w:rsidR="00F67ED2" w:rsidRPr="00890E6F" w:rsidRDefault="00F67ED2" w:rsidP="00F67ED2">
      <w:pPr>
        <w:pStyle w:val="NoSpacing"/>
        <w:rPr>
          <w:rFonts w:asciiTheme="minorHAnsi" w:hAnsiTheme="minorHAnsi" w:cstheme="minorHAnsi"/>
        </w:rPr>
      </w:pPr>
    </w:p>
    <w:p w:rsidR="00F67ED2" w:rsidRPr="00890E6F" w:rsidRDefault="00F67ED2" w:rsidP="00F67ED2">
      <w:pPr>
        <w:pStyle w:val="NoSpacing"/>
        <w:rPr>
          <w:rFonts w:asciiTheme="minorHAnsi" w:hAnsiTheme="minorHAnsi" w:cstheme="minorHAnsi"/>
        </w:rPr>
      </w:pPr>
      <w:r w:rsidRPr="00890E6F">
        <w:rPr>
          <w:rFonts w:asciiTheme="minorHAnsi" w:hAnsiTheme="minorHAnsi" w:cstheme="minorHAnsi"/>
        </w:rPr>
        <w:t>Why do contestations occur in world politics? For realists, most contestations are over power</w:t>
      </w:r>
      <w:r>
        <w:rPr>
          <w:rFonts w:asciiTheme="minorHAnsi" w:hAnsiTheme="minorHAnsi" w:cstheme="minorHAnsi"/>
        </w:rPr>
        <w:t xml:space="preserve"> and security</w:t>
      </w:r>
      <w:r w:rsidRPr="00890E6F">
        <w:rPr>
          <w:rFonts w:asciiTheme="minorHAnsi" w:hAnsiTheme="minorHAnsi" w:cstheme="minorHAnsi"/>
        </w:rPr>
        <w:t xml:space="preserve">. For liberals, contestations occur over function and efficacy of ideas and institutions. For constructivists and critical theorists, contestations are largely about identity, meaning and interpretation. In this book, I depart from the strict analytic parsimony of individual theories, and employ all these contestations into an analytic holism. </w:t>
      </w:r>
    </w:p>
    <w:p w:rsidR="00F67ED2" w:rsidRDefault="00F67ED2" w:rsidP="00F67ED2">
      <w:pPr>
        <w:pStyle w:val="NoSpacing"/>
        <w:ind w:firstLine="720"/>
        <w:rPr>
          <w:rFonts w:asciiTheme="minorHAnsi" w:hAnsiTheme="minorHAnsi" w:cstheme="minorHAnsi"/>
        </w:rPr>
      </w:pPr>
      <w:r w:rsidRPr="00890E6F">
        <w:rPr>
          <w:rFonts w:asciiTheme="minorHAnsi" w:hAnsiTheme="minorHAnsi" w:cstheme="minorHAnsi"/>
          <w:i/>
        </w:rPr>
        <w:t>Power and legitimacy:</w:t>
      </w:r>
      <w:r w:rsidRPr="00890E6F">
        <w:rPr>
          <w:rFonts w:asciiTheme="minorHAnsi" w:hAnsiTheme="minorHAnsi" w:cstheme="minorHAnsi"/>
        </w:rPr>
        <w:t xml:space="preserve"> Some contestations occur because ideas and practices are imposed by powerful actors upon weaker ones, or when the actions of the powerful actors lack legitimacy, for example when they refuse to accept self-restraint towards the weaker actors, or propagate their ideas and pursue their policies through violence and unilateralism. It is also likely when weaker actors feel marginalized in the process of making of international rules and institutions, thus denying them representation and participation and rendering them marginalized. Another reason could be when the rules and institutions of order, once established by general agreement of all or accepted by all (both strong and weak) are violated capriciously by the powerful actors when their interest and purpose dictates such violation. In other words, when such rules and institutions are subjected to the “organized hypocrisy” (which I have reformulated as “disorganized hypocrisy” in Chapter 5) orchestrated by powerful actors, and when weaker and marginalized actors perceive hypocrisy on the part of the powerful actors who frequently violate agreed rules and defy established common institutions. Plenty of examples of such action can be found in the attitudes of the superpowers towards Third World countries during the Cold War, and in the policies of US during the Bush administration in waging it “war </w:t>
      </w:r>
      <w:r w:rsidRPr="00890E6F">
        <w:rPr>
          <w:rFonts w:asciiTheme="minorHAnsi" w:hAnsiTheme="minorHAnsi" w:cstheme="minorHAnsi"/>
        </w:rPr>
        <w:lastRenderedPageBreak/>
        <w:t>on terror”, which was predicated on violating the sovereignty of some states in order the preserve and protect a world-wide system of sovereign states. Either type of marginalization, whether through non-representation in the construction of global order, or being subjected to the violation of the common rules and institutions, creates the ground for resistance and protest, even if powerful actors claim, sometimes even with justification, that their actions are efficient and results-oriented. In other words, the contestation here is about legitimacy, rather than efficacy.</w:t>
      </w:r>
    </w:p>
    <w:p w:rsidR="00F67ED2" w:rsidRPr="00890E6F" w:rsidRDefault="00F67ED2" w:rsidP="00F67ED2">
      <w:pPr>
        <w:pStyle w:val="NoSpacing"/>
        <w:ind w:firstLine="720"/>
        <w:rPr>
          <w:rFonts w:asciiTheme="minorHAnsi" w:hAnsiTheme="minorHAnsi" w:cstheme="minorHAnsi"/>
        </w:rPr>
      </w:pPr>
      <w:r w:rsidRPr="00890E6F">
        <w:rPr>
          <w:rFonts w:asciiTheme="minorHAnsi" w:hAnsiTheme="minorHAnsi" w:cstheme="minorHAnsi"/>
          <w:i/>
        </w:rPr>
        <w:t>Adequacy and efficacy:</w:t>
      </w:r>
      <w:r w:rsidRPr="00890E6F">
        <w:rPr>
          <w:rFonts w:asciiTheme="minorHAnsi" w:hAnsiTheme="minorHAnsi" w:cstheme="minorHAnsi"/>
        </w:rPr>
        <w:t xml:space="preserve"> But contestations over efficacy are also commonplace in international relations. This second type of contestation has to do with the perceived or actual ability of existing ideas, institutions and practices to capture or address the range of challenges and changes facing the international community. Although some ideas and practices may have seemed adequate in the past, new developments may undermine their relevance and usefulness. This can happen with the emergence of a new threat, or the sudden aggravation of existing challenges (such as pandemics and climate change), or the activities of epistemic communities in highlighting a previously neglected issue and offering new solutions. A good example of this type of contestation is over the meaning of “national security”, a concept which seemed adequate to describe the threat of the early Cold War period and organize response to it, but which later on came to be seen as limited in capturing the challenge of economic interdependence, environmental degradation, or the threat of regional and ethnic conflicts. Policies and practices, no matter how durable and legitimate they might have been in the past, may be overtaken and overwhelmed by new developments such as a crisis (like 9/11 or the financial crises of 1997 and 2008), or a transformative event that brings closure to a historical epoch (e.g. the end of the Cold War).  Ideas and institutions are often resistant to change. Path dependence is rife in international institutional and ideational politics. Hence contestations are common place when existing ideas, institutions and practices square off against new challenges or knowledge about challenges. </w:t>
      </w:r>
    </w:p>
    <w:p w:rsidR="00F67ED2" w:rsidRDefault="00F67ED2" w:rsidP="00F67ED2">
      <w:pPr>
        <w:pStyle w:val="NoSpacing"/>
        <w:ind w:firstLine="720"/>
        <w:rPr>
          <w:rFonts w:asciiTheme="minorHAnsi" w:hAnsiTheme="minorHAnsi" w:cstheme="minorHAnsi"/>
        </w:rPr>
      </w:pPr>
      <w:r w:rsidRPr="00890E6F">
        <w:rPr>
          <w:rFonts w:asciiTheme="minorHAnsi" w:hAnsiTheme="minorHAnsi" w:cstheme="minorHAnsi"/>
          <w:i/>
        </w:rPr>
        <w:t>Meaning and interpretation:</w:t>
      </w:r>
      <w:r w:rsidRPr="00890E6F">
        <w:rPr>
          <w:rFonts w:asciiTheme="minorHAnsi" w:hAnsiTheme="minorHAnsi" w:cstheme="minorHAnsi"/>
        </w:rPr>
        <w:t xml:space="preserve"> Third, contestations over global order also arise when different actors attach different meanings and interpretations to ideas and institutions of order-building. These differences may be caused or aggravated by differences in culture, context and the normative predispositions of different social groups. The famous and seemingly endless debate between the </w:t>
      </w:r>
      <w:proofErr w:type="gramStart"/>
      <w:r w:rsidRPr="00890E6F">
        <w:rPr>
          <w:rFonts w:asciiTheme="minorHAnsi" w:hAnsiTheme="minorHAnsi" w:cstheme="minorHAnsi"/>
        </w:rPr>
        <w:t>universalists</w:t>
      </w:r>
      <w:proofErr w:type="gramEnd"/>
      <w:r w:rsidRPr="00890E6F">
        <w:rPr>
          <w:rFonts w:asciiTheme="minorHAnsi" w:hAnsiTheme="minorHAnsi" w:cstheme="minorHAnsi"/>
        </w:rPr>
        <w:t xml:space="preserve"> and cultural relativists over human rights and democracy, or the meaning of security in the Third World, are examples of such contestations. Different regions may attach different meanings to sovereignty and security. When group identity is strong, there is a greater chance that a particular group would resist, reject or at least try to localize a supposedly universal norm or practice which may be seen a good and efficient by actors outside of the group. The emergence of new ideas/norms and invention of new solutions to existing problems might make existing norms, policies and practices seem out of date and deserving of resistance and change. Similarly, the moral prestige or functional claim of norms may change with time. A good example is the non-intervention norm, which was once seen as a bulwark of resistance to neocolonial or hegemonic practices of Western nations and the superpowers, but now seen as a cover for human rights abuses. These contestations are not always total and result in the decisive victory of one side over others, but can produce compromise and synthesis. And these contestations are not merely discursive in the sense that they do not have material implications. They do act as catalysts of change, sometimes big and dramatic, sometimes gradual and implicit. </w:t>
      </w:r>
    </w:p>
    <w:p w:rsidR="00F67ED2" w:rsidRDefault="00F67ED2" w:rsidP="00F67ED2">
      <w:pPr>
        <w:pStyle w:val="NoSpacing"/>
        <w:ind w:firstLine="720"/>
        <w:rPr>
          <w:rFonts w:asciiTheme="minorHAnsi" w:hAnsiTheme="minorHAnsi" w:cstheme="minorHAnsi"/>
        </w:rPr>
      </w:pPr>
      <w:r>
        <w:rPr>
          <w:rFonts w:asciiTheme="minorHAnsi" w:hAnsiTheme="minorHAnsi" w:cstheme="minorHAnsi"/>
        </w:rPr>
        <w:t xml:space="preserve">The various chapters of the book illustrate the three main reasons for contestations about global order. To the extent that it challenges the overriding emphasis of early English School representation of the international system (and society) as European state-system writ large (with </w:t>
      </w:r>
      <w:proofErr w:type="spellStart"/>
      <w:r>
        <w:rPr>
          <w:rFonts w:asciiTheme="minorHAnsi" w:hAnsiTheme="minorHAnsi" w:cstheme="minorHAnsi"/>
        </w:rPr>
        <w:t>scnt</w:t>
      </w:r>
      <w:proofErr w:type="spellEnd"/>
      <w:r>
        <w:rPr>
          <w:rFonts w:asciiTheme="minorHAnsi" w:hAnsiTheme="minorHAnsi" w:cstheme="minorHAnsi"/>
        </w:rPr>
        <w:t xml:space="preserve"> acknowledgement of the role of colonialism and force) Chapter underscores contestations about power and legitimacy. Both chapter 3, with its focus on the </w:t>
      </w:r>
      <w:proofErr w:type="spellStart"/>
      <w:r>
        <w:rPr>
          <w:rFonts w:asciiTheme="minorHAnsi" w:hAnsiTheme="minorHAnsi" w:cstheme="minorHAnsi"/>
        </w:rPr>
        <w:t>delegitimation</w:t>
      </w:r>
      <w:proofErr w:type="spellEnd"/>
      <w:r>
        <w:rPr>
          <w:rFonts w:asciiTheme="minorHAnsi" w:hAnsiTheme="minorHAnsi" w:cstheme="minorHAnsi"/>
        </w:rPr>
        <w:t xml:space="preserve"> of hegemonic military alliances (SEATO), and chapter 4 dealing with the dilemmas of responsible sovereignty (humanitarian intervention) and the contradictions of the selective sovereignty (war on terror), speak to contestations over power and legitimacy. Chapters 5 speaks primarily to contestations over adequacy and efficacy, </w:t>
      </w:r>
      <w:r>
        <w:rPr>
          <w:rFonts w:asciiTheme="minorHAnsi" w:hAnsiTheme="minorHAnsi" w:cstheme="minorHAnsi"/>
        </w:rPr>
        <w:lastRenderedPageBreak/>
        <w:t>whether the idea of national security as conventionally understood adequately captures the challenges we face today, in the era of globalization and since the end of the Cold War. Chapter 6, on the human security idea, is about meaning and interpretation, whether human security is about freedom from want or freedom from fear, although interpretation is also crucial to the legitimacy and diffusion of the concept of human security.</w:t>
      </w:r>
    </w:p>
    <w:p w:rsidR="00F67ED2" w:rsidRDefault="00F67ED2" w:rsidP="00F67ED2">
      <w:pPr>
        <w:pStyle w:val="NoSpacing"/>
        <w:ind w:firstLine="720"/>
        <w:rPr>
          <w:rFonts w:asciiTheme="minorHAnsi" w:hAnsiTheme="minorHAnsi" w:cstheme="minorHAnsi"/>
        </w:rPr>
      </w:pPr>
      <w:r>
        <w:rPr>
          <w:rFonts w:asciiTheme="minorHAnsi" w:hAnsiTheme="minorHAnsi" w:cstheme="minorHAnsi"/>
        </w:rPr>
        <w:t xml:space="preserve">Chapter 7 also deals with power and legitimacy: capturing how regionalism and regional institutions act as sites of resistance to powerful actors and underscoring regional action as a key ingredient for the legitimacy of global security management (Universalism-Regionalism debate). Chapter 8, which addresses moral cosmopolitanism, embraces a variety of contestations, but it is primarily about meaning and interpretation.  Both processes are a form of resistance to powerful actors, especially their moral cosmopolitanism. But the resistance is carried out mainly in the domain of meaning and interpretation. Localization is in many ways an act of reinterpretation to make foreign ideas congruent with preexisting local beliefs and practices. Subsidiarity is also normative action but it creates new norms for diffusion beyond its original locale, thereby allowing variations and reinterpretations. </w:t>
      </w:r>
    </w:p>
    <w:p w:rsidR="00F67ED2" w:rsidRPr="007C7787" w:rsidRDefault="00F67ED2" w:rsidP="00AF52EA">
      <w:pPr>
        <w:rPr>
          <w:rFonts w:asciiTheme="minorHAnsi" w:hAnsiTheme="minorHAnsi" w:cstheme="minorHAnsi"/>
          <w:sz w:val="22"/>
          <w:szCs w:val="22"/>
        </w:rPr>
      </w:pPr>
    </w:p>
    <w:p w:rsidR="00EA4275" w:rsidRPr="00482571" w:rsidRDefault="00482571" w:rsidP="00482571">
      <w:pPr>
        <w:tabs>
          <w:tab w:val="left" w:pos="-720"/>
        </w:tabs>
        <w:suppressAutoHyphens/>
        <w:jc w:val="center"/>
        <w:rPr>
          <w:rFonts w:asciiTheme="minorHAnsi" w:hAnsiTheme="minorHAnsi" w:cstheme="minorHAnsi"/>
          <w:b/>
          <w:sz w:val="22"/>
          <w:szCs w:val="22"/>
        </w:rPr>
      </w:pPr>
      <w:r w:rsidRPr="00482571">
        <w:rPr>
          <w:rFonts w:asciiTheme="minorHAnsi" w:hAnsiTheme="minorHAnsi" w:cstheme="minorHAnsi"/>
          <w:b/>
          <w:sz w:val="22"/>
          <w:szCs w:val="22"/>
        </w:rPr>
        <w:t>Moving On</w:t>
      </w:r>
    </w:p>
    <w:p w:rsidR="00482571" w:rsidRDefault="00482571" w:rsidP="007B039F">
      <w:pPr>
        <w:tabs>
          <w:tab w:val="left" w:pos="-720"/>
        </w:tabs>
        <w:suppressAutoHyphens/>
        <w:rPr>
          <w:rFonts w:asciiTheme="minorHAnsi" w:hAnsiTheme="minorHAnsi" w:cstheme="minorHAnsi"/>
          <w:sz w:val="22"/>
          <w:szCs w:val="22"/>
        </w:rPr>
      </w:pPr>
    </w:p>
    <w:p w:rsidR="00482571" w:rsidRPr="00BF4724" w:rsidRDefault="00482571" w:rsidP="00482571">
      <w:pPr>
        <w:rPr>
          <w:rFonts w:asciiTheme="minorHAnsi" w:hAnsiTheme="minorHAnsi" w:cstheme="minorHAnsi"/>
          <w:sz w:val="22"/>
          <w:szCs w:val="22"/>
        </w:rPr>
      </w:pPr>
      <w:r w:rsidRPr="00BE5962">
        <w:rPr>
          <w:rFonts w:asciiTheme="minorHAnsi" w:hAnsiTheme="minorHAnsi" w:cstheme="minorHAnsi"/>
          <w:sz w:val="22"/>
          <w:szCs w:val="22"/>
        </w:rPr>
        <w:t xml:space="preserve">In this book, I </w:t>
      </w:r>
      <w:r w:rsidR="00864571">
        <w:rPr>
          <w:rFonts w:asciiTheme="minorHAnsi" w:hAnsiTheme="minorHAnsi" w:cstheme="minorHAnsi"/>
          <w:sz w:val="22"/>
          <w:szCs w:val="22"/>
        </w:rPr>
        <w:t xml:space="preserve">recast the idea </w:t>
      </w:r>
      <w:r w:rsidR="00BE5962" w:rsidRPr="00BE5962">
        <w:rPr>
          <w:rFonts w:asciiTheme="minorHAnsi" w:hAnsiTheme="minorHAnsi" w:cstheme="minorHAnsi"/>
          <w:sz w:val="22"/>
          <w:szCs w:val="22"/>
        </w:rPr>
        <w:t xml:space="preserve">of global order </w:t>
      </w:r>
      <w:r w:rsidRPr="00BE5962">
        <w:rPr>
          <w:rFonts w:asciiTheme="minorHAnsi" w:hAnsiTheme="minorHAnsi" w:cstheme="minorHAnsi"/>
          <w:sz w:val="22"/>
          <w:szCs w:val="22"/>
        </w:rPr>
        <w:t xml:space="preserve">on </w:t>
      </w:r>
      <w:r w:rsidR="00864571">
        <w:rPr>
          <w:rFonts w:asciiTheme="minorHAnsi" w:hAnsiTheme="minorHAnsi" w:cstheme="minorHAnsi"/>
          <w:sz w:val="22"/>
          <w:szCs w:val="22"/>
        </w:rPr>
        <w:t xml:space="preserve">an </w:t>
      </w:r>
      <w:r w:rsidRPr="00BE5962">
        <w:rPr>
          <w:rFonts w:asciiTheme="minorHAnsi" w:hAnsiTheme="minorHAnsi" w:cstheme="minorHAnsi"/>
          <w:sz w:val="22"/>
          <w:szCs w:val="22"/>
        </w:rPr>
        <w:t xml:space="preserve">altered conception of universality. </w:t>
      </w:r>
      <w:r w:rsidR="00175E5C">
        <w:rPr>
          <w:rFonts w:asciiTheme="minorHAnsi" w:hAnsiTheme="minorHAnsi" w:cstheme="minorHAnsi"/>
          <w:sz w:val="22"/>
          <w:szCs w:val="22"/>
        </w:rPr>
        <w:t>A supposedly “universal” i</w:t>
      </w:r>
      <w:r w:rsidRPr="00BF4724">
        <w:rPr>
          <w:rFonts w:asciiTheme="minorHAnsi" w:hAnsiTheme="minorHAnsi" w:cstheme="minorHAnsi"/>
          <w:sz w:val="22"/>
          <w:szCs w:val="22"/>
        </w:rPr>
        <w:t>nternational relations theory should reflect the totality of human condition and experience of different actors including states, societies, and individuals. It should incorporate the experience of both West and non-West, and recognizes the agency role of both, in the construction of global order. Such a theory shuns ethnocentrism, or centrism of any kind, and delegitimizes dominance</w:t>
      </w:r>
      <w:r w:rsidR="00864571">
        <w:rPr>
          <w:rFonts w:asciiTheme="minorHAnsi" w:hAnsiTheme="minorHAnsi" w:cstheme="minorHAnsi"/>
          <w:sz w:val="22"/>
          <w:szCs w:val="22"/>
        </w:rPr>
        <w:t xml:space="preserve"> as the organizing principle of global order</w:t>
      </w:r>
      <w:r w:rsidRPr="00BF4724">
        <w:rPr>
          <w:rFonts w:asciiTheme="minorHAnsi" w:hAnsiTheme="minorHAnsi" w:cstheme="minorHAnsi"/>
          <w:sz w:val="22"/>
          <w:szCs w:val="22"/>
        </w:rPr>
        <w:t xml:space="preserve">. </w:t>
      </w:r>
    </w:p>
    <w:p w:rsidR="00BF4724" w:rsidRPr="00BF4724" w:rsidRDefault="00482571" w:rsidP="00482571">
      <w:pPr>
        <w:ind w:firstLine="720"/>
        <w:rPr>
          <w:rFonts w:asciiTheme="minorHAnsi" w:hAnsiTheme="minorHAnsi" w:cstheme="minorHAnsi"/>
          <w:sz w:val="22"/>
          <w:szCs w:val="22"/>
        </w:rPr>
      </w:pPr>
      <w:r w:rsidRPr="00BF4724">
        <w:rPr>
          <w:rFonts w:asciiTheme="minorHAnsi" w:hAnsiTheme="minorHAnsi" w:cstheme="minorHAnsi"/>
          <w:sz w:val="22"/>
          <w:szCs w:val="22"/>
        </w:rPr>
        <w:t>One of the key aspects of Western IRT has been to assume that what is good for hegemonic actors is good for the rest of humankind. The theory of hegemonic stability offers the most important example of this kind of thinking. Such theories acknowledge differentiations in levels of material power, but legitimize these differences by projecting the essential benignity of the highest level actor (hegemon) or actors (</w:t>
      </w:r>
      <w:r w:rsidR="00BF4724" w:rsidRPr="00BF4724">
        <w:rPr>
          <w:rFonts w:asciiTheme="minorHAnsi" w:hAnsiTheme="minorHAnsi" w:cstheme="minorHAnsi"/>
          <w:sz w:val="22"/>
          <w:szCs w:val="22"/>
        </w:rPr>
        <w:t xml:space="preserve">great power management). A truly universal discipline of international relations </w:t>
      </w:r>
      <w:r w:rsidRPr="00BF4724">
        <w:rPr>
          <w:rFonts w:asciiTheme="minorHAnsi" w:hAnsiTheme="minorHAnsi" w:cstheme="minorHAnsi"/>
          <w:sz w:val="22"/>
          <w:szCs w:val="22"/>
        </w:rPr>
        <w:t xml:space="preserve">would acknowledge inequality among nations and societies, but render institutionalized dominance illegitimate. It would acknowledge variations in power as well as other material and ideational conditions, resources and capacities among actors, but would seek to redress those variations and injustices through cooperative norms and institutions. </w:t>
      </w:r>
    </w:p>
    <w:p w:rsidR="007C282A" w:rsidRPr="00BF4724" w:rsidRDefault="00482571" w:rsidP="006B0711">
      <w:pPr>
        <w:ind w:firstLine="720"/>
        <w:rPr>
          <w:rFonts w:asciiTheme="minorHAnsi" w:hAnsiTheme="minorHAnsi" w:cstheme="minorHAnsi"/>
          <w:sz w:val="22"/>
          <w:szCs w:val="22"/>
        </w:rPr>
      </w:pPr>
      <w:r w:rsidRPr="00BF4724">
        <w:rPr>
          <w:rFonts w:asciiTheme="minorHAnsi" w:hAnsiTheme="minorHAnsi" w:cstheme="minorHAnsi"/>
          <w:sz w:val="22"/>
          <w:szCs w:val="22"/>
        </w:rPr>
        <w:t xml:space="preserve">If the search for </w:t>
      </w:r>
      <w:r w:rsidR="00BF4724" w:rsidRPr="00BF4724">
        <w:rPr>
          <w:rFonts w:asciiTheme="minorHAnsi" w:hAnsiTheme="minorHAnsi" w:cstheme="minorHAnsi"/>
          <w:sz w:val="22"/>
          <w:szCs w:val="22"/>
        </w:rPr>
        <w:t xml:space="preserve">universal </w:t>
      </w:r>
      <w:r w:rsidRPr="00BF4724">
        <w:rPr>
          <w:rFonts w:asciiTheme="minorHAnsi" w:hAnsiTheme="minorHAnsi" w:cstheme="minorHAnsi"/>
          <w:sz w:val="22"/>
          <w:szCs w:val="22"/>
        </w:rPr>
        <w:t xml:space="preserve">leads us to a situation where local community, national or regional differences are regarded illegitimate and are wished away from the picture, </w:t>
      </w:r>
      <w:r w:rsidR="006B0711">
        <w:rPr>
          <w:rFonts w:asciiTheme="minorHAnsi" w:hAnsiTheme="minorHAnsi" w:cstheme="minorHAnsi"/>
          <w:sz w:val="22"/>
          <w:szCs w:val="22"/>
        </w:rPr>
        <w:t>or suppressed because of the dominance of one s</w:t>
      </w:r>
      <w:r w:rsidR="00B26436">
        <w:rPr>
          <w:rFonts w:asciiTheme="minorHAnsi" w:hAnsiTheme="minorHAnsi" w:cstheme="minorHAnsi"/>
          <w:sz w:val="22"/>
          <w:szCs w:val="22"/>
        </w:rPr>
        <w:t>e</w:t>
      </w:r>
      <w:r w:rsidR="006B0711">
        <w:rPr>
          <w:rFonts w:asciiTheme="minorHAnsi" w:hAnsiTheme="minorHAnsi" w:cstheme="minorHAnsi"/>
          <w:sz w:val="22"/>
          <w:szCs w:val="22"/>
        </w:rPr>
        <w:t xml:space="preserve">t of actors over other, </w:t>
      </w:r>
      <w:r w:rsidRPr="00BF4724">
        <w:rPr>
          <w:rFonts w:asciiTheme="minorHAnsi" w:hAnsiTheme="minorHAnsi" w:cstheme="minorHAnsi"/>
          <w:sz w:val="22"/>
          <w:szCs w:val="22"/>
        </w:rPr>
        <w:t xml:space="preserve">then such a project is not desirable. But if by universality we mean </w:t>
      </w:r>
      <w:r w:rsidRPr="00BF4724">
        <w:rPr>
          <w:rFonts w:asciiTheme="minorHAnsi" w:hAnsiTheme="minorHAnsi" w:cstheme="minorHAnsi"/>
          <w:i/>
          <w:sz w:val="22"/>
          <w:szCs w:val="22"/>
        </w:rPr>
        <w:t>inclusiveness without uniformity</w:t>
      </w:r>
      <w:r w:rsidRPr="00BF4724">
        <w:rPr>
          <w:rFonts w:asciiTheme="minorHAnsi" w:hAnsiTheme="minorHAnsi" w:cstheme="minorHAnsi"/>
          <w:sz w:val="22"/>
          <w:szCs w:val="22"/>
        </w:rPr>
        <w:t xml:space="preserve">, then there is much to celebrate it. </w:t>
      </w:r>
      <w:r w:rsidR="006B0711">
        <w:rPr>
          <w:rFonts w:asciiTheme="minorHAnsi" w:hAnsiTheme="minorHAnsi" w:cstheme="minorHAnsi"/>
          <w:sz w:val="22"/>
          <w:szCs w:val="22"/>
        </w:rPr>
        <w:t xml:space="preserve">At the same time, </w:t>
      </w:r>
      <w:r w:rsidRPr="00BF4724">
        <w:rPr>
          <w:rFonts w:asciiTheme="minorHAnsi" w:hAnsiTheme="minorHAnsi" w:cstheme="minorHAnsi"/>
          <w:sz w:val="22"/>
          <w:szCs w:val="22"/>
        </w:rPr>
        <w:t>while local identities are important and should have their place in</w:t>
      </w:r>
      <w:r w:rsidR="00BF4724" w:rsidRPr="00BF4724">
        <w:rPr>
          <w:rFonts w:asciiTheme="minorHAnsi" w:hAnsiTheme="minorHAnsi" w:cstheme="minorHAnsi"/>
          <w:sz w:val="22"/>
          <w:szCs w:val="22"/>
        </w:rPr>
        <w:t xml:space="preserve"> international relations theory</w:t>
      </w:r>
      <w:r w:rsidRPr="00BF4724">
        <w:rPr>
          <w:rFonts w:asciiTheme="minorHAnsi" w:hAnsiTheme="minorHAnsi" w:cstheme="minorHAnsi"/>
          <w:sz w:val="22"/>
          <w:szCs w:val="22"/>
        </w:rPr>
        <w:t xml:space="preserve">, the goal should be </w:t>
      </w:r>
      <w:r w:rsidRPr="00BF4724">
        <w:rPr>
          <w:rFonts w:asciiTheme="minorHAnsi" w:hAnsiTheme="minorHAnsi" w:cstheme="minorHAnsi"/>
          <w:i/>
          <w:sz w:val="22"/>
          <w:szCs w:val="22"/>
        </w:rPr>
        <w:t xml:space="preserve">identity without </w:t>
      </w:r>
      <w:proofErr w:type="spellStart"/>
      <w:r w:rsidRPr="00BF4724">
        <w:rPr>
          <w:rFonts w:asciiTheme="minorHAnsi" w:hAnsiTheme="minorHAnsi" w:cstheme="minorHAnsi"/>
          <w:i/>
          <w:sz w:val="22"/>
          <w:szCs w:val="22"/>
        </w:rPr>
        <w:t>exceptionalism</w:t>
      </w:r>
      <w:proofErr w:type="spellEnd"/>
      <w:r w:rsidRPr="00BF4724">
        <w:rPr>
          <w:rFonts w:asciiTheme="minorHAnsi" w:hAnsiTheme="minorHAnsi" w:cstheme="minorHAnsi"/>
          <w:sz w:val="22"/>
          <w:szCs w:val="22"/>
        </w:rPr>
        <w:t xml:space="preserve">, rather than parochialism that sometimes comes with the celebration of local identities.  The </w:t>
      </w:r>
      <w:r w:rsidR="007C282A">
        <w:rPr>
          <w:rFonts w:asciiTheme="minorHAnsi" w:hAnsiTheme="minorHAnsi" w:cstheme="minorHAnsi"/>
          <w:sz w:val="22"/>
          <w:szCs w:val="22"/>
        </w:rPr>
        <w:t xml:space="preserve">quest for global order </w:t>
      </w:r>
      <w:r w:rsidR="00696A1A">
        <w:rPr>
          <w:rFonts w:asciiTheme="minorHAnsi" w:hAnsiTheme="minorHAnsi" w:cstheme="minorHAnsi"/>
          <w:sz w:val="22"/>
          <w:szCs w:val="22"/>
        </w:rPr>
        <w:t xml:space="preserve">is really about a quest for </w:t>
      </w:r>
      <w:r w:rsidR="007C282A" w:rsidRPr="00BF4724">
        <w:rPr>
          <w:rFonts w:asciiTheme="minorHAnsi" w:hAnsiTheme="minorHAnsi" w:cstheme="minorHAnsi"/>
          <w:i/>
          <w:sz w:val="22"/>
          <w:szCs w:val="22"/>
        </w:rPr>
        <w:t>inclusiveness without uniformity</w:t>
      </w:r>
      <w:r w:rsidR="007C282A" w:rsidRPr="00BF4724">
        <w:rPr>
          <w:rFonts w:asciiTheme="minorHAnsi" w:hAnsiTheme="minorHAnsi" w:cstheme="minorHAnsi"/>
          <w:sz w:val="22"/>
          <w:szCs w:val="22"/>
        </w:rPr>
        <w:t xml:space="preserve">, </w:t>
      </w:r>
      <w:r w:rsidR="007C282A" w:rsidRPr="00BF4724">
        <w:rPr>
          <w:rFonts w:asciiTheme="minorHAnsi" w:hAnsiTheme="minorHAnsi" w:cstheme="minorHAnsi"/>
          <w:i/>
          <w:sz w:val="22"/>
          <w:szCs w:val="22"/>
        </w:rPr>
        <w:t>differentiation without dominance</w:t>
      </w:r>
      <w:r w:rsidR="00047277">
        <w:rPr>
          <w:rFonts w:asciiTheme="minorHAnsi" w:hAnsiTheme="minorHAnsi" w:cstheme="minorHAnsi"/>
          <w:sz w:val="22"/>
          <w:szCs w:val="22"/>
        </w:rPr>
        <w:t>, and</w:t>
      </w:r>
      <w:r w:rsidR="007C282A" w:rsidRPr="00BF4724">
        <w:rPr>
          <w:rFonts w:asciiTheme="minorHAnsi" w:hAnsiTheme="minorHAnsi" w:cstheme="minorHAnsi"/>
          <w:sz w:val="22"/>
          <w:szCs w:val="22"/>
        </w:rPr>
        <w:t xml:space="preserve"> </w:t>
      </w:r>
      <w:r w:rsidR="007C282A" w:rsidRPr="00BF4724">
        <w:rPr>
          <w:rFonts w:asciiTheme="minorHAnsi" w:hAnsiTheme="minorHAnsi" w:cstheme="minorHAnsi"/>
          <w:i/>
          <w:sz w:val="22"/>
          <w:szCs w:val="22"/>
        </w:rPr>
        <w:t xml:space="preserve">identity without </w:t>
      </w:r>
      <w:proofErr w:type="spellStart"/>
      <w:r w:rsidR="007C282A" w:rsidRPr="00BF4724">
        <w:rPr>
          <w:rFonts w:asciiTheme="minorHAnsi" w:hAnsiTheme="minorHAnsi" w:cstheme="minorHAnsi"/>
          <w:i/>
          <w:sz w:val="22"/>
          <w:szCs w:val="22"/>
        </w:rPr>
        <w:t>exceptionalism</w:t>
      </w:r>
      <w:proofErr w:type="spellEnd"/>
      <w:r w:rsidR="007C282A" w:rsidRPr="00BF4724">
        <w:rPr>
          <w:rFonts w:asciiTheme="minorHAnsi" w:hAnsiTheme="minorHAnsi" w:cstheme="minorHAnsi"/>
          <w:sz w:val="22"/>
          <w:szCs w:val="22"/>
        </w:rPr>
        <w:t xml:space="preserve">. </w:t>
      </w:r>
    </w:p>
    <w:p w:rsidR="009639E1" w:rsidRPr="00BF4724" w:rsidRDefault="00A37EE9" w:rsidP="005E055A">
      <w:pPr>
        <w:ind w:firstLine="720"/>
        <w:rPr>
          <w:rFonts w:asciiTheme="minorHAnsi" w:hAnsiTheme="minorHAnsi" w:cstheme="minorHAnsi"/>
          <w:sz w:val="22"/>
          <w:szCs w:val="22"/>
        </w:rPr>
      </w:pPr>
      <w:r>
        <w:rPr>
          <w:rFonts w:asciiTheme="minorHAnsi" w:hAnsiTheme="minorHAnsi" w:cstheme="minorHAnsi"/>
          <w:sz w:val="22"/>
          <w:szCs w:val="22"/>
          <w:lang w:val="en-GB"/>
        </w:rPr>
        <w:t xml:space="preserve">To sum up, in this book, </w:t>
      </w:r>
      <w:r w:rsidRPr="00890E6F">
        <w:rPr>
          <w:rFonts w:asciiTheme="minorHAnsi" w:hAnsiTheme="minorHAnsi" w:cstheme="minorHAnsi"/>
          <w:sz w:val="22"/>
          <w:szCs w:val="22"/>
          <w:lang w:val="en-GB"/>
        </w:rPr>
        <w:t xml:space="preserve">I </w:t>
      </w:r>
      <w:r>
        <w:rPr>
          <w:rFonts w:asciiTheme="minorHAnsi" w:hAnsiTheme="minorHAnsi" w:cstheme="minorHAnsi"/>
          <w:sz w:val="22"/>
          <w:szCs w:val="22"/>
          <w:lang w:val="en-GB"/>
        </w:rPr>
        <w:t>only interrogate</w:t>
      </w:r>
      <w:r w:rsidRPr="00890E6F">
        <w:rPr>
          <w:rFonts w:asciiTheme="minorHAnsi" w:hAnsiTheme="minorHAnsi" w:cstheme="minorHAnsi"/>
          <w:sz w:val="22"/>
          <w:szCs w:val="22"/>
          <w:lang w:val="en-GB"/>
        </w:rPr>
        <w:t xml:space="preserve"> the concept of universa</w:t>
      </w:r>
      <w:r>
        <w:rPr>
          <w:rFonts w:asciiTheme="minorHAnsi" w:hAnsiTheme="minorHAnsi" w:cstheme="minorHAnsi"/>
          <w:sz w:val="22"/>
          <w:szCs w:val="22"/>
          <w:lang w:val="en-GB"/>
        </w:rPr>
        <w:t>lity, but also id</w:t>
      </w:r>
      <w:r w:rsidR="00696A1A">
        <w:rPr>
          <w:rFonts w:asciiTheme="minorHAnsi" w:hAnsiTheme="minorHAnsi" w:cstheme="minorHAnsi"/>
          <w:sz w:val="22"/>
          <w:szCs w:val="22"/>
          <w:lang w:val="en-GB"/>
        </w:rPr>
        <w:t xml:space="preserve"> </w:t>
      </w:r>
      <w:proofErr w:type="spellStart"/>
      <w:r>
        <w:rPr>
          <w:rFonts w:asciiTheme="minorHAnsi" w:hAnsiTheme="minorHAnsi" w:cstheme="minorHAnsi"/>
          <w:sz w:val="22"/>
          <w:szCs w:val="22"/>
          <w:lang w:val="en-GB"/>
        </w:rPr>
        <w:t>entify</w:t>
      </w:r>
      <w:proofErr w:type="spellEnd"/>
      <w:r>
        <w:rPr>
          <w:rFonts w:asciiTheme="minorHAnsi" w:hAnsiTheme="minorHAnsi" w:cstheme="minorHAnsi"/>
          <w:sz w:val="22"/>
          <w:szCs w:val="22"/>
          <w:lang w:val="en-GB"/>
        </w:rPr>
        <w:t xml:space="preserve"> </w:t>
      </w:r>
      <w:r w:rsidRPr="00890E6F">
        <w:rPr>
          <w:rFonts w:asciiTheme="minorHAnsi" w:hAnsiTheme="minorHAnsi" w:cstheme="minorHAnsi"/>
          <w:sz w:val="22"/>
          <w:szCs w:val="22"/>
        </w:rPr>
        <w:t xml:space="preserve">some possible directions in international relations in which the global and universal claims about order and material power disparities that sustain them are challenged by countervailing ideational and normative forces, and local identities. In this process, I offer an alternative to both the </w:t>
      </w:r>
      <w:proofErr w:type="spellStart"/>
      <w:r w:rsidRPr="00890E6F">
        <w:rPr>
          <w:rFonts w:asciiTheme="minorHAnsi" w:hAnsiTheme="minorHAnsi" w:cstheme="minorHAnsi"/>
          <w:sz w:val="22"/>
          <w:szCs w:val="22"/>
        </w:rPr>
        <w:t>Westerncentrism</w:t>
      </w:r>
      <w:proofErr w:type="spellEnd"/>
      <w:r w:rsidRPr="00890E6F">
        <w:rPr>
          <w:rFonts w:asciiTheme="minorHAnsi" w:hAnsiTheme="minorHAnsi" w:cstheme="minorHAnsi"/>
          <w:sz w:val="22"/>
          <w:szCs w:val="22"/>
        </w:rPr>
        <w:t xml:space="preserve"> in IR as well as the dominance of the globalization perspective.</w:t>
      </w:r>
      <w:r>
        <w:rPr>
          <w:rFonts w:asciiTheme="minorHAnsi" w:hAnsiTheme="minorHAnsi" w:cstheme="minorHAnsi"/>
          <w:sz w:val="22"/>
          <w:szCs w:val="22"/>
        </w:rPr>
        <w:t xml:space="preserve"> </w:t>
      </w:r>
      <w:r>
        <w:rPr>
          <w:rFonts w:asciiTheme="minorHAnsi" w:hAnsiTheme="minorHAnsi" w:cstheme="minorHAnsi"/>
          <w:sz w:val="22"/>
          <w:szCs w:val="22"/>
          <w:lang w:val="en-GB"/>
        </w:rPr>
        <w:t xml:space="preserve">But with </w:t>
      </w:r>
      <w:r w:rsidRPr="00890E6F">
        <w:rPr>
          <w:rFonts w:asciiTheme="minorHAnsi" w:hAnsiTheme="minorHAnsi" w:cstheme="minorHAnsi"/>
          <w:sz w:val="22"/>
          <w:szCs w:val="22"/>
          <w:lang w:val="en-GB"/>
        </w:rPr>
        <w:t xml:space="preserve">Cox, </w:t>
      </w:r>
      <w:r>
        <w:rPr>
          <w:rFonts w:asciiTheme="minorHAnsi" w:hAnsiTheme="minorHAnsi" w:cstheme="minorHAnsi"/>
          <w:sz w:val="22"/>
          <w:szCs w:val="22"/>
          <w:lang w:val="en-GB"/>
        </w:rPr>
        <w:t xml:space="preserve">I look for </w:t>
      </w:r>
      <w:r w:rsidRPr="00890E6F">
        <w:rPr>
          <w:rFonts w:asciiTheme="minorHAnsi" w:hAnsiTheme="minorHAnsi" w:cstheme="minorHAnsi"/>
          <w:sz w:val="22"/>
          <w:szCs w:val="22"/>
          <w:lang w:val="en-GB"/>
        </w:rPr>
        <w:t xml:space="preserve">an alternative </w:t>
      </w:r>
      <w:r w:rsidRPr="00890E6F">
        <w:rPr>
          <w:rFonts w:asciiTheme="minorHAnsi" w:hAnsiTheme="minorHAnsi" w:cstheme="minorHAnsi"/>
          <w:sz w:val="22"/>
          <w:szCs w:val="22"/>
          <w:lang w:val="en-GB"/>
        </w:rPr>
        <w:lastRenderedPageBreak/>
        <w:t xml:space="preserve">understanding of universality </w:t>
      </w:r>
      <w:r>
        <w:rPr>
          <w:rFonts w:asciiTheme="minorHAnsi" w:hAnsiTheme="minorHAnsi" w:cstheme="minorHAnsi"/>
          <w:sz w:val="22"/>
          <w:szCs w:val="22"/>
          <w:lang w:val="en-GB"/>
        </w:rPr>
        <w:t xml:space="preserve">that </w:t>
      </w:r>
      <w:r w:rsidRPr="00890E6F">
        <w:rPr>
          <w:rFonts w:asciiTheme="minorHAnsi" w:hAnsiTheme="minorHAnsi" w:cstheme="minorHAnsi"/>
          <w:sz w:val="22"/>
          <w:szCs w:val="22"/>
          <w:lang w:val="en-GB"/>
        </w:rPr>
        <w:t xml:space="preserve">would </w:t>
      </w:r>
      <w:r w:rsidR="00413E1A">
        <w:rPr>
          <w:rFonts w:asciiTheme="minorHAnsi" w:hAnsiTheme="minorHAnsi" w:cstheme="minorHAnsi"/>
          <w:sz w:val="22"/>
          <w:szCs w:val="22"/>
          <w:lang w:val="en-GB"/>
        </w:rPr>
        <w:t xml:space="preserve">not only </w:t>
      </w:r>
      <w:r w:rsidRPr="00890E6F">
        <w:rPr>
          <w:rFonts w:asciiTheme="minorHAnsi" w:hAnsiTheme="minorHAnsi" w:cstheme="minorHAnsi"/>
          <w:sz w:val="22"/>
          <w:szCs w:val="22"/>
          <w:lang w:val="en-GB"/>
        </w:rPr>
        <w:t>mean “comprehending and respecting dive</w:t>
      </w:r>
      <w:r w:rsidR="00413E1A">
        <w:rPr>
          <w:rFonts w:asciiTheme="minorHAnsi" w:hAnsiTheme="minorHAnsi" w:cstheme="minorHAnsi"/>
          <w:sz w:val="22"/>
          <w:szCs w:val="22"/>
          <w:lang w:val="en-GB"/>
        </w:rPr>
        <w:t>rsity in an ever changing world</w:t>
      </w:r>
      <w:r w:rsidRPr="00890E6F">
        <w:rPr>
          <w:rFonts w:asciiTheme="minorHAnsi" w:hAnsiTheme="minorHAnsi" w:cstheme="minorHAnsi"/>
          <w:sz w:val="22"/>
          <w:szCs w:val="22"/>
          <w:lang w:val="en-GB"/>
        </w:rPr>
        <w:t>”</w:t>
      </w:r>
      <w:r w:rsidR="00413E1A">
        <w:rPr>
          <w:rFonts w:asciiTheme="minorHAnsi" w:hAnsiTheme="minorHAnsi" w:cstheme="minorHAnsi"/>
          <w:sz w:val="22"/>
          <w:szCs w:val="22"/>
          <w:lang w:val="en-GB"/>
        </w:rPr>
        <w:t>,</w:t>
      </w:r>
      <w:r w:rsidRPr="00890E6F">
        <w:rPr>
          <w:rStyle w:val="FootnoteReference"/>
          <w:rFonts w:asciiTheme="minorHAnsi" w:eastAsia="SimSun" w:hAnsiTheme="minorHAnsi" w:cstheme="minorHAnsi"/>
          <w:sz w:val="22"/>
          <w:szCs w:val="22"/>
          <w:lang w:val="en-GB"/>
        </w:rPr>
        <w:footnoteReference w:id="69"/>
      </w:r>
      <w:r w:rsidR="00413E1A">
        <w:rPr>
          <w:rFonts w:asciiTheme="minorHAnsi" w:hAnsiTheme="minorHAnsi" w:cstheme="minorHAnsi"/>
          <w:sz w:val="22"/>
          <w:szCs w:val="22"/>
          <w:lang w:val="en-GB"/>
        </w:rPr>
        <w:t xml:space="preserve"> but also the </w:t>
      </w:r>
      <w:r w:rsidR="00413E1A" w:rsidRPr="00413E1A">
        <w:rPr>
          <w:rFonts w:asciiTheme="minorHAnsi" w:hAnsiTheme="minorHAnsi" w:cstheme="minorHAnsi"/>
          <w:i/>
          <w:sz w:val="22"/>
          <w:szCs w:val="22"/>
          <w:lang w:val="en-GB"/>
        </w:rPr>
        <w:t>agency</w:t>
      </w:r>
      <w:r w:rsidR="00413E1A">
        <w:rPr>
          <w:rFonts w:asciiTheme="minorHAnsi" w:hAnsiTheme="minorHAnsi" w:cstheme="minorHAnsi"/>
          <w:sz w:val="22"/>
          <w:szCs w:val="22"/>
          <w:lang w:val="en-GB"/>
        </w:rPr>
        <w:t xml:space="preserve"> of diverse local actors in constructing global order.</w:t>
      </w:r>
      <w:r w:rsidRPr="00890E6F">
        <w:rPr>
          <w:rFonts w:asciiTheme="minorHAnsi" w:hAnsiTheme="minorHAnsi" w:cstheme="minorHAnsi"/>
          <w:sz w:val="22"/>
          <w:szCs w:val="22"/>
          <w:lang w:val="en-GB"/>
        </w:rPr>
        <w:t xml:space="preserve"> </w:t>
      </w:r>
    </w:p>
    <w:sectPr w:rsidR="009639E1" w:rsidRPr="00BF4724" w:rsidSect="00E92D87">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C0" w:rsidRDefault="009510C0" w:rsidP="00BB63CE">
      <w:r>
        <w:separator/>
      </w:r>
    </w:p>
  </w:endnote>
  <w:endnote w:type="continuationSeparator" w:id="0">
    <w:p w:rsidR="009510C0" w:rsidRDefault="009510C0" w:rsidP="00B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22" w:rsidRDefault="00C84D60">
    <w:pPr>
      <w:pStyle w:val="Footer"/>
      <w:framePr w:wrap="around" w:vAnchor="text" w:hAnchor="margin" w:xAlign="right" w:y="1"/>
      <w:rPr>
        <w:rStyle w:val="PageNumber"/>
      </w:rPr>
    </w:pPr>
    <w:r>
      <w:rPr>
        <w:rStyle w:val="PageNumber"/>
      </w:rPr>
      <w:fldChar w:fldCharType="begin"/>
    </w:r>
    <w:r w:rsidR="00245922">
      <w:rPr>
        <w:rStyle w:val="PageNumber"/>
      </w:rPr>
      <w:instrText xml:space="preserve">PAGE  </w:instrText>
    </w:r>
    <w:r>
      <w:rPr>
        <w:rStyle w:val="PageNumber"/>
      </w:rPr>
      <w:fldChar w:fldCharType="separate"/>
    </w:r>
    <w:r w:rsidR="00245922">
      <w:rPr>
        <w:rStyle w:val="PageNumber"/>
        <w:noProof/>
      </w:rPr>
      <w:t>1</w:t>
    </w:r>
    <w:r>
      <w:rPr>
        <w:rStyle w:val="PageNumber"/>
      </w:rPr>
      <w:fldChar w:fldCharType="end"/>
    </w:r>
  </w:p>
  <w:p w:rsidR="00245922" w:rsidRDefault="002459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22" w:rsidRDefault="00C84D60">
    <w:pPr>
      <w:pStyle w:val="Footer"/>
      <w:framePr w:wrap="around" w:vAnchor="text" w:hAnchor="margin" w:xAlign="right" w:y="1"/>
      <w:rPr>
        <w:rStyle w:val="PageNumber"/>
      </w:rPr>
    </w:pPr>
    <w:r>
      <w:rPr>
        <w:rStyle w:val="PageNumber"/>
      </w:rPr>
      <w:fldChar w:fldCharType="begin"/>
    </w:r>
    <w:r w:rsidR="00245922">
      <w:rPr>
        <w:rStyle w:val="PageNumber"/>
      </w:rPr>
      <w:instrText xml:space="preserve">PAGE  </w:instrText>
    </w:r>
    <w:r>
      <w:rPr>
        <w:rStyle w:val="PageNumber"/>
      </w:rPr>
      <w:fldChar w:fldCharType="separate"/>
    </w:r>
    <w:r w:rsidR="000D6429">
      <w:rPr>
        <w:rStyle w:val="PageNumber"/>
        <w:noProof/>
      </w:rPr>
      <w:t>1</w:t>
    </w:r>
    <w:r>
      <w:rPr>
        <w:rStyle w:val="PageNumber"/>
      </w:rPr>
      <w:fldChar w:fldCharType="end"/>
    </w:r>
  </w:p>
  <w:p w:rsidR="00245922" w:rsidRDefault="002459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C0" w:rsidRDefault="009510C0" w:rsidP="00BB63CE">
      <w:r>
        <w:separator/>
      </w:r>
    </w:p>
  </w:footnote>
  <w:footnote w:type="continuationSeparator" w:id="0">
    <w:p w:rsidR="009510C0" w:rsidRDefault="009510C0" w:rsidP="00BB63CE">
      <w:r>
        <w:continuationSeparator/>
      </w:r>
    </w:p>
  </w:footnote>
  <w:footnote w:id="1">
    <w:p w:rsidR="00245922" w:rsidRPr="00176CDA" w:rsidRDefault="00245922" w:rsidP="00B438FF">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r w:rsidRPr="00176CDA">
        <w:rPr>
          <w:rFonts w:asciiTheme="minorHAnsi" w:hAnsiTheme="minorHAnsi" w:cstheme="minorHAnsi"/>
          <w:lang w:val="en-GB"/>
        </w:rPr>
        <w:t xml:space="preserve">Robert W. Cox, “Universality in International Studies: A Historicist Approach,” in Michael </w:t>
      </w:r>
      <w:proofErr w:type="spellStart"/>
      <w:r w:rsidRPr="00176CDA">
        <w:rPr>
          <w:rFonts w:asciiTheme="minorHAnsi" w:hAnsiTheme="minorHAnsi" w:cstheme="minorHAnsi"/>
          <w:lang w:val="en-GB"/>
        </w:rPr>
        <w:t>Brecher</w:t>
      </w:r>
      <w:proofErr w:type="spellEnd"/>
      <w:r w:rsidRPr="00176CDA">
        <w:rPr>
          <w:rFonts w:asciiTheme="minorHAnsi" w:hAnsiTheme="minorHAnsi" w:cstheme="minorHAnsi"/>
          <w:lang w:val="en-GB"/>
        </w:rPr>
        <w:t xml:space="preserve"> and Frank P. Harvey, eds., </w:t>
      </w:r>
      <w:r w:rsidRPr="00176CDA">
        <w:rPr>
          <w:rFonts w:asciiTheme="minorHAnsi" w:hAnsiTheme="minorHAnsi" w:cstheme="minorHAnsi"/>
          <w:i/>
          <w:lang w:val="en-GB"/>
        </w:rPr>
        <w:t>The Essence of Millennial Reflections on International Studies: Critical Perspective</w:t>
      </w:r>
      <w:r w:rsidRPr="00176CDA">
        <w:rPr>
          <w:rFonts w:asciiTheme="minorHAnsi" w:hAnsiTheme="minorHAnsi" w:cstheme="minorHAnsi"/>
          <w:lang w:val="en-GB"/>
        </w:rPr>
        <w:t xml:space="preserve"> (University of Michigan Press), p.50.</w:t>
      </w:r>
    </w:p>
  </w:footnote>
  <w:footnote w:id="2">
    <w:p w:rsidR="00245922" w:rsidRPr="00176CDA" w:rsidRDefault="00245922" w:rsidP="000A1EF2">
      <w:pPr>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Bull, </w:t>
      </w:r>
      <w:r w:rsidRPr="00176CDA">
        <w:rPr>
          <w:rFonts w:asciiTheme="minorHAnsi" w:hAnsiTheme="minorHAnsi" w:cstheme="minorHAnsi"/>
          <w:i/>
          <w:sz w:val="20"/>
          <w:szCs w:val="20"/>
        </w:rPr>
        <w:t>Anarchical Society</w:t>
      </w:r>
      <w:r w:rsidRPr="00176CDA">
        <w:rPr>
          <w:rFonts w:asciiTheme="minorHAnsi" w:hAnsiTheme="minorHAnsi" w:cstheme="minorHAnsi"/>
          <w:sz w:val="20"/>
          <w:szCs w:val="20"/>
        </w:rPr>
        <w:t>, 2</w:t>
      </w:r>
      <w:r w:rsidRPr="00176CDA">
        <w:rPr>
          <w:rFonts w:asciiTheme="minorHAnsi" w:hAnsiTheme="minorHAnsi" w:cstheme="minorHAnsi"/>
          <w:sz w:val="20"/>
          <w:szCs w:val="20"/>
          <w:vertAlign w:val="superscript"/>
        </w:rPr>
        <w:t>nd</w:t>
      </w:r>
      <w:r w:rsidRPr="00176CDA">
        <w:rPr>
          <w:rFonts w:asciiTheme="minorHAnsi" w:hAnsiTheme="minorHAnsi" w:cstheme="minorHAnsi"/>
          <w:sz w:val="20"/>
          <w:szCs w:val="20"/>
        </w:rPr>
        <w:t xml:space="preserve"> edition, Columbia University Press, p.305.</w:t>
      </w:r>
    </w:p>
  </w:footnote>
  <w:footnote w:id="3">
    <w:p w:rsidR="00245922" w:rsidRPr="00176CDA" w:rsidRDefault="00245922" w:rsidP="00BB63CE">
      <w:pPr>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Georg </w:t>
      </w:r>
      <w:r w:rsidRPr="00176CDA">
        <w:rPr>
          <w:rFonts w:asciiTheme="minorHAnsi" w:hAnsiTheme="minorHAnsi" w:cstheme="minorHAnsi"/>
          <w:bCs/>
          <w:sz w:val="20"/>
          <w:szCs w:val="20"/>
        </w:rPr>
        <w:t>Sorensen, "What kind of world order? The international system in the new millennium"</w:t>
      </w:r>
      <w:r w:rsidRPr="00176CDA">
        <w:rPr>
          <w:rFonts w:asciiTheme="minorHAnsi" w:hAnsiTheme="minorHAnsi" w:cstheme="minorHAnsi"/>
          <w:i/>
          <w:iCs/>
          <w:sz w:val="20"/>
          <w:szCs w:val="20"/>
        </w:rPr>
        <w:t> Paper presented at the annual meeting of the American Political Science Association, Hilton Chicago and the Palmer House Hilton, Chicago, IL</w:t>
      </w:r>
      <w:r w:rsidRPr="00176CDA">
        <w:rPr>
          <w:rFonts w:asciiTheme="minorHAnsi" w:hAnsiTheme="minorHAnsi" w:cstheme="minorHAnsi"/>
          <w:sz w:val="20"/>
          <w:szCs w:val="20"/>
        </w:rPr>
        <w:t xml:space="preserve">, Sep 02, 2004 &lt;Not Available&gt;. </w:t>
      </w:r>
      <w:proofErr w:type="gramStart"/>
      <w:r w:rsidRPr="00176CDA">
        <w:rPr>
          <w:rFonts w:asciiTheme="minorHAnsi" w:hAnsiTheme="minorHAnsi" w:cstheme="minorHAnsi"/>
          <w:sz w:val="20"/>
          <w:szCs w:val="20"/>
        </w:rPr>
        <w:t xml:space="preserve">2009-05-26 </w:t>
      </w:r>
      <w:hyperlink r:id="rId1" w:history="1">
        <w:r w:rsidRPr="00176CDA">
          <w:rPr>
            <w:rStyle w:val="Hyperlink"/>
            <w:rFonts w:asciiTheme="minorHAnsi" w:hAnsiTheme="minorHAnsi" w:cstheme="minorHAnsi"/>
            <w:color w:val="auto"/>
            <w:sz w:val="20"/>
            <w:szCs w:val="20"/>
          </w:rPr>
          <w:t>http://www.allacademic.com/meta/p59921_index.html</w:t>
        </w:r>
      </w:hyperlink>
      <w:r w:rsidRPr="00176CDA">
        <w:rPr>
          <w:rFonts w:asciiTheme="minorHAnsi" w:hAnsiTheme="minorHAnsi" w:cstheme="minorHAnsi"/>
          <w:sz w:val="20"/>
          <w:szCs w:val="20"/>
        </w:rPr>
        <w:t>.</w:t>
      </w:r>
      <w:proofErr w:type="gramEnd"/>
      <w:r w:rsidRPr="00176CDA">
        <w:rPr>
          <w:rStyle w:val="apple-style-span"/>
          <w:rFonts w:asciiTheme="minorHAnsi" w:hAnsiTheme="minorHAnsi" w:cstheme="minorHAnsi"/>
          <w:bCs/>
          <w:sz w:val="20"/>
          <w:szCs w:val="20"/>
          <w:lang w:val="nl-NL"/>
        </w:rPr>
        <w:t xml:space="preserve"> </w:t>
      </w:r>
      <w:r w:rsidRPr="00176CDA">
        <w:rPr>
          <w:rFonts w:asciiTheme="minorHAnsi" w:hAnsiTheme="minorHAnsi" w:cstheme="minorHAnsi"/>
          <w:sz w:val="20"/>
          <w:szCs w:val="20"/>
        </w:rPr>
        <w:t>Sorensen divides theories and approaches of order into four categories: “(a) the realist concern of the politico-military balance of power; (b) the liberal concern of the make-up of international institutions and the emergence of global governance; (c) the constructivist concern of the realm of ideas and ideology, with a focus on the existence or not of common values on a global scale; and (d) the IPE (International Political Economy) concern of the economic realm of production, finance, and distribution.”</w:t>
      </w:r>
    </w:p>
  </w:footnote>
  <w:footnote w:id="4">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spellStart"/>
      <w:r w:rsidRPr="00176CDA">
        <w:rPr>
          <w:rFonts w:asciiTheme="minorHAnsi" w:hAnsiTheme="minorHAnsi" w:cstheme="minorHAnsi"/>
        </w:rPr>
        <w:t>Muthiah</w:t>
      </w:r>
      <w:proofErr w:type="spellEnd"/>
      <w:r w:rsidRPr="00176CDA">
        <w:rPr>
          <w:rFonts w:asciiTheme="minorHAnsi" w:hAnsiTheme="minorHAnsi" w:cstheme="minorHAnsi"/>
        </w:rPr>
        <w:t xml:space="preserve"> </w:t>
      </w:r>
      <w:proofErr w:type="spellStart"/>
      <w:r w:rsidRPr="00176CDA">
        <w:rPr>
          <w:rFonts w:asciiTheme="minorHAnsi" w:hAnsiTheme="minorHAnsi" w:cstheme="minorHAnsi"/>
          <w:bCs/>
        </w:rPr>
        <w:t>Alagappa</w:t>
      </w:r>
      <w:proofErr w:type="spellEnd"/>
      <w:r w:rsidRPr="00176CDA">
        <w:rPr>
          <w:rFonts w:asciiTheme="minorHAnsi" w:hAnsiTheme="minorHAnsi" w:cstheme="minorHAnsi"/>
          <w:bCs/>
        </w:rPr>
        <w:t xml:space="preserve">, “The Study of International Order,” in </w:t>
      </w:r>
      <w:proofErr w:type="spellStart"/>
      <w:r w:rsidRPr="00176CDA">
        <w:rPr>
          <w:rFonts w:asciiTheme="minorHAnsi" w:hAnsiTheme="minorHAnsi" w:cstheme="minorHAnsi"/>
          <w:bCs/>
        </w:rPr>
        <w:t>Muthiah</w:t>
      </w:r>
      <w:proofErr w:type="spellEnd"/>
      <w:r w:rsidRPr="00176CDA">
        <w:rPr>
          <w:rFonts w:asciiTheme="minorHAnsi" w:hAnsiTheme="minorHAnsi" w:cstheme="minorHAnsi"/>
          <w:bCs/>
        </w:rPr>
        <w:t xml:space="preserve"> </w:t>
      </w:r>
      <w:proofErr w:type="spellStart"/>
      <w:r w:rsidRPr="00176CDA">
        <w:rPr>
          <w:rFonts w:asciiTheme="minorHAnsi" w:hAnsiTheme="minorHAnsi" w:cstheme="minorHAnsi"/>
          <w:bCs/>
        </w:rPr>
        <w:t>Alagappa</w:t>
      </w:r>
      <w:proofErr w:type="spellEnd"/>
      <w:r w:rsidRPr="00176CDA">
        <w:rPr>
          <w:rFonts w:asciiTheme="minorHAnsi" w:hAnsiTheme="minorHAnsi" w:cstheme="minorHAnsi"/>
          <w:bCs/>
        </w:rPr>
        <w:t xml:space="preserve">, </w:t>
      </w:r>
      <w:r w:rsidRPr="00176CDA">
        <w:rPr>
          <w:rFonts w:asciiTheme="minorHAnsi" w:hAnsiTheme="minorHAnsi" w:cstheme="minorHAnsi"/>
          <w:bCs/>
          <w:i/>
        </w:rPr>
        <w:t>Asian Security Order: Instrumental and Normative Features</w:t>
      </w:r>
      <w:r w:rsidRPr="00176CDA">
        <w:rPr>
          <w:rFonts w:asciiTheme="minorHAnsi" w:hAnsiTheme="minorHAnsi" w:cstheme="minorHAnsi"/>
          <w:bCs/>
        </w:rPr>
        <w:t xml:space="preserve"> (Stanford: Stanford University Press, 2003), p.34. For a discussion of regional orders produced by internationalist coalitions, see </w:t>
      </w:r>
      <w:proofErr w:type="spellStart"/>
      <w:r w:rsidRPr="00176CDA">
        <w:rPr>
          <w:rFonts w:asciiTheme="minorHAnsi" w:hAnsiTheme="minorHAnsi" w:cstheme="minorHAnsi"/>
          <w:bCs/>
        </w:rPr>
        <w:t>Etel</w:t>
      </w:r>
      <w:proofErr w:type="spellEnd"/>
      <w:r w:rsidRPr="00176CDA">
        <w:rPr>
          <w:rFonts w:asciiTheme="minorHAnsi" w:hAnsiTheme="minorHAnsi" w:cstheme="minorHAnsi"/>
          <w:bCs/>
        </w:rPr>
        <w:t xml:space="preserve"> Solingen, </w:t>
      </w:r>
      <w:r w:rsidRPr="00176CDA">
        <w:rPr>
          <w:rFonts w:asciiTheme="minorHAnsi" w:hAnsiTheme="minorHAnsi" w:cstheme="minorHAnsi"/>
          <w:bCs/>
          <w:i/>
        </w:rPr>
        <w:t xml:space="preserve">Regional Orders at Century’s Dawn: Global and Domestic Influences on Grand Strategy </w:t>
      </w:r>
      <w:r w:rsidRPr="00176CDA">
        <w:rPr>
          <w:rFonts w:asciiTheme="minorHAnsi" w:hAnsiTheme="minorHAnsi" w:cstheme="minorHAnsi"/>
          <w:bCs/>
        </w:rPr>
        <w:t xml:space="preserve">(Princeton: Princeton University Press, 1998). </w:t>
      </w:r>
    </w:p>
  </w:footnote>
  <w:footnote w:id="5">
    <w:p w:rsidR="00245922" w:rsidRPr="00176CDA" w:rsidRDefault="00245922" w:rsidP="00BB63CE">
      <w:pPr>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w:t>
      </w:r>
      <w:r w:rsidRPr="00176CDA">
        <w:rPr>
          <w:rFonts w:asciiTheme="minorHAnsi" w:hAnsiTheme="minorHAnsi" w:cstheme="minorHAnsi"/>
          <w:i/>
          <w:sz w:val="20"/>
          <w:szCs w:val="20"/>
        </w:rPr>
        <w:t xml:space="preserve">Macmillan English Dictionary, </w:t>
      </w:r>
      <w:r w:rsidRPr="00176CDA">
        <w:rPr>
          <w:rFonts w:asciiTheme="minorHAnsi" w:hAnsiTheme="minorHAnsi" w:cstheme="minorHAnsi"/>
          <w:sz w:val="20"/>
          <w:szCs w:val="20"/>
        </w:rPr>
        <w:t>2</w:t>
      </w:r>
      <w:r w:rsidRPr="00176CDA">
        <w:rPr>
          <w:rFonts w:asciiTheme="minorHAnsi" w:hAnsiTheme="minorHAnsi" w:cstheme="minorHAnsi"/>
          <w:sz w:val="20"/>
          <w:szCs w:val="20"/>
          <w:vertAlign w:val="superscript"/>
        </w:rPr>
        <w:t>nd</w:t>
      </w:r>
      <w:r w:rsidRPr="00176CDA">
        <w:rPr>
          <w:rFonts w:asciiTheme="minorHAnsi" w:hAnsiTheme="minorHAnsi" w:cstheme="minorHAnsi"/>
          <w:sz w:val="20"/>
          <w:szCs w:val="20"/>
        </w:rPr>
        <w:t xml:space="preserve"> edition</w:t>
      </w:r>
      <w:proofErr w:type="gramStart"/>
      <w:r w:rsidRPr="00176CDA">
        <w:rPr>
          <w:rFonts w:asciiTheme="minorHAnsi" w:hAnsiTheme="minorHAnsi" w:cstheme="minorHAnsi"/>
          <w:sz w:val="20"/>
          <w:szCs w:val="20"/>
        </w:rPr>
        <w:t>,(</w:t>
      </w:r>
      <w:proofErr w:type="gramEnd"/>
      <w:r w:rsidRPr="00176CDA">
        <w:rPr>
          <w:rFonts w:asciiTheme="minorHAnsi" w:hAnsiTheme="minorHAnsi" w:cstheme="minorHAnsi"/>
          <w:sz w:val="20"/>
          <w:szCs w:val="20"/>
        </w:rPr>
        <w:t>Oxford, Macmillan Education, 2010).</w:t>
      </w:r>
    </w:p>
  </w:footnote>
  <w:footnote w:id="6">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Hedley Bull, </w:t>
      </w:r>
      <w:proofErr w:type="gramStart"/>
      <w:r w:rsidRPr="00176CDA">
        <w:rPr>
          <w:rFonts w:asciiTheme="minorHAnsi" w:hAnsiTheme="minorHAnsi" w:cstheme="minorHAnsi"/>
          <w:i/>
        </w:rPr>
        <w:t>The</w:t>
      </w:r>
      <w:proofErr w:type="gramEnd"/>
      <w:r w:rsidRPr="00176CDA">
        <w:rPr>
          <w:rFonts w:asciiTheme="minorHAnsi" w:hAnsiTheme="minorHAnsi" w:cstheme="minorHAnsi"/>
          <w:i/>
        </w:rPr>
        <w:t xml:space="preserve"> Anarchical Society,</w:t>
      </w:r>
      <w:r w:rsidRPr="00176CDA">
        <w:rPr>
          <w:rFonts w:asciiTheme="minorHAnsi" w:hAnsiTheme="minorHAnsi" w:cstheme="minorHAnsi"/>
          <w:iCs/>
        </w:rPr>
        <w:t xml:space="preserve"> 2nd ed.,</w:t>
      </w:r>
      <w:r w:rsidRPr="00176CDA">
        <w:rPr>
          <w:rFonts w:asciiTheme="minorHAnsi" w:hAnsiTheme="minorHAnsi" w:cstheme="minorHAnsi"/>
          <w:i/>
        </w:rPr>
        <w:t xml:space="preserve"> </w:t>
      </w:r>
      <w:r w:rsidRPr="00176CDA">
        <w:rPr>
          <w:rFonts w:asciiTheme="minorHAnsi" w:hAnsiTheme="minorHAnsi" w:cstheme="minorHAnsi"/>
        </w:rPr>
        <w:t>(Basingstoke: Macmillan, 1999), 8.</w:t>
      </w:r>
    </w:p>
  </w:footnote>
  <w:footnote w:id="7">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gramStart"/>
      <w:r w:rsidRPr="00176CDA">
        <w:rPr>
          <w:rFonts w:asciiTheme="minorHAnsi" w:hAnsiTheme="minorHAnsi" w:cstheme="minorHAnsi"/>
        </w:rPr>
        <w:t>Ibid.,</w:t>
      </w:r>
      <w:proofErr w:type="gramEnd"/>
      <w:r w:rsidRPr="00176CDA">
        <w:rPr>
          <w:rFonts w:asciiTheme="minorHAnsi" w:hAnsiTheme="minorHAnsi" w:cstheme="minorHAnsi"/>
        </w:rPr>
        <w:t xml:space="preserve"> pp.16-19. </w:t>
      </w:r>
      <w:proofErr w:type="spellStart"/>
      <w:r w:rsidRPr="00176CDA">
        <w:rPr>
          <w:rFonts w:asciiTheme="minorHAnsi" w:hAnsiTheme="minorHAnsi" w:cstheme="minorHAnsi"/>
        </w:rPr>
        <w:t>Alagappa</w:t>
      </w:r>
      <w:proofErr w:type="spellEnd"/>
      <w:r w:rsidRPr="00176CDA">
        <w:rPr>
          <w:rFonts w:asciiTheme="minorHAnsi" w:hAnsiTheme="minorHAnsi" w:cstheme="minorHAnsi"/>
        </w:rPr>
        <w:t xml:space="preserve"> argues that Bull’s definition of order conflates international order with “international society”, which assumes the existence of common interests and values, and thereby excludes considerations of order within Hobbesian worlds. It also excludes Kantian conceptions of morality and law, which seeks “to replace the system of states with a universal community of mankind.” </w:t>
      </w:r>
      <w:proofErr w:type="spellStart"/>
      <w:proofErr w:type="gramStart"/>
      <w:r w:rsidRPr="00176CDA">
        <w:rPr>
          <w:rFonts w:asciiTheme="minorHAnsi" w:hAnsiTheme="minorHAnsi" w:cstheme="minorHAnsi"/>
        </w:rPr>
        <w:t>Alagappa</w:t>
      </w:r>
      <w:proofErr w:type="spellEnd"/>
      <w:r w:rsidRPr="00176CDA">
        <w:rPr>
          <w:rFonts w:asciiTheme="minorHAnsi" w:hAnsiTheme="minorHAnsi" w:cstheme="minorHAnsi"/>
        </w:rPr>
        <w:t>, “The Study of International Order,” p.36.</w:t>
      </w:r>
      <w:proofErr w:type="gramEnd"/>
      <w:r w:rsidRPr="00176CDA">
        <w:rPr>
          <w:rFonts w:asciiTheme="minorHAnsi" w:hAnsiTheme="minorHAnsi" w:cstheme="minorHAnsi"/>
        </w:rPr>
        <w:t xml:space="preserve"> But Bull also mentioned the concept of w</w:t>
      </w:r>
      <w:r w:rsidRPr="00176CDA">
        <w:rPr>
          <w:rStyle w:val="Emphasis"/>
          <w:rFonts w:asciiTheme="minorHAnsi" w:hAnsiTheme="minorHAnsi" w:cstheme="minorHAnsi"/>
        </w:rPr>
        <w:t>orld order</w:t>
      </w:r>
      <w:r w:rsidRPr="00176CDA">
        <w:rPr>
          <w:rFonts w:asciiTheme="minorHAnsi" w:hAnsiTheme="minorHAnsi" w:cstheme="minorHAnsi"/>
        </w:rPr>
        <w:t xml:space="preserve">, which means “patterns or dispositions of human activity that sustain the elementary or primary goals of social life among mankind as a whole”. Bull, </w:t>
      </w:r>
      <w:r w:rsidRPr="00176CDA">
        <w:rPr>
          <w:rFonts w:asciiTheme="minorHAnsi" w:hAnsiTheme="minorHAnsi" w:cstheme="minorHAnsi"/>
          <w:i/>
        </w:rPr>
        <w:t xml:space="preserve">Anarchical </w:t>
      </w:r>
      <w:proofErr w:type="gramStart"/>
      <w:r w:rsidRPr="00176CDA">
        <w:rPr>
          <w:rFonts w:asciiTheme="minorHAnsi" w:hAnsiTheme="minorHAnsi" w:cstheme="minorHAnsi"/>
          <w:i/>
        </w:rPr>
        <w:t>Society</w:t>
      </w:r>
      <w:r w:rsidRPr="00176CDA">
        <w:rPr>
          <w:rFonts w:asciiTheme="minorHAnsi" w:hAnsiTheme="minorHAnsi" w:cstheme="minorHAnsi"/>
        </w:rPr>
        <w:t xml:space="preserve"> ,</w:t>
      </w:r>
      <w:proofErr w:type="gramEnd"/>
      <w:r w:rsidRPr="00176CDA">
        <w:rPr>
          <w:rFonts w:asciiTheme="minorHAnsi" w:hAnsiTheme="minorHAnsi" w:cstheme="minorHAnsi"/>
        </w:rPr>
        <w:t xml:space="preserve"> p.19. </w:t>
      </w:r>
    </w:p>
  </w:footnote>
  <w:footnote w:id="8">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spellStart"/>
      <w:proofErr w:type="gramStart"/>
      <w:r w:rsidRPr="00176CDA">
        <w:rPr>
          <w:rFonts w:asciiTheme="minorHAnsi" w:hAnsiTheme="minorHAnsi" w:cstheme="minorHAnsi"/>
        </w:rPr>
        <w:t>Alagappa</w:t>
      </w:r>
      <w:proofErr w:type="spellEnd"/>
      <w:r w:rsidRPr="00176CDA">
        <w:rPr>
          <w:rFonts w:asciiTheme="minorHAnsi" w:hAnsiTheme="minorHAnsi" w:cstheme="minorHAnsi"/>
        </w:rPr>
        <w:t>, “The Study of International Order,” p.36.</w:t>
      </w:r>
      <w:proofErr w:type="gramEnd"/>
    </w:p>
  </w:footnote>
  <w:footnote w:id="9">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gramStart"/>
      <w:r w:rsidRPr="00176CDA">
        <w:rPr>
          <w:rFonts w:asciiTheme="minorHAnsi" w:hAnsiTheme="minorHAnsi" w:cstheme="minorHAnsi"/>
          <w:spacing w:val="-3"/>
        </w:rPr>
        <w:t xml:space="preserve">Mohammed </w:t>
      </w:r>
      <w:proofErr w:type="spellStart"/>
      <w:r w:rsidRPr="00176CDA">
        <w:rPr>
          <w:rFonts w:asciiTheme="minorHAnsi" w:hAnsiTheme="minorHAnsi" w:cstheme="minorHAnsi"/>
          <w:spacing w:val="-3"/>
        </w:rPr>
        <w:t>Ayoob</w:t>
      </w:r>
      <w:proofErr w:type="spellEnd"/>
      <w:r w:rsidRPr="00176CDA">
        <w:rPr>
          <w:rFonts w:asciiTheme="minorHAnsi" w:hAnsiTheme="minorHAnsi" w:cstheme="minorHAnsi"/>
          <w:spacing w:val="-3"/>
        </w:rPr>
        <w:t xml:space="preserve">, "Regional Security and the Third World", in </w:t>
      </w:r>
      <w:proofErr w:type="spellStart"/>
      <w:r w:rsidRPr="00176CDA">
        <w:rPr>
          <w:rFonts w:asciiTheme="minorHAnsi" w:hAnsiTheme="minorHAnsi" w:cstheme="minorHAnsi"/>
          <w:spacing w:val="-3"/>
        </w:rPr>
        <w:t>Ayoob</w:t>
      </w:r>
      <w:proofErr w:type="spellEnd"/>
      <w:r w:rsidRPr="00176CDA">
        <w:rPr>
          <w:rFonts w:asciiTheme="minorHAnsi" w:hAnsiTheme="minorHAnsi" w:cstheme="minorHAnsi"/>
          <w:spacing w:val="-3"/>
        </w:rPr>
        <w:t xml:space="preserve">, ed., </w:t>
      </w:r>
      <w:r w:rsidRPr="00176CDA">
        <w:rPr>
          <w:rFonts w:asciiTheme="minorHAnsi" w:hAnsiTheme="minorHAnsi" w:cstheme="minorHAnsi"/>
          <w:i/>
          <w:spacing w:val="-3"/>
        </w:rPr>
        <w:t xml:space="preserve">Regional Security in the Third World </w:t>
      </w:r>
      <w:r w:rsidRPr="00176CDA">
        <w:rPr>
          <w:rFonts w:asciiTheme="minorHAnsi" w:hAnsiTheme="minorHAnsi" w:cstheme="minorHAnsi"/>
          <w:spacing w:val="-3"/>
        </w:rPr>
        <w:t xml:space="preserve">(London: </w:t>
      </w:r>
      <w:proofErr w:type="spellStart"/>
      <w:r w:rsidRPr="00176CDA">
        <w:rPr>
          <w:rFonts w:asciiTheme="minorHAnsi" w:hAnsiTheme="minorHAnsi" w:cstheme="minorHAnsi"/>
          <w:spacing w:val="-3"/>
        </w:rPr>
        <w:t>Croom</w:t>
      </w:r>
      <w:proofErr w:type="spellEnd"/>
      <w:r w:rsidRPr="00176CDA">
        <w:rPr>
          <w:rFonts w:asciiTheme="minorHAnsi" w:hAnsiTheme="minorHAnsi" w:cstheme="minorHAnsi"/>
          <w:spacing w:val="-3"/>
        </w:rPr>
        <w:t xml:space="preserve"> Helm, 1986), </w:t>
      </w:r>
      <w:r w:rsidRPr="00176CDA">
        <w:rPr>
          <w:rFonts w:asciiTheme="minorHAnsi" w:hAnsiTheme="minorHAnsi" w:cstheme="minorHAnsi"/>
          <w:bCs/>
        </w:rPr>
        <w:t>4.</w:t>
      </w:r>
      <w:proofErr w:type="gramEnd"/>
    </w:p>
  </w:footnote>
  <w:footnote w:id="10">
    <w:p w:rsidR="00245922" w:rsidRPr="00176CDA" w:rsidRDefault="00245922" w:rsidP="00BB63CE">
      <w:pPr>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Dictionary.com, "world order," in </w:t>
      </w:r>
      <w:proofErr w:type="spellStart"/>
      <w:r w:rsidRPr="00176CDA">
        <w:rPr>
          <w:rFonts w:asciiTheme="minorHAnsi" w:hAnsiTheme="minorHAnsi" w:cstheme="minorHAnsi"/>
          <w:sz w:val="20"/>
          <w:szCs w:val="20"/>
        </w:rPr>
        <w:t>Dictionary.com's</w:t>
      </w:r>
      <w:proofErr w:type="spellEnd"/>
      <w:r w:rsidRPr="00176CDA">
        <w:rPr>
          <w:rFonts w:asciiTheme="minorHAnsi" w:hAnsiTheme="minorHAnsi" w:cstheme="minorHAnsi"/>
          <w:sz w:val="20"/>
          <w:szCs w:val="20"/>
        </w:rPr>
        <w:t xml:space="preserve"> 21st Century Lexicon. Source location: Dictionary.com, LLC. </w:t>
      </w:r>
      <w:hyperlink r:id="rId2" w:tgtFrame="_parent" w:history="1">
        <w:proofErr w:type="gramStart"/>
        <w:r w:rsidRPr="00176CDA">
          <w:rPr>
            <w:rFonts w:asciiTheme="minorHAnsi" w:hAnsiTheme="minorHAnsi" w:cstheme="minorHAnsi"/>
            <w:sz w:val="20"/>
            <w:szCs w:val="20"/>
          </w:rPr>
          <w:t>http://dictionary.reference.com/browse/world order</w:t>
        </w:r>
      </w:hyperlink>
      <w:r w:rsidRPr="00176CDA">
        <w:rPr>
          <w:rFonts w:asciiTheme="minorHAnsi" w:hAnsiTheme="minorHAnsi" w:cstheme="minorHAnsi"/>
          <w:sz w:val="20"/>
          <w:szCs w:val="20"/>
        </w:rPr>
        <w:t>.</w:t>
      </w:r>
      <w:proofErr w:type="gramEnd"/>
      <w:r w:rsidRPr="00176CDA">
        <w:rPr>
          <w:rFonts w:asciiTheme="minorHAnsi" w:hAnsiTheme="minorHAnsi" w:cstheme="minorHAnsi"/>
          <w:sz w:val="20"/>
          <w:szCs w:val="20"/>
        </w:rPr>
        <w:t xml:space="preserve"> Available: </w:t>
      </w:r>
      <w:hyperlink r:id="rId3" w:tgtFrame="_parent" w:history="1">
        <w:r w:rsidRPr="00176CDA">
          <w:rPr>
            <w:rFonts w:asciiTheme="minorHAnsi" w:hAnsiTheme="minorHAnsi" w:cstheme="minorHAnsi"/>
            <w:sz w:val="20"/>
            <w:szCs w:val="20"/>
          </w:rPr>
          <w:t>http://dictionary.reference.com</w:t>
        </w:r>
      </w:hyperlink>
      <w:r w:rsidRPr="00176CDA">
        <w:rPr>
          <w:rFonts w:asciiTheme="minorHAnsi" w:hAnsiTheme="minorHAnsi" w:cstheme="minorHAnsi"/>
          <w:sz w:val="20"/>
          <w:szCs w:val="20"/>
        </w:rPr>
        <w:t xml:space="preserve">. </w:t>
      </w:r>
      <w:proofErr w:type="gramStart"/>
      <w:r w:rsidRPr="00176CDA">
        <w:rPr>
          <w:rFonts w:asciiTheme="minorHAnsi" w:hAnsiTheme="minorHAnsi" w:cstheme="minorHAnsi"/>
          <w:sz w:val="20"/>
          <w:szCs w:val="20"/>
        </w:rPr>
        <w:t>Accessed: March 15, 2011.</w:t>
      </w:r>
      <w:proofErr w:type="gramEnd"/>
    </w:p>
  </w:footnote>
  <w:footnote w:id="11">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r w:rsidRPr="00176CDA">
        <w:rPr>
          <w:rFonts w:asciiTheme="minorHAnsi" w:hAnsiTheme="minorHAnsi" w:cstheme="minorHAnsi"/>
          <w:bCs/>
        </w:rPr>
        <w:t xml:space="preserve">Morgan, “Regional Security Complexes and Regional Orders,” in </w:t>
      </w:r>
      <w:r w:rsidRPr="00176CDA">
        <w:rPr>
          <w:rFonts w:asciiTheme="minorHAnsi" w:hAnsiTheme="minorHAnsi" w:cstheme="minorHAnsi"/>
        </w:rPr>
        <w:t xml:space="preserve">David </w:t>
      </w:r>
      <w:r w:rsidRPr="00176CDA">
        <w:rPr>
          <w:rFonts w:asciiTheme="minorHAnsi" w:hAnsiTheme="minorHAnsi" w:cstheme="minorHAnsi"/>
          <w:lang w:eastAsia="zh-CN"/>
        </w:rPr>
        <w:t xml:space="preserve">A. </w:t>
      </w:r>
      <w:r w:rsidRPr="00176CDA">
        <w:rPr>
          <w:rFonts w:asciiTheme="minorHAnsi" w:hAnsiTheme="minorHAnsi" w:cstheme="minorHAnsi"/>
        </w:rPr>
        <w:t xml:space="preserve">Lake and Patrick </w:t>
      </w:r>
      <w:r w:rsidRPr="00176CDA">
        <w:rPr>
          <w:rFonts w:asciiTheme="minorHAnsi" w:hAnsiTheme="minorHAnsi" w:cstheme="minorHAnsi"/>
          <w:lang w:eastAsia="zh-CN"/>
        </w:rPr>
        <w:t xml:space="preserve">M. </w:t>
      </w:r>
      <w:r w:rsidRPr="00176CDA">
        <w:rPr>
          <w:rFonts w:asciiTheme="minorHAnsi" w:hAnsiTheme="minorHAnsi" w:cstheme="minorHAnsi"/>
        </w:rPr>
        <w:t>Morgan, eds., “The New Regionalism in Security Affairs</w:t>
      </w:r>
      <w:r w:rsidRPr="00176CDA">
        <w:rPr>
          <w:rFonts w:asciiTheme="minorHAnsi" w:hAnsiTheme="minorHAnsi" w:cstheme="minorHAnsi"/>
          <w:lang w:eastAsia="zh-CN"/>
        </w:rPr>
        <w:t>,</w:t>
      </w:r>
      <w:r w:rsidRPr="00176CDA">
        <w:rPr>
          <w:rFonts w:asciiTheme="minorHAnsi" w:hAnsiTheme="minorHAnsi" w:cstheme="minorHAnsi"/>
        </w:rPr>
        <w:t xml:space="preserve">” in Lake and Morgan, eds., </w:t>
      </w:r>
      <w:r w:rsidRPr="00176CDA">
        <w:rPr>
          <w:rFonts w:asciiTheme="minorHAnsi" w:hAnsiTheme="minorHAnsi" w:cstheme="minorHAnsi"/>
          <w:i/>
        </w:rPr>
        <w:t>Regional Orders:</w:t>
      </w:r>
      <w:r w:rsidRPr="00176CDA">
        <w:rPr>
          <w:rFonts w:asciiTheme="minorHAnsi" w:hAnsiTheme="minorHAnsi" w:cstheme="minorHAnsi"/>
          <w:i/>
          <w:lang w:eastAsia="zh-CN"/>
        </w:rPr>
        <w:t xml:space="preserve"> </w:t>
      </w:r>
      <w:r w:rsidRPr="00176CDA">
        <w:rPr>
          <w:rFonts w:asciiTheme="minorHAnsi" w:hAnsiTheme="minorHAnsi" w:cstheme="minorHAnsi"/>
          <w:i/>
        </w:rPr>
        <w:t xml:space="preserve">Building Security in a </w:t>
      </w:r>
      <w:r w:rsidRPr="00176CDA">
        <w:rPr>
          <w:rFonts w:asciiTheme="minorHAnsi" w:hAnsiTheme="minorHAnsi" w:cstheme="minorHAnsi"/>
          <w:bCs/>
          <w:i/>
        </w:rPr>
        <w:t>New</w:t>
      </w:r>
      <w:r w:rsidRPr="00176CDA">
        <w:rPr>
          <w:rFonts w:asciiTheme="minorHAnsi" w:hAnsiTheme="minorHAnsi" w:cstheme="minorHAnsi"/>
          <w:i/>
        </w:rPr>
        <w:t xml:space="preserve"> World</w:t>
      </w:r>
      <w:r w:rsidRPr="00176CDA">
        <w:rPr>
          <w:rFonts w:asciiTheme="minorHAnsi" w:hAnsiTheme="minorHAnsi" w:cstheme="minorHAnsi"/>
        </w:rPr>
        <w:t>, (University Park</w:t>
      </w:r>
      <w:r w:rsidRPr="00176CDA">
        <w:rPr>
          <w:rFonts w:asciiTheme="minorHAnsi" w:hAnsiTheme="minorHAnsi" w:cstheme="minorHAnsi"/>
          <w:lang w:eastAsia="zh-CN"/>
        </w:rPr>
        <w:t>:</w:t>
      </w:r>
      <w:r w:rsidRPr="00176CDA">
        <w:rPr>
          <w:rFonts w:asciiTheme="minorHAnsi" w:hAnsiTheme="minorHAnsi" w:cstheme="minorHAnsi"/>
        </w:rPr>
        <w:t xml:space="preserve"> Pennsylvania State University Press, 1997), </w:t>
      </w:r>
      <w:r w:rsidRPr="00176CDA">
        <w:rPr>
          <w:rFonts w:asciiTheme="minorHAnsi" w:hAnsiTheme="minorHAnsi" w:cstheme="minorHAnsi"/>
          <w:bCs/>
        </w:rPr>
        <w:t>p.32.</w:t>
      </w:r>
    </w:p>
  </w:footnote>
  <w:footnote w:id="12">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Andrew </w:t>
      </w:r>
      <w:proofErr w:type="spellStart"/>
      <w:r w:rsidRPr="00176CDA">
        <w:rPr>
          <w:rFonts w:asciiTheme="minorHAnsi" w:hAnsiTheme="minorHAnsi" w:cstheme="minorHAnsi"/>
        </w:rPr>
        <w:t>Hurrell</w:t>
      </w:r>
      <w:proofErr w:type="spellEnd"/>
      <w:r w:rsidRPr="00176CDA">
        <w:rPr>
          <w:rFonts w:asciiTheme="minorHAnsi" w:hAnsiTheme="minorHAnsi" w:cstheme="minorHAnsi"/>
        </w:rPr>
        <w:t xml:space="preserve">, </w:t>
      </w:r>
      <w:r w:rsidRPr="00176CDA">
        <w:rPr>
          <w:rFonts w:asciiTheme="minorHAnsi" w:hAnsiTheme="minorHAnsi" w:cstheme="minorHAnsi"/>
          <w:i/>
        </w:rPr>
        <w:t xml:space="preserve">On Global Order: Power, Values, and the Constitution of International Society </w:t>
      </w:r>
      <w:r w:rsidRPr="00176CDA">
        <w:rPr>
          <w:rFonts w:asciiTheme="minorHAnsi" w:hAnsiTheme="minorHAnsi" w:cstheme="minorHAnsi"/>
        </w:rPr>
        <w:t>(Oxford: oxford University Press, 2007), 3.</w:t>
      </w:r>
    </w:p>
  </w:footnote>
  <w:footnote w:id="13">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spellStart"/>
      <w:proofErr w:type="gramStart"/>
      <w:r w:rsidRPr="00176CDA">
        <w:rPr>
          <w:rFonts w:asciiTheme="minorHAnsi" w:hAnsiTheme="minorHAnsi" w:cstheme="minorHAnsi"/>
          <w:bCs/>
        </w:rPr>
        <w:t>Alagappa</w:t>
      </w:r>
      <w:proofErr w:type="spellEnd"/>
      <w:r w:rsidRPr="00176CDA">
        <w:rPr>
          <w:rFonts w:asciiTheme="minorHAnsi" w:hAnsiTheme="minorHAnsi" w:cstheme="minorHAnsi"/>
          <w:bCs/>
        </w:rPr>
        <w:t>, “The Study of International Order, p.39.</w:t>
      </w:r>
      <w:proofErr w:type="gramEnd"/>
    </w:p>
  </w:footnote>
  <w:footnote w:id="14">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gramStart"/>
      <w:r w:rsidRPr="00176CDA">
        <w:rPr>
          <w:rFonts w:asciiTheme="minorHAnsi" w:hAnsiTheme="minorHAnsi" w:cstheme="minorHAnsi"/>
        </w:rPr>
        <w:t>Cited in Daniel Taylor, “</w:t>
      </w:r>
      <w:hyperlink r:id="rId4" w:tooltip="Permanent link to 1970′s " w:history="1">
        <w:r w:rsidRPr="00176CDA">
          <w:rPr>
            <w:rFonts w:asciiTheme="minorHAnsi" w:hAnsiTheme="minorHAnsi" w:cstheme="minorHAnsi"/>
            <w:bCs/>
          </w:rPr>
          <w:t>1970′s “World Order Models Project” sought to use Pope as spokesmen for globalization agenda</w:t>
        </w:r>
      </w:hyperlink>
      <w:r w:rsidRPr="00176CDA">
        <w:rPr>
          <w:rFonts w:asciiTheme="minorHAnsi" w:hAnsiTheme="minorHAnsi" w:cstheme="minorHAnsi"/>
          <w:bCs/>
        </w:rPr>
        <w:t>,” 26 September 2007.</w:t>
      </w:r>
      <w:proofErr w:type="gramEnd"/>
      <w:r w:rsidRPr="00176CDA">
        <w:rPr>
          <w:rFonts w:asciiTheme="minorHAnsi" w:hAnsiTheme="minorHAnsi" w:cstheme="minorHAnsi"/>
          <w:bCs/>
        </w:rPr>
        <w:t xml:space="preserve"> Available at:  </w:t>
      </w:r>
      <w:hyperlink r:id="rId5" w:history="1">
        <w:r w:rsidRPr="00176CDA">
          <w:rPr>
            <w:rFonts w:asciiTheme="minorHAnsi" w:hAnsiTheme="minorHAnsi" w:cstheme="minorHAnsi"/>
          </w:rPr>
          <w:t>http://www.oldthinkernews.com/?p=128</w:t>
        </w:r>
      </w:hyperlink>
      <w:r w:rsidRPr="00176CDA">
        <w:rPr>
          <w:rFonts w:asciiTheme="minorHAnsi" w:hAnsiTheme="minorHAnsi" w:cstheme="minorHAnsi"/>
        </w:rPr>
        <w:t xml:space="preserve">. See also Richard Falk, “The World Order Models Project and its Critics: A Reply,” </w:t>
      </w:r>
      <w:r w:rsidRPr="00176CDA">
        <w:rPr>
          <w:rFonts w:asciiTheme="minorHAnsi" w:hAnsiTheme="minorHAnsi" w:cstheme="minorHAnsi"/>
          <w:i/>
          <w:iCs/>
        </w:rPr>
        <w:t xml:space="preserve">International Organization, </w:t>
      </w:r>
      <w:r w:rsidRPr="00176CDA">
        <w:rPr>
          <w:rFonts w:asciiTheme="minorHAnsi" w:hAnsiTheme="minorHAnsi" w:cstheme="minorHAnsi"/>
          <w:iCs/>
        </w:rPr>
        <w:t>v</w:t>
      </w:r>
      <w:r w:rsidRPr="00176CDA">
        <w:rPr>
          <w:rFonts w:asciiTheme="minorHAnsi" w:hAnsiTheme="minorHAnsi" w:cstheme="minorHAnsi"/>
        </w:rPr>
        <w:t>ol. 32, no. 2 (</w:t>
      </w:r>
      <w:proofErr w:type="gramStart"/>
      <w:r w:rsidRPr="00176CDA">
        <w:rPr>
          <w:rFonts w:asciiTheme="minorHAnsi" w:hAnsiTheme="minorHAnsi" w:cstheme="minorHAnsi"/>
        </w:rPr>
        <w:t>Spring</w:t>
      </w:r>
      <w:proofErr w:type="gramEnd"/>
      <w:r w:rsidRPr="00176CDA">
        <w:rPr>
          <w:rFonts w:asciiTheme="minorHAnsi" w:hAnsiTheme="minorHAnsi" w:cstheme="minorHAnsi"/>
        </w:rPr>
        <w:t xml:space="preserve">, 1978), pp. 531-545; David Wilkinson, “World Order Models Project: First Fruits,” </w:t>
      </w:r>
      <w:r w:rsidRPr="00176CDA">
        <w:rPr>
          <w:rFonts w:asciiTheme="minorHAnsi" w:hAnsiTheme="minorHAnsi" w:cstheme="minorHAnsi"/>
          <w:i/>
          <w:iCs/>
        </w:rPr>
        <w:t>Political Science Quarterly,</w:t>
      </w:r>
      <w:r w:rsidRPr="00176CDA">
        <w:rPr>
          <w:rFonts w:asciiTheme="minorHAnsi" w:hAnsiTheme="minorHAnsi" w:cstheme="minorHAnsi"/>
          <w:iCs/>
        </w:rPr>
        <w:t xml:space="preserve"> </w:t>
      </w:r>
      <w:r w:rsidRPr="00176CDA">
        <w:rPr>
          <w:rFonts w:asciiTheme="minorHAnsi" w:hAnsiTheme="minorHAnsi" w:cstheme="minorHAnsi"/>
        </w:rPr>
        <w:t>Vol. 91, No. 2 (Summer, 1976), pp. 329-335.</w:t>
      </w:r>
    </w:p>
  </w:footnote>
  <w:footnote w:id="15">
    <w:p w:rsidR="00245922" w:rsidRPr="00176CDA" w:rsidRDefault="00245922" w:rsidP="00BB63C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“Robert Cox on World Orders, Historical Change, and the Purpose of Theory in International Relations</w:t>
      </w:r>
      <w:r w:rsidRPr="00176CDA">
        <w:rPr>
          <w:rFonts w:asciiTheme="minorHAnsi" w:hAnsiTheme="minorHAnsi" w:cstheme="minorHAnsi"/>
          <w:bCs/>
        </w:rPr>
        <w:t xml:space="preserve">,” </w:t>
      </w:r>
      <w:hyperlink r:id="rId6" w:history="1">
        <w:r w:rsidRPr="00176CDA">
          <w:rPr>
            <w:rStyle w:val="Hyperlink"/>
            <w:rFonts w:asciiTheme="minorHAnsi" w:hAnsiTheme="minorHAnsi" w:cstheme="minorHAnsi"/>
            <w:bCs/>
            <w:color w:val="auto"/>
            <w:spacing w:val="-9"/>
          </w:rPr>
          <w:t>Theory Talk #37: Robert Cox</w:t>
        </w:r>
      </w:hyperlink>
      <w:r w:rsidRPr="00176CDA">
        <w:rPr>
          <w:rFonts w:asciiTheme="minorHAnsi" w:hAnsiTheme="minorHAnsi" w:cstheme="minorHAnsi"/>
          <w:bCs/>
          <w:spacing w:val="-9"/>
        </w:rPr>
        <w:t xml:space="preserve"> , </w:t>
      </w:r>
      <w:hyperlink r:id="rId7" w:history="1">
        <w:r w:rsidRPr="00176CDA">
          <w:rPr>
            <w:rStyle w:val="Hyperlink"/>
            <w:rFonts w:asciiTheme="minorHAnsi" w:hAnsiTheme="minorHAnsi" w:cstheme="minorHAnsi"/>
            <w:bCs/>
            <w:color w:val="auto"/>
            <w:spacing w:val="-9"/>
          </w:rPr>
          <w:t>http://www.theory-talks.org/2010/03/theory-talk-37.html</w:t>
        </w:r>
      </w:hyperlink>
      <w:r w:rsidRPr="00176CDA">
        <w:rPr>
          <w:rFonts w:asciiTheme="minorHAnsi" w:hAnsiTheme="minorHAnsi" w:cstheme="minorHAnsi"/>
          <w:bCs/>
          <w:spacing w:val="-9"/>
        </w:rPr>
        <w:t xml:space="preserve">.  Robert Cox, </w:t>
      </w:r>
      <w:r w:rsidRPr="00176CDA">
        <w:rPr>
          <w:rStyle w:val="apple-style-span"/>
          <w:rFonts w:asciiTheme="minorHAnsi" w:hAnsiTheme="minorHAnsi" w:cstheme="minorHAnsi"/>
          <w:bCs/>
          <w:i/>
          <w:iCs/>
        </w:rPr>
        <w:t>Social Forces, States, and World Orders</w:t>
      </w:r>
      <w:r w:rsidRPr="00176CDA">
        <w:rPr>
          <w:rStyle w:val="apple-style-span"/>
          <w:rFonts w:asciiTheme="minorHAnsi" w:hAnsiTheme="minorHAnsi" w:cstheme="minorHAnsi"/>
          <w:bCs/>
        </w:rPr>
        <w:t>,</w:t>
      </w:r>
      <w:r w:rsidRPr="00176CDA">
        <w:rPr>
          <w:rFonts w:asciiTheme="minorHAnsi" w:hAnsiTheme="minorHAnsi" w:cstheme="minorHAnsi"/>
          <w:bCs/>
          <w:i/>
          <w:iCs/>
          <w:lang w:val="nl-NL"/>
        </w:rPr>
        <w:t xml:space="preserve"> </w:t>
      </w:r>
      <w:r w:rsidRPr="00176CDA">
        <w:rPr>
          <w:rStyle w:val="apple-style-span"/>
          <w:rFonts w:asciiTheme="minorHAnsi" w:hAnsiTheme="minorHAnsi" w:cstheme="minorHAnsi"/>
          <w:bCs/>
          <w:i/>
          <w:iCs/>
          <w:lang w:val="nl-NL"/>
        </w:rPr>
        <w:t xml:space="preserve">Approaches to World Order </w:t>
      </w:r>
      <w:r w:rsidRPr="00176CDA">
        <w:rPr>
          <w:rStyle w:val="apple-style-span"/>
          <w:rFonts w:asciiTheme="minorHAnsi" w:hAnsiTheme="minorHAnsi" w:cstheme="minorHAnsi"/>
          <w:bCs/>
          <w:lang w:val="nl-NL"/>
        </w:rPr>
        <w:t>(New York: Columbia University Press, 1996).</w:t>
      </w:r>
    </w:p>
  </w:footnote>
  <w:footnote w:id="16">
    <w:p w:rsidR="007B2AA4" w:rsidRPr="00176CDA" w:rsidRDefault="007B2AA4">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r w:rsidR="00036715" w:rsidRPr="00176CDA">
        <w:rPr>
          <w:rFonts w:asciiTheme="minorHAnsi" w:hAnsiTheme="minorHAnsi" w:cstheme="minorHAnsi"/>
        </w:rPr>
        <w:t xml:space="preserve">Daniel </w:t>
      </w:r>
      <w:proofErr w:type="spellStart"/>
      <w:r w:rsidR="00036715" w:rsidRPr="00176CDA">
        <w:rPr>
          <w:rFonts w:asciiTheme="minorHAnsi" w:hAnsiTheme="minorHAnsi" w:cstheme="minorHAnsi"/>
        </w:rPr>
        <w:t>Maliniak</w:t>
      </w:r>
      <w:proofErr w:type="spellEnd"/>
      <w:r w:rsidR="00036715" w:rsidRPr="00176CDA">
        <w:rPr>
          <w:rFonts w:asciiTheme="minorHAnsi" w:hAnsiTheme="minorHAnsi" w:cstheme="minorHAnsi"/>
        </w:rPr>
        <w:t>, Amy Oakes, Susan Peterson, and Michael J. Tierney, “</w:t>
      </w:r>
      <w:r w:rsidR="00036715" w:rsidRPr="00176CDA">
        <w:rPr>
          <w:rFonts w:asciiTheme="minorHAnsi" w:hAnsiTheme="minorHAnsi" w:cstheme="minorHAnsi"/>
          <w:bCs/>
        </w:rPr>
        <w:t xml:space="preserve">The View from the Ivory Tower: TRIP Survey of International Relations Faculty in the United States and Canada,” February 2007. Available at: http://web.wm.edu/irtheoryandpractice/trip/surveyreport06-07.pdf?svr=www. The survey was based on </w:t>
      </w:r>
      <w:r w:rsidR="00036715" w:rsidRPr="00176CDA">
        <w:rPr>
          <w:rFonts w:asciiTheme="minorHAnsi" w:hAnsiTheme="minorHAnsi" w:cstheme="minorHAnsi"/>
        </w:rPr>
        <w:t>1,112 International Relations scholars.</w:t>
      </w:r>
    </w:p>
  </w:footnote>
  <w:footnote w:id="17">
    <w:p w:rsidR="006A46B9" w:rsidRPr="00176CDA" w:rsidRDefault="006A46B9">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r w:rsidRPr="00176CDA">
        <w:rPr>
          <w:rStyle w:val="st1"/>
          <w:rFonts w:asciiTheme="minorHAnsi" w:hAnsiTheme="minorHAnsi" w:cstheme="minorHAnsi"/>
        </w:rPr>
        <w:t xml:space="preserve">Robert </w:t>
      </w:r>
      <w:proofErr w:type="spellStart"/>
      <w:r w:rsidRPr="00176CDA">
        <w:rPr>
          <w:rStyle w:val="st1"/>
          <w:rFonts w:asciiTheme="minorHAnsi" w:hAnsiTheme="minorHAnsi" w:cstheme="minorHAnsi"/>
        </w:rPr>
        <w:t>Keohane</w:t>
      </w:r>
      <w:proofErr w:type="spellEnd"/>
      <w:r w:rsidRPr="00176CDA">
        <w:rPr>
          <w:rStyle w:val="st1"/>
          <w:rFonts w:asciiTheme="minorHAnsi" w:hAnsiTheme="minorHAnsi" w:cstheme="minorHAnsi"/>
        </w:rPr>
        <w:t>, “International Institutions: Two Approaches,” p.380.</w:t>
      </w:r>
    </w:p>
  </w:footnote>
  <w:footnote w:id="18">
    <w:p w:rsidR="00245922" w:rsidRPr="00176CDA" w:rsidRDefault="00245922" w:rsidP="0024592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gramStart"/>
      <w:r w:rsidRPr="00176CDA">
        <w:rPr>
          <w:rFonts w:asciiTheme="minorHAnsi" w:hAnsiTheme="minorHAnsi" w:cstheme="minorHAnsi"/>
          <w:bCs/>
        </w:rPr>
        <w:t>Cox, Universality in International Studies, p.53.</w:t>
      </w:r>
      <w:proofErr w:type="gramEnd"/>
    </w:p>
  </w:footnote>
  <w:footnote w:id="19">
    <w:p w:rsidR="00245922" w:rsidRPr="00176CDA" w:rsidRDefault="00245922" w:rsidP="0020441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The </w:t>
      </w:r>
      <w:r w:rsidRPr="00176CDA">
        <w:rPr>
          <w:rStyle w:val="ssens"/>
          <w:rFonts w:asciiTheme="minorHAnsi" w:hAnsiTheme="minorHAnsi" w:cstheme="minorHAnsi"/>
          <w:i/>
        </w:rPr>
        <w:t>Merriam-Webster Dictionary</w:t>
      </w:r>
      <w:r w:rsidRPr="00176CDA">
        <w:rPr>
          <w:rStyle w:val="ssens"/>
          <w:rFonts w:asciiTheme="minorHAnsi" w:hAnsiTheme="minorHAnsi" w:cstheme="minorHAnsi"/>
        </w:rPr>
        <w:t xml:space="preserve"> lists the different  meanings of </w:t>
      </w:r>
      <w:proofErr w:type="spellStart"/>
      <w:r w:rsidRPr="00176CDA">
        <w:rPr>
          <w:rStyle w:val="ssens"/>
          <w:rFonts w:asciiTheme="minorHAnsi" w:hAnsiTheme="minorHAnsi" w:cstheme="minorHAnsi"/>
        </w:rPr>
        <w:t>univeralism</w:t>
      </w:r>
      <w:proofErr w:type="spellEnd"/>
      <w:r w:rsidRPr="00176CDA">
        <w:rPr>
          <w:rStyle w:val="ssens"/>
          <w:rFonts w:asciiTheme="minorHAnsi" w:hAnsiTheme="minorHAnsi" w:cstheme="minorHAnsi"/>
        </w:rPr>
        <w:t>, http://www.merriam-webster.com/dictionary.</w:t>
      </w:r>
      <w:r w:rsidRPr="00176CDA">
        <w:rPr>
          <w:rFonts w:asciiTheme="minorHAnsi" w:hAnsiTheme="minorHAnsi" w:cstheme="minorHAnsi"/>
        </w:rPr>
        <w:t>Universal: (1)</w:t>
      </w:r>
      <w:r w:rsidRPr="00176CDA">
        <w:rPr>
          <w:rStyle w:val="Strong"/>
          <w:rFonts w:asciiTheme="minorHAnsi" w:hAnsiTheme="minorHAnsi" w:cstheme="minorHAnsi"/>
        </w:rPr>
        <w:t xml:space="preserve">: </w:t>
      </w:r>
      <w:r w:rsidRPr="00176CDA">
        <w:rPr>
          <w:rStyle w:val="ssens"/>
          <w:rFonts w:asciiTheme="minorHAnsi" w:hAnsiTheme="minorHAnsi" w:cstheme="minorHAnsi"/>
        </w:rPr>
        <w:t xml:space="preserve">including or covering all or a whole collectively or </w:t>
      </w:r>
      <w:proofErr w:type="spellStart"/>
      <w:r w:rsidRPr="00176CDA">
        <w:rPr>
          <w:rStyle w:val="ssens"/>
          <w:rFonts w:asciiTheme="minorHAnsi" w:hAnsiTheme="minorHAnsi" w:cstheme="minorHAnsi"/>
        </w:rPr>
        <w:t>distributively</w:t>
      </w:r>
      <w:proofErr w:type="spellEnd"/>
      <w:r w:rsidRPr="00176CDA">
        <w:rPr>
          <w:rStyle w:val="ssens"/>
          <w:rFonts w:asciiTheme="minorHAnsi" w:hAnsiTheme="minorHAnsi" w:cstheme="minorHAnsi"/>
        </w:rPr>
        <w:t xml:space="preserve"> without limit or exception; </w:t>
      </w:r>
      <w:r w:rsidRPr="00176CDA">
        <w:rPr>
          <w:rStyle w:val="Emphasis"/>
          <w:rFonts w:asciiTheme="minorHAnsi" w:hAnsiTheme="minorHAnsi" w:cstheme="minorHAnsi"/>
        </w:rPr>
        <w:t>especially</w:t>
      </w:r>
      <w:r w:rsidRPr="00176CDA">
        <w:rPr>
          <w:rStyle w:val="ssens"/>
          <w:rFonts w:asciiTheme="minorHAnsi" w:hAnsiTheme="minorHAnsi" w:cstheme="minorHAnsi"/>
        </w:rPr>
        <w:t xml:space="preserve"> </w:t>
      </w:r>
      <w:r w:rsidRPr="00176CDA">
        <w:rPr>
          <w:rStyle w:val="Strong"/>
          <w:rFonts w:asciiTheme="minorHAnsi" w:hAnsiTheme="minorHAnsi" w:cstheme="minorHAnsi"/>
        </w:rPr>
        <w:t>:</w:t>
      </w:r>
      <w:r w:rsidRPr="00176CDA">
        <w:rPr>
          <w:rStyle w:val="ssens"/>
          <w:rFonts w:asciiTheme="minorHAnsi" w:hAnsiTheme="minorHAnsi" w:cstheme="minorHAnsi"/>
        </w:rPr>
        <w:t xml:space="preserve"> available equitably to all members of a society </w:t>
      </w:r>
      <w:r w:rsidRPr="00176CDA">
        <w:rPr>
          <w:rStyle w:val="vi"/>
          <w:rFonts w:asciiTheme="minorHAnsi" w:hAnsiTheme="minorHAnsi" w:cstheme="minorHAnsi"/>
        </w:rPr>
        <w:t>&lt;</w:t>
      </w:r>
      <w:r w:rsidRPr="00176CDA">
        <w:rPr>
          <w:rStyle w:val="Emphasis"/>
          <w:rFonts w:asciiTheme="minorHAnsi" w:hAnsiTheme="minorHAnsi" w:cstheme="minorHAnsi"/>
        </w:rPr>
        <w:t>universal</w:t>
      </w:r>
      <w:r w:rsidRPr="00176CDA">
        <w:rPr>
          <w:rStyle w:val="vi"/>
          <w:rFonts w:asciiTheme="minorHAnsi" w:hAnsiTheme="minorHAnsi" w:cstheme="minorHAnsi"/>
        </w:rPr>
        <w:t xml:space="preserve"> </w:t>
      </w:r>
      <w:hyperlink r:id="rId8" w:tgtFrame="_blank" w:history="1">
        <w:r w:rsidRPr="00176CDA">
          <w:rPr>
            <w:rStyle w:val="vi"/>
            <w:rFonts w:asciiTheme="minorHAnsi" w:hAnsiTheme="minorHAnsi" w:cstheme="minorHAnsi"/>
            <w:smallCaps/>
            <w:bdr w:val="none" w:sz="0" w:space="0" w:color="auto" w:frame="1"/>
          </w:rPr>
          <w:t>health coverage</w:t>
        </w:r>
      </w:hyperlink>
      <w:r w:rsidRPr="00176CDA">
        <w:rPr>
          <w:rStyle w:val="vi"/>
          <w:rFonts w:asciiTheme="minorHAnsi" w:hAnsiTheme="minorHAnsi" w:cstheme="minorHAnsi"/>
        </w:rPr>
        <w:t>&gt;; (</w:t>
      </w:r>
      <w:r w:rsidRPr="00176CDA">
        <w:rPr>
          <w:rFonts w:asciiTheme="minorHAnsi" w:hAnsiTheme="minorHAnsi" w:cstheme="minorHAnsi"/>
        </w:rPr>
        <w:t>2) a</w:t>
      </w:r>
      <w:r w:rsidRPr="00176CDA">
        <w:rPr>
          <w:rStyle w:val="Strong"/>
          <w:rFonts w:asciiTheme="minorHAnsi" w:hAnsiTheme="minorHAnsi" w:cstheme="minorHAnsi"/>
        </w:rPr>
        <w:t xml:space="preserve">: </w:t>
      </w:r>
      <w:r w:rsidRPr="00176CDA">
        <w:rPr>
          <w:rStyle w:val="ssens"/>
          <w:rFonts w:asciiTheme="minorHAnsi" w:hAnsiTheme="minorHAnsi" w:cstheme="minorHAnsi"/>
        </w:rPr>
        <w:t xml:space="preserve">present or occurring everywhere, </w:t>
      </w:r>
      <w:r w:rsidRPr="00176CDA">
        <w:rPr>
          <w:rStyle w:val="Emphasis"/>
          <w:rFonts w:asciiTheme="minorHAnsi" w:hAnsiTheme="minorHAnsi" w:cstheme="minorHAnsi"/>
        </w:rPr>
        <w:t>b</w:t>
      </w:r>
      <w:r w:rsidRPr="00176CDA">
        <w:rPr>
          <w:rStyle w:val="ssens"/>
          <w:rFonts w:asciiTheme="minorHAnsi" w:hAnsiTheme="minorHAnsi" w:cstheme="minorHAnsi"/>
        </w:rPr>
        <w:t xml:space="preserve"> </w:t>
      </w:r>
      <w:r w:rsidRPr="00176CDA">
        <w:rPr>
          <w:rStyle w:val="Strong"/>
          <w:rFonts w:asciiTheme="minorHAnsi" w:hAnsiTheme="minorHAnsi" w:cstheme="minorHAnsi"/>
        </w:rPr>
        <w:t>:</w:t>
      </w:r>
      <w:r w:rsidRPr="00176CDA">
        <w:rPr>
          <w:rStyle w:val="ssens"/>
          <w:rFonts w:asciiTheme="minorHAnsi" w:hAnsiTheme="minorHAnsi" w:cstheme="minorHAnsi"/>
        </w:rPr>
        <w:t xml:space="preserve"> existent or operative everywhere or under all conditions </w:t>
      </w:r>
      <w:r w:rsidRPr="00176CDA">
        <w:rPr>
          <w:rStyle w:val="vi"/>
          <w:rFonts w:asciiTheme="minorHAnsi" w:hAnsiTheme="minorHAnsi" w:cstheme="minorHAnsi"/>
        </w:rPr>
        <w:t>&lt;</w:t>
      </w:r>
      <w:r w:rsidRPr="00176CDA">
        <w:rPr>
          <w:rStyle w:val="Emphasis"/>
          <w:rFonts w:asciiTheme="minorHAnsi" w:hAnsiTheme="minorHAnsi" w:cstheme="minorHAnsi"/>
        </w:rPr>
        <w:t>universal</w:t>
      </w:r>
      <w:r w:rsidRPr="00176CDA">
        <w:rPr>
          <w:rStyle w:val="vi"/>
          <w:rFonts w:asciiTheme="minorHAnsi" w:hAnsiTheme="minorHAnsi" w:cstheme="minorHAnsi"/>
        </w:rPr>
        <w:t xml:space="preserve"> cultural patterns&gt;;</w:t>
      </w:r>
      <w:r w:rsidRPr="00176CDA">
        <w:rPr>
          <w:rStyle w:val="ssens"/>
          <w:rFonts w:asciiTheme="minorHAnsi" w:hAnsiTheme="minorHAnsi" w:cstheme="minorHAnsi"/>
        </w:rPr>
        <w:t xml:space="preserve"> (</w:t>
      </w:r>
      <w:r w:rsidRPr="00176CDA">
        <w:rPr>
          <w:rFonts w:asciiTheme="minorHAnsi" w:hAnsiTheme="minorHAnsi" w:cstheme="minorHAnsi"/>
        </w:rPr>
        <w:t xml:space="preserve">3) </w:t>
      </w:r>
      <w:r w:rsidRPr="00176CDA">
        <w:rPr>
          <w:rStyle w:val="Emphasis"/>
          <w:rFonts w:asciiTheme="minorHAnsi" w:hAnsiTheme="minorHAnsi" w:cstheme="minorHAnsi"/>
        </w:rPr>
        <w:t>a</w:t>
      </w:r>
      <w:r w:rsidRPr="00176CDA">
        <w:rPr>
          <w:rStyle w:val="ssens"/>
          <w:rFonts w:asciiTheme="minorHAnsi" w:hAnsiTheme="minorHAnsi" w:cstheme="minorHAnsi"/>
        </w:rPr>
        <w:t xml:space="preserve"> </w:t>
      </w:r>
      <w:r w:rsidRPr="00176CDA">
        <w:rPr>
          <w:rStyle w:val="Strong"/>
          <w:rFonts w:asciiTheme="minorHAnsi" w:hAnsiTheme="minorHAnsi" w:cstheme="minorHAnsi"/>
        </w:rPr>
        <w:t>:</w:t>
      </w:r>
      <w:r w:rsidRPr="00176CDA">
        <w:rPr>
          <w:rStyle w:val="ssens"/>
          <w:rFonts w:asciiTheme="minorHAnsi" w:hAnsiTheme="minorHAnsi" w:cstheme="minorHAnsi"/>
        </w:rPr>
        <w:t xml:space="preserve"> embracing a major part or the greatest portion (as of humankind) </w:t>
      </w:r>
      <w:r w:rsidRPr="00176CDA">
        <w:rPr>
          <w:rStyle w:val="vi"/>
          <w:rFonts w:asciiTheme="minorHAnsi" w:hAnsiTheme="minorHAnsi" w:cstheme="minorHAnsi"/>
        </w:rPr>
        <w:t xml:space="preserve">&lt;a </w:t>
      </w:r>
      <w:r w:rsidRPr="00176CDA">
        <w:rPr>
          <w:rStyle w:val="Emphasis"/>
          <w:rFonts w:asciiTheme="minorHAnsi" w:hAnsiTheme="minorHAnsi" w:cstheme="minorHAnsi"/>
        </w:rPr>
        <w:t>universal</w:t>
      </w:r>
      <w:r w:rsidRPr="00176CDA">
        <w:rPr>
          <w:rStyle w:val="vi"/>
          <w:rFonts w:asciiTheme="minorHAnsi" w:hAnsiTheme="minorHAnsi" w:cstheme="minorHAnsi"/>
        </w:rPr>
        <w:t xml:space="preserve"> state&gt;</w:t>
      </w:r>
      <w:r w:rsidRPr="00176CDA">
        <w:rPr>
          <w:rStyle w:val="ssens"/>
          <w:rFonts w:asciiTheme="minorHAnsi" w:hAnsiTheme="minorHAnsi" w:cstheme="minorHAnsi"/>
        </w:rPr>
        <w:t xml:space="preserve"> </w:t>
      </w:r>
      <w:r w:rsidRPr="00176CDA">
        <w:rPr>
          <w:rStyle w:val="vi"/>
          <w:rFonts w:asciiTheme="minorHAnsi" w:hAnsiTheme="minorHAnsi" w:cstheme="minorHAnsi"/>
        </w:rPr>
        <w:t>&lt;</w:t>
      </w:r>
      <w:r w:rsidRPr="00176CDA">
        <w:rPr>
          <w:rStyle w:val="Emphasis"/>
          <w:rFonts w:asciiTheme="minorHAnsi" w:hAnsiTheme="minorHAnsi" w:cstheme="minorHAnsi"/>
        </w:rPr>
        <w:t>universal</w:t>
      </w:r>
      <w:r w:rsidRPr="00176CDA">
        <w:rPr>
          <w:rStyle w:val="vi"/>
          <w:rFonts w:asciiTheme="minorHAnsi" w:hAnsiTheme="minorHAnsi" w:cstheme="minorHAnsi"/>
        </w:rPr>
        <w:t xml:space="preserve"> practices&gt;</w:t>
      </w:r>
      <w:r w:rsidRPr="00176CDA">
        <w:rPr>
          <w:rStyle w:val="ssens"/>
          <w:rFonts w:asciiTheme="minorHAnsi" w:hAnsiTheme="minorHAnsi" w:cstheme="minorHAnsi"/>
        </w:rPr>
        <w:t xml:space="preserve"> , </w:t>
      </w:r>
      <w:r w:rsidRPr="00176CDA">
        <w:rPr>
          <w:rStyle w:val="Emphasis"/>
          <w:rFonts w:asciiTheme="minorHAnsi" w:hAnsiTheme="minorHAnsi" w:cstheme="minorHAnsi"/>
        </w:rPr>
        <w:t>b</w:t>
      </w:r>
      <w:r w:rsidRPr="00176CDA">
        <w:rPr>
          <w:rStyle w:val="ssens"/>
          <w:rFonts w:asciiTheme="minorHAnsi" w:hAnsiTheme="minorHAnsi" w:cstheme="minorHAnsi"/>
        </w:rPr>
        <w:t xml:space="preserve"> </w:t>
      </w:r>
      <w:r w:rsidRPr="00176CDA">
        <w:rPr>
          <w:rStyle w:val="Strong"/>
          <w:rFonts w:asciiTheme="minorHAnsi" w:hAnsiTheme="minorHAnsi" w:cstheme="minorHAnsi"/>
        </w:rPr>
        <w:t>:</w:t>
      </w:r>
      <w:r w:rsidRPr="00176CDA">
        <w:rPr>
          <w:rStyle w:val="ssens"/>
          <w:rFonts w:asciiTheme="minorHAnsi" w:hAnsiTheme="minorHAnsi" w:cstheme="minorHAnsi"/>
        </w:rPr>
        <w:t xml:space="preserve"> comprehensively broad and versatile </w:t>
      </w:r>
      <w:r w:rsidRPr="00176CDA">
        <w:rPr>
          <w:rStyle w:val="vi"/>
          <w:rFonts w:asciiTheme="minorHAnsi" w:hAnsiTheme="minorHAnsi" w:cstheme="minorHAnsi"/>
        </w:rPr>
        <w:t xml:space="preserve">&lt;a </w:t>
      </w:r>
      <w:r w:rsidRPr="00176CDA">
        <w:rPr>
          <w:rStyle w:val="Emphasis"/>
          <w:rFonts w:asciiTheme="minorHAnsi" w:hAnsiTheme="minorHAnsi" w:cstheme="minorHAnsi"/>
        </w:rPr>
        <w:t>universal</w:t>
      </w:r>
      <w:r w:rsidRPr="00176CDA">
        <w:rPr>
          <w:rStyle w:val="vi"/>
          <w:rFonts w:asciiTheme="minorHAnsi" w:hAnsiTheme="minorHAnsi" w:cstheme="minorHAnsi"/>
        </w:rPr>
        <w:t xml:space="preserve"> genius&gt;;</w:t>
      </w:r>
      <w:r w:rsidRPr="00176CDA">
        <w:rPr>
          <w:rStyle w:val="ssens"/>
          <w:rFonts w:asciiTheme="minorHAnsi" w:hAnsiTheme="minorHAnsi" w:cstheme="minorHAnsi"/>
        </w:rPr>
        <w:t xml:space="preserve"> (</w:t>
      </w:r>
      <w:r w:rsidRPr="00176CDA">
        <w:rPr>
          <w:rFonts w:asciiTheme="minorHAnsi" w:hAnsiTheme="minorHAnsi" w:cstheme="minorHAnsi"/>
        </w:rPr>
        <w:t xml:space="preserve">4) </w:t>
      </w:r>
      <w:r w:rsidRPr="00176CDA">
        <w:rPr>
          <w:rStyle w:val="Emphasis"/>
          <w:rFonts w:asciiTheme="minorHAnsi" w:hAnsiTheme="minorHAnsi" w:cstheme="minorHAnsi"/>
        </w:rPr>
        <w:t>a</w:t>
      </w:r>
      <w:r w:rsidRPr="00176CDA">
        <w:rPr>
          <w:rStyle w:val="ssens"/>
          <w:rFonts w:asciiTheme="minorHAnsi" w:hAnsiTheme="minorHAnsi" w:cstheme="minorHAnsi"/>
        </w:rPr>
        <w:t xml:space="preserve"> </w:t>
      </w:r>
      <w:r w:rsidRPr="00176CDA">
        <w:rPr>
          <w:rStyle w:val="Strong"/>
          <w:rFonts w:asciiTheme="minorHAnsi" w:hAnsiTheme="minorHAnsi" w:cstheme="minorHAnsi"/>
        </w:rPr>
        <w:t>:</w:t>
      </w:r>
      <w:r w:rsidRPr="00176CDA">
        <w:rPr>
          <w:rStyle w:val="ssens"/>
          <w:rFonts w:asciiTheme="minorHAnsi" w:hAnsiTheme="minorHAnsi" w:cstheme="minorHAnsi"/>
        </w:rPr>
        <w:t xml:space="preserve"> affirming or denying something of all members of a </w:t>
      </w:r>
      <w:hyperlink r:id="rId9" w:tgtFrame="_blank" w:history="1">
        <w:r w:rsidRPr="00176CDA">
          <w:rPr>
            <w:rStyle w:val="ssens"/>
            <w:rFonts w:asciiTheme="minorHAnsi" w:hAnsiTheme="minorHAnsi" w:cstheme="minorHAnsi"/>
            <w:smallCaps/>
            <w:bdr w:val="none" w:sz="0" w:space="0" w:color="auto" w:frame="1"/>
          </w:rPr>
          <w:t>class</w:t>
        </w:r>
      </w:hyperlink>
      <w:r w:rsidRPr="00176CDA">
        <w:rPr>
          <w:rStyle w:val="ssens"/>
          <w:rFonts w:asciiTheme="minorHAnsi" w:hAnsiTheme="minorHAnsi" w:cstheme="minorHAnsi"/>
        </w:rPr>
        <w:t xml:space="preserve"> or of all values of a variable, </w:t>
      </w:r>
      <w:r w:rsidRPr="00176CDA">
        <w:rPr>
          <w:rStyle w:val="Emphasis"/>
          <w:rFonts w:asciiTheme="minorHAnsi" w:hAnsiTheme="minorHAnsi" w:cstheme="minorHAnsi"/>
        </w:rPr>
        <w:t>b</w:t>
      </w:r>
      <w:r w:rsidRPr="00176CDA">
        <w:rPr>
          <w:rStyle w:val="ssens"/>
          <w:rFonts w:asciiTheme="minorHAnsi" w:hAnsiTheme="minorHAnsi" w:cstheme="minorHAnsi"/>
        </w:rPr>
        <w:t xml:space="preserve"> </w:t>
      </w:r>
      <w:r w:rsidRPr="00176CDA">
        <w:rPr>
          <w:rStyle w:val="Strong"/>
          <w:rFonts w:asciiTheme="minorHAnsi" w:hAnsiTheme="minorHAnsi" w:cstheme="minorHAnsi"/>
        </w:rPr>
        <w:t>:</w:t>
      </w:r>
      <w:r w:rsidRPr="00176CDA">
        <w:rPr>
          <w:rStyle w:val="ssens"/>
          <w:rFonts w:asciiTheme="minorHAnsi" w:hAnsiTheme="minorHAnsi" w:cstheme="minorHAnsi"/>
        </w:rPr>
        <w:t xml:space="preserve"> denoting every member of a class </w:t>
      </w:r>
      <w:r w:rsidRPr="00176CDA">
        <w:rPr>
          <w:rStyle w:val="vi"/>
          <w:rFonts w:asciiTheme="minorHAnsi" w:hAnsiTheme="minorHAnsi" w:cstheme="minorHAnsi"/>
        </w:rPr>
        <w:t xml:space="preserve">&lt;a </w:t>
      </w:r>
      <w:r w:rsidRPr="00176CDA">
        <w:rPr>
          <w:rStyle w:val="Emphasis"/>
          <w:rFonts w:asciiTheme="minorHAnsi" w:hAnsiTheme="minorHAnsi" w:cstheme="minorHAnsi"/>
        </w:rPr>
        <w:t>universal</w:t>
      </w:r>
      <w:r w:rsidRPr="00176CDA">
        <w:rPr>
          <w:rStyle w:val="vi"/>
          <w:rFonts w:asciiTheme="minorHAnsi" w:hAnsiTheme="minorHAnsi" w:cstheme="minorHAnsi"/>
        </w:rPr>
        <w:t xml:space="preserve"> term&gt;</w:t>
      </w:r>
      <w:r w:rsidRPr="00176CDA">
        <w:rPr>
          <w:rStyle w:val="ssens"/>
          <w:rFonts w:asciiTheme="minorHAnsi" w:hAnsiTheme="minorHAnsi" w:cstheme="minorHAnsi"/>
        </w:rPr>
        <w:t>; (</w:t>
      </w:r>
      <w:r w:rsidRPr="00176CDA">
        <w:rPr>
          <w:rFonts w:asciiTheme="minorHAnsi" w:hAnsiTheme="minorHAnsi" w:cstheme="minorHAnsi"/>
        </w:rPr>
        <w:t>5)</w:t>
      </w:r>
      <w:r w:rsidRPr="00176CDA">
        <w:rPr>
          <w:rStyle w:val="ssens"/>
          <w:rFonts w:asciiTheme="minorHAnsi" w:hAnsiTheme="minorHAnsi" w:cstheme="minorHAnsi"/>
        </w:rPr>
        <w:t xml:space="preserve"> adapted or adjustable to meet varied requirements (as of use, shape, or size) </w:t>
      </w:r>
      <w:r w:rsidRPr="00176CDA">
        <w:rPr>
          <w:rStyle w:val="vi"/>
          <w:rFonts w:asciiTheme="minorHAnsi" w:hAnsiTheme="minorHAnsi" w:cstheme="minorHAnsi"/>
        </w:rPr>
        <w:t xml:space="preserve">&lt;a </w:t>
      </w:r>
      <w:r w:rsidRPr="00176CDA">
        <w:rPr>
          <w:rStyle w:val="Emphasis"/>
          <w:rFonts w:asciiTheme="minorHAnsi" w:hAnsiTheme="minorHAnsi" w:cstheme="minorHAnsi"/>
        </w:rPr>
        <w:t>universal</w:t>
      </w:r>
      <w:r w:rsidRPr="00176CDA">
        <w:rPr>
          <w:rStyle w:val="vi"/>
          <w:rFonts w:asciiTheme="minorHAnsi" w:hAnsiTheme="minorHAnsi" w:cstheme="minorHAnsi"/>
        </w:rPr>
        <w:t xml:space="preserve"> gear cutter&gt;</w:t>
      </w:r>
      <w:r w:rsidRPr="00176CDA">
        <w:rPr>
          <w:rStyle w:val="ssens"/>
          <w:rFonts w:asciiTheme="minorHAnsi" w:hAnsiTheme="minorHAnsi" w:cstheme="minorHAnsi"/>
        </w:rPr>
        <w:t xml:space="preserve"> </w:t>
      </w:r>
      <w:r w:rsidRPr="00176CDA">
        <w:rPr>
          <w:rStyle w:val="vi"/>
          <w:rFonts w:asciiTheme="minorHAnsi" w:hAnsiTheme="minorHAnsi" w:cstheme="minorHAnsi"/>
        </w:rPr>
        <w:t xml:space="preserve">&lt;a </w:t>
      </w:r>
      <w:r w:rsidRPr="00176CDA">
        <w:rPr>
          <w:rStyle w:val="Emphasis"/>
          <w:rFonts w:asciiTheme="minorHAnsi" w:hAnsiTheme="minorHAnsi" w:cstheme="minorHAnsi"/>
        </w:rPr>
        <w:t>universal</w:t>
      </w:r>
      <w:r w:rsidRPr="00176CDA">
        <w:rPr>
          <w:rStyle w:val="vi"/>
          <w:rFonts w:asciiTheme="minorHAnsi" w:hAnsiTheme="minorHAnsi" w:cstheme="minorHAnsi"/>
        </w:rPr>
        <w:t xml:space="preserve"> remote control&gt;. </w:t>
      </w:r>
      <w:r w:rsidRPr="00176CDA">
        <w:rPr>
          <w:rStyle w:val="ssens"/>
          <w:rFonts w:asciiTheme="minorHAnsi" w:hAnsiTheme="minorHAnsi" w:cstheme="minorHAnsi"/>
          <w:i/>
        </w:rPr>
        <w:t>Merriam-Webster Dictionary</w:t>
      </w:r>
      <w:r w:rsidRPr="00176CDA">
        <w:rPr>
          <w:rStyle w:val="ssens"/>
          <w:rFonts w:asciiTheme="minorHAnsi" w:hAnsiTheme="minorHAnsi" w:cstheme="minorHAnsi"/>
        </w:rPr>
        <w:t>, http://www.merriam-webster.com/dictionary.</w:t>
      </w:r>
    </w:p>
  </w:footnote>
  <w:footnote w:id="20">
    <w:p w:rsidR="00245922" w:rsidRPr="00176CDA" w:rsidRDefault="0024592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gramStart"/>
      <w:r w:rsidRPr="00176CDA">
        <w:rPr>
          <w:rFonts w:asciiTheme="minorHAnsi" w:hAnsiTheme="minorHAnsi" w:cstheme="minorHAnsi"/>
          <w:bCs/>
          <w:color w:val="000000"/>
        </w:rPr>
        <w:t>McGraw-Hill Higher Education's Integrative Biology Page.</w:t>
      </w:r>
      <w:proofErr w:type="gramEnd"/>
      <w:r w:rsidRPr="00176CDA">
        <w:rPr>
          <w:rFonts w:asciiTheme="minorHAnsi" w:hAnsiTheme="minorHAnsi" w:cstheme="minorHAnsi"/>
          <w:b/>
          <w:bCs/>
          <w:color w:val="000000"/>
        </w:rPr>
        <w:t xml:space="preserve"> </w:t>
      </w:r>
      <w:r w:rsidRPr="00176CDA">
        <w:rPr>
          <w:rFonts w:asciiTheme="minorHAnsi" w:hAnsiTheme="minorHAnsi" w:cstheme="minorHAnsi"/>
          <w:color w:val="000000"/>
        </w:rPr>
        <w:br/>
      </w:r>
      <w:hyperlink r:id="rId10" w:history="1">
        <w:r w:rsidRPr="00176CDA">
          <w:rPr>
            <w:rStyle w:val="Hyperlink"/>
            <w:rFonts w:asciiTheme="minorHAnsi" w:hAnsiTheme="minorHAnsi" w:cstheme="minorHAnsi"/>
            <w:color w:val="auto"/>
          </w:rPr>
          <w:t>www.mhhe.com/biosci/pae/glossaryu.html</w:t>
        </w:r>
      </w:hyperlink>
    </w:p>
  </w:footnote>
  <w:footnote w:id="21">
    <w:p w:rsidR="00245922" w:rsidRPr="00176CDA" w:rsidRDefault="00245922" w:rsidP="00204412">
      <w:pPr>
        <w:rPr>
          <w:rFonts w:asciiTheme="minorHAnsi" w:hAnsiTheme="minorHAnsi" w:cstheme="minorHAnsi"/>
          <w:color w:val="000000"/>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Cary L. Cooper, ed.,  </w:t>
      </w:r>
      <w:hyperlink r:id="rId11" w:history="1">
        <w:r w:rsidRPr="00176CDA">
          <w:rPr>
            <w:rStyle w:val="Hyperlink"/>
            <w:rFonts w:asciiTheme="minorHAnsi" w:eastAsia="SimSun" w:hAnsiTheme="minorHAnsi" w:cstheme="minorHAnsi"/>
            <w:i/>
            <w:color w:val="auto"/>
            <w:sz w:val="20"/>
            <w:szCs w:val="20"/>
            <w:u w:val="none"/>
          </w:rPr>
          <w:t>The Blackwell Encyclopedia of Management</w:t>
        </w:r>
      </w:hyperlink>
      <w:r w:rsidRPr="00176CDA">
        <w:rPr>
          <w:rFonts w:asciiTheme="minorHAnsi" w:hAnsiTheme="minorHAnsi" w:cstheme="minorHAnsi"/>
          <w:i/>
          <w:sz w:val="20"/>
          <w:szCs w:val="20"/>
        </w:rPr>
        <w:t xml:space="preserve">, </w:t>
      </w:r>
      <w:hyperlink r:id="rId12" w:history="1">
        <w:r w:rsidRPr="00176CDA">
          <w:rPr>
            <w:rStyle w:val="Hyperlink"/>
            <w:rFonts w:asciiTheme="minorHAnsi" w:eastAsia="SimSun" w:hAnsiTheme="minorHAnsi" w:cstheme="minorHAnsi"/>
            <w:sz w:val="20"/>
            <w:szCs w:val="20"/>
          </w:rPr>
          <w:t>http://www.blackwellreference.com/public/tocnode?id=g9780631233176_chunk_g978063123493724_ss</w:t>
        </w:r>
      </w:hyperlink>
      <w:r w:rsidRPr="00176CDA">
        <w:rPr>
          <w:rFonts w:asciiTheme="minorHAnsi" w:hAnsiTheme="minorHAnsi" w:cstheme="minorHAnsi"/>
          <w:sz w:val="20"/>
          <w:szCs w:val="20"/>
        </w:rPr>
        <w:t>, 1-15</w:t>
      </w:r>
    </w:p>
  </w:footnote>
  <w:footnote w:id="22">
    <w:p w:rsidR="00245922" w:rsidRPr="00176CDA" w:rsidRDefault="00245922" w:rsidP="0020441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“Universalists,” </w:t>
      </w:r>
      <w:r w:rsidRPr="00176CDA">
        <w:rPr>
          <w:rFonts w:asciiTheme="minorHAnsi" w:hAnsiTheme="minorHAnsi" w:cstheme="minorHAnsi"/>
          <w:i/>
        </w:rPr>
        <w:t>Catholic Encyclopedia,</w:t>
      </w:r>
      <w:r w:rsidRPr="00176CDA">
        <w:rPr>
          <w:rFonts w:asciiTheme="minorHAnsi" w:hAnsiTheme="minorHAnsi" w:cstheme="minorHAnsi"/>
        </w:rPr>
        <w:t xml:space="preserve"> </w:t>
      </w:r>
      <w:hyperlink r:id="rId13" w:history="1">
        <w:r w:rsidRPr="00176CDA">
          <w:rPr>
            <w:rStyle w:val="Hyperlink"/>
            <w:rFonts w:asciiTheme="minorHAnsi" w:hAnsiTheme="minorHAnsi" w:cstheme="minorHAnsi"/>
          </w:rPr>
          <w:t>http://www.newadvent.org/cathen/15181a.htm</w:t>
        </w:r>
      </w:hyperlink>
    </w:p>
  </w:footnote>
  <w:footnote w:id="23">
    <w:p w:rsidR="00245922" w:rsidRPr="00176CDA" w:rsidRDefault="00245922" w:rsidP="00AC7F4C">
      <w:pPr>
        <w:rPr>
          <w:rFonts w:asciiTheme="minorHAnsi" w:hAnsiTheme="minorHAnsi" w:cstheme="minorHAnsi"/>
          <w:color w:val="000000"/>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w:t>
      </w:r>
      <w:proofErr w:type="gramStart"/>
      <w:r w:rsidRPr="00176CDA">
        <w:rPr>
          <w:rFonts w:asciiTheme="minorHAnsi" w:hAnsiTheme="minorHAnsi" w:cstheme="minorHAnsi"/>
          <w:sz w:val="20"/>
          <w:szCs w:val="20"/>
          <w:lang w:val="en-GB"/>
        </w:rPr>
        <w:t>Cox, “Universality in International Studies,” p.53.</w:t>
      </w:r>
      <w:proofErr w:type="gramEnd"/>
      <w:r w:rsidRPr="00176CDA">
        <w:rPr>
          <w:rFonts w:asciiTheme="minorHAnsi" w:hAnsiTheme="minorHAnsi" w:cstheme="minorHAnsi"/>
          <w:sz w:val="20"/>
          <w:szCs w:val="20"/>
          <w:lang w:val="en-GB"/>
        </w:rPr>
        <w:t xml:space="preserve"> On Enlightenment universalism, see: </w:t>
      </w:r>
      <w:proofErr w:type="spellStart"/>
      <w:r w:rsidRPr="00176CDA">
        <w:rPr>
          <w:rFonts w:asciiTheme="minorHAnsi" w:hAnsiTheme="minorHAnsi" w:cstheme="minorHAnsi"/>
          <w:sz w:val="20"/>
          <w:szCs w:val="20"/>
        </w:rPr>
        <w:t>Dorinda</w:t>
      </w:r>
      <w:proofErr w:type="spellEnd"/>
      <w:r w:rsidRPr="00176CDA">
        <w:rPr>
          <w:rFonts w:asciiTheme="minorHAnsi" w:hAnsiTheme="minorHAnsi" w:cstheme="minorHAnsi"/>
          <w:sz w:val="20"/>
          <w:szCs w:val="20"/>
        </w:rPr>
        <w:t xml:space="preserve"> </w:t>
      </w:r>
      <w:proofErr w:type="spellStart"/>
      <w:r w:rsidRPr="00176CDA">
        <w:rPr>
          <w:rFonts w:asciiTheme="minorHAnsi" w:hAnsiTheme="minorHAnsi" w:cstheme="minorHAnsi"/>
          <w:sz w:val="20"/>
          <w:szCs w:val="20"/>
        </w:rPr>
        <w:t>Outram</w:t>
      </w:r>
      <w:proofErr w:type="spellEnd"/>
      <w:r w:rsidRPr="00176CDA">
        <w:rPr>
          <w:rFonts w:asciiTheme="minorHAnsi" w:hAnsiTheme="minorHAnsi" w:cstheme="minorHAnsi"/>
          <w:sz w:val="20"/>
          <w:szCs w:val="20"/>
        </w:rPr>
        <w:t xml:space="preserve">, </w:t>
      </w:r>
      <w:r w:rsidRPr="00176CDA">
        <w:rPr>
          <w:rFonts w:asciiTheme="minorHAnsi" w:hAnsiTheme="minorHAnsi" w:cstheme="minorHAnsi"/>
          <w:i/>
          <w:sz w:val="20"/>
          <w:szCs w:val="20"/>
        </w:rPr>
        <w:t>The Enlightenment,</w:t>
      </w:r>
      <w:r w:rsidRPr="00176CDA">
        <w:rPr>
          <w:rFonts w:asciiTheme="minorHAnsi" w:hAnsiTheme="minorHAnsi" w:cstheme="minorHAnsi"/>
          <w:sz w:val="20"/>
          <w:szCs w:val="20"/>
        </w:rPr>
        <w:t xml:space="preserve"> 2</w:t>
      </w:r>
      <w:r w:rsidRPr="00176CDA">
        <w:rPr>
          <w:rFonts w:asciiTheme="minorHAnsi" w:hAnsiTheme="minorHAnsi" w:cstheme="minorHAnsi"/>
          <w:sz w:val="20"/>
          <w:szCs w:val="20"/>
          <w:vertAlign w:val="superscript"/>
        </w:rPr>
        <w:t>nd</w:t>
      </w:r>
      <w:r w:rsidRPr="00176CDA">
        <w:rPr>
          <w:rFonts w:asciiTheme="minorHAnsi" w:hAnsiTheme="minorHAnsi" w:cstheme="minorHAnsi"/>
          <w:sz w:val="20"/>
          <w:szCs w:val="20"/>
        </w:rPr>
        <w:t xml:space="preserve"> edition</w:t>
      </w:r>
      <w:r w:rsidRPr="00176CDA">
        <w:rPr>
          <w:rFonts w:asciiTheme="minorHAnsi" w:hAnsiTheme="minorHAnsi" w:cstheme="minorHAnsi"/>
          <w:i/>
          <w:sz w:val="20"/>
          <w:szCs w:val="20"/>
        </w:rPr>
        <w:t xml:space="preserve"> </w:t>
      </w:r>
      <w:r w:rsidRPr="00176CDA">
        <w:rPr>
          <w:rFonts w:asciiTheme="minorHAnsi" w:hAnsiTheme="minorHAnsi" w:cstheme="minorHAnsi"/>
          <w:sz w:val="20"/>
          <w:szCs w:val="20"/>
        </w:rPr>
        <w:t xml:space="preserve">Cambridge University Press, 2005); Downing A. Thomas, </w:t>
      </w:r>
      <w:r w:rsidRPr="00176CDA">
        <w:rPr>
          <w:rFonts w:asciiTheme="minorHAnsi" w:hAnsiTheme="minorHAnsi" w:cstheme="minorHAnsi"/>
          <w:i/>
          <w:sz w:val="20"/>
          <w:szCs w:val="20"/>
        </w:rPr>
        <w:t>Double Dialectics: Between Universalism and Relativism in Enlightenment and Postmodern Thought</w:t>
      </w:r>
      <w:r w:rsidRPr="00176CDA">
        <w:rPr>
          <w:rFonts w:asciiTheme="minorHAnsi" w:hAnsiTheme="minorHAnsi" w:cstheme="minorHAnsi"/>
          <w:sz w:val="20"/>
          <w:szCs w:val="20"/>
        </w:rPr>
        <w:t xml:space="preserve"> (</w:t>
      </w:r>
      <w:proofErr w:type="spellStart"/>
      <w:r w:rsidRPr="00176CDA">
        <w:rPr>
          <w:rFonts w:asciiTheme="minorHAnsi" w:hAnsiTheme="minorHAnsi" w:cstheme="minorHAnsi"/>
          <w:sz w:val="20"/>
          <w:szCs w:val="20"/>
        </w:rPr>
        <w:t>Rowman</w:t>
      </w:r>
      <w:proofErr w:type="spellEnd"/>
      <w:r w:rsidRPr="00176CDA">
        <w:rPr>
          <w:rFonts w:asciiTheme="minorHAnsi" w:hAnsiTheme="minorHAnsi" w:cstheme="minorHAnsi"/>
          <w:sz w:val="20"/>
          <w:szCs w:val="20"/>
        </w:rPr>
        <w:t xml:space="preserve"> and Littlefield, 2002); “Universalism,” in </w:t>
      </w:r>
      <w:r w:rsidRPr="00176CDA">
        <w:rPr>
          <w:rFonts w:asciiTheme="minorHAnsi" w:hAnsiTheme="minorHAnsi" w:cstheme="minorHAnsi"/>
          <w:color w:val="000000"/>
          <w:sz w:val="20"/>
          <w:szCs w:val="20"/>
        </w:rPr>
        <w:t xml:space="preserve">The Columbia History of Twentieth-Century French Thought, </w:t>
      </w:r>
      <w:r w:rsidRPr="00176CDA">
        <w:rPr>
          <w:rStyle w:val="addmd1"/>
          <w:rFonts w:asciiTheme="minorHAnsi" w:hAnsiTheme="minorHAnsi" w:cstheme="minorHAnsi"/>
        </w:rPr>
        <w:t xml:space="preserve">By Lawrence D. </w:t>
      </w:r>
      <w:proofErr w:type="spellStart"/>
      <w:r w:rsidRPr="00176CDA">
        <w:rPr>
          <w:rStyle w:val="addmd1"/>
          <w:rFonts w:asciiTheme="minorHAnsi" w:hAnsiTheme="minorHAnsi" w:cstheme="minorHAnsi"/>
        </w:rPr>
        <w:t>Kritzman</w:t>
      </w:r>
      <w:proofErr w:type="spellEnd"/>
      <w:r w:rsidRPr="00176CDA">
        <w:rPr>
          <w:rStyle w:val="addmd1"/>
          <w:rFonts w:asciiTheme="minorHAnsi" w:hAnsiTheme="minorHAnsi" w:cstheme="minorHAnsi"/>
        </w:rPr>
        <w:t xml:space="preserve">, Brian J. Reilly, M. B. </w:t>
      </w:r>
      <w:proofErr w:type="spellStart"/>
      <w:r w:rsidRPr="00176CDA">
        <w:rPr>
          <w:rStyle w:val="addmd1"/>
          <w:rFonts w:asciiTheme="minorHAnsi" w:hAnsiTheme="minorHAnsi" w:cstheme="minorHAnsi"/>
        </w:rPr>
        <w:t>DeBevoise</w:t>
      </w:r>
      <w:proofErr w:type="spellEnd"/>
      <w:r w:rsidRPr="00176CDA">
        <w:rPr>
          <w:rFonts w:asciiTheme="minorHAnsi" w:hAnsiTheme="minorHAnsi" w:cstheme="minorHAnsi"/>
          <w:sz w:val="20"/>
          <w:szCs w:val="20"/>
        </w:rPr>
        <w:t xml:space="preserve">; </w:t>
      </w:r>
    </w:p>
  </w:footnote>
  <w:footnote w:id="24">
    <w:p w:rsidR="00245922" w:rsidRPr="00176CDA" w:rsidRDefault="00245922" w:rsidP="0020441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r w:rsidRPr="00176CDA">
        <w:rPr>
          <w:rFonts w:asciiTheme="minorHAnsi" w:hAnsiTheme="minorHAnsi" w:cstheme="minorHAnsi"/>
          <w:color w:val="000000"/>
        </w:rPr>
        <w:t>Jack Donnelly,</w:t>
      </w:r>
      <w:r w:rsidRPr="00176CDA">
        <w:rPr>
          <w:rFonts w:asciiTheme="minorHAnsi" w:hAnsiTheme="minorHAnsi" w:cstheme="minorHAnsi"/>
          <w:i/>
          <w:color w:val="000000"/>
        </w:rPr>
        <w:t xml:space="preserve"> Universal Human Rights in Theory and Practice.</w:t>
      </w:r>
    </w:p>
  </w:footnote>
  <w:footnote w:id="25">
    <w:p w:rsidR="00245922" w:rsidRPr="00176CDA" w:rsidRDefault="00245922" w:rsidP="00204412">
      <w:pPr>
        <w:adjustRightInd w:val="0"/>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w:t>
      </w:r>
      <w:r w:rsidRPr="00176CDA">
        <w:rPr>
          <w:rFonts w:asciiTheme="minorHAnsi" w:hAnsiTheme="minorHAnsi" w:cstheme="minorHAnsi"/>
          <w:bCs/>
          <w:sz w:val="20"/>
          <w:szCs w:val="20"/>
        </w:rPr>
        <w:t>Frederick Tung,</w:t>
      </w:r>
      <w:r w:rsidRPr="00176CDA">
        <w:rPr>
          <w:rFonts w:asciiTheme="minorHAnsi" w:hAnsiTheme="minorHAnsi" w:cstheme="minorHAnsi"/>
          <w:b/>
          <w:bCs/>
          <w:sz w:val="20"/>
          <w:szCs w:val="20"/>
        </w:rPr>
        <w:t xml:space="preserve"> “</w:t>
      </w:r>
      <w:r w:rsidRPr="00176CDA">
        <w:rPr>
          <w:rFonts w:asciiTheme="minorHAnsi" w:hAnsiTheme="minorHAnsi" w:cstheme="minorHAnsi"/>
          <w:sz w:val="20"/>
          <w:szCs w:val="20"/>
        </w:rPr>
        <w:t xml:space="preserve">Skepticism about Universalism: International Bankruptcy and International Relations,” </w:t>
      </w:r>
      <w:r w:rsidRPr="00176CDA">
        <w:rPr>
          <w:rFonts w:asciiTheme="minorHAnsi" w:hAnsiTheme="minorHAnsi" w:cstheme="minorHAnsi"/>
          <w:color w:val="315478"/>
          <w:sz w:val="20"/>
          <w:szCs w:val="20"/>
        </w:rPr>
        <w:t xml:space="preserve">Berkeley Program in Law and Economics, Working Paper Series (February 2002), p.8. </w:t>
      </w:r>
      <w:hyperlink r:id="rId14" w:history="1">
        <w:r w:rsidRPr="00176CDA">
          <w:rPr>
            <w:rStyle w:val="Hyperlink"/>
            <w:rFonts w:asciiTheme="minorHAnsi" w:eastAsia="SimSun" w:hAnsiTheme="minorHAnsi" w:cstheme="minorHAnsi"/>
            <w:sz w:val="20"/>
            <w:szCs w:val="20"/>
          </w:rPr>
          <w:t>http://www.escholarship.org/uc/item/0kn6d3dw</w:t>
        </w:r>
      </w:hyperlink>
      <w:r w:rsidRPr="00176CDA">
        <w:rPr>
          <w:rFonts w:asciiTheme="minorHAnsi" w:hAnsiTheme="minorHAnsi" w:cstheme="minorHAnsi"/>
          <w:color w:val="000000"/>
          <w:sz w:val="20"/>
          <w:szCs w:val="20"/>
        </w:rPr>
        <w:t xml:space="preserve">) </w:t>
      </w:r>
    </w:p>
  </w:footnote>
  <w:footnote w:id="26">
    <w:p w:rsidR="00245922" w:rsidRPr="00176CDA" w:rsidRDefault="00245922" w:rsidP="007A6D78">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For an excellent overview, see: </w:t>
      </w:r>
      <w:r w:rsidRPr="00176CDA">
        <w:rPr>
          <w:rFonts w:asciiTheme="minorHAnsi" w:hAnsiTheme="minorHAnsi" w:cstheme="minorHAnsi"/>
          <w:iCs/>
        </w:rPr>
        <w:t xml:space="preserve">Armin von </w:t>
      </w:r>
      <w:proofErr w:type="spellStart"/>
      <w:r w:rsidRPr="00176CDA">
        <w:rPr>
          <w:rFonts w:asciiTheme="minorHAnsi" w:hAnsiTheme="minorHAnsi" w:cstheme="minorHAnsi"/>
          <w:iCs/>
        </w:rPr>
        <w:t>Bogdandy</w:t>
      </w:r>
      <w:proofErr w:type="spellEnd"/>
      <w:r w:rsidRPr="00176CDA">
        <w:rPr>
          <w:rFonts w:asciiTheme="minorHAnsi" w:hAnsiTheme="minorHAnsi" w:cstheme="minorHAnsi"/>
          <w:iCs/>
        </w:rPr>
        <w:t xml:space="preserve"> &amp; Sergio </w:t>
      </w:r>
      <w:proofErr w:type="spellStart"/>
      <w:r w:rsidRPr="00176CDA">
        <w:rPr>
          <w:rFonts w:asciiTheme="minorHAnsi" w:hAnsiTheme="minorHAnsi" w:cstheme="minorHAnsi"/>
          <w:iCs/>
        </w:rPr>
        <w:t>Dellavalle</w:t>
      </w:r>
      <w:proofErr w:type="spellEnd"/>
      <w:r w:rsidRPr="00176CDA">
        <w:rPr>
          <w:rFonts w:asciiTheme="minorHAnsi" w:hAnsiTheme="minorHAnsi" w:cstheme="minorHAnsi"/>
          <w:iCs/>
        </w:rPr>
        <w:t xml:space="preserve">, </w:t>
      </w:r>
      <w:r w:rsidRPr="00176CDA">
        <w:rPr>
          <w:rFonts w:asciiTheme="minorHAnsi" w:hAnsiTheme="minorHAnsi" w:cstheme="minorHAnsi"/>
        </w:rPr>
        <w:t xml:space="preserve">“Universalism Renewed: </w:t>
      </w:r>
      <w:proofErr w:type="spellStart"/>
      <w:r w:rsidRPr="00176CDA">
        <w:rPr>
          <w:rFonts w:asciiTheme="minorHAnsi" w:hAnsiTheme="minorHAnsi" w:cstheme="minorHAnsi"/>
        </w:rPr>
        <w:t>Habermas</w:t>
      </w:r>
      <w:proofErr w:type="spellEnd"/>
      <w:r w:rsidRPr="00176CDA">
        <w:rPr>
          <w:rFonts w:asciiTheme="minorHAnsi" w:hAnsiTheme="minorHAnsi" w:cstheme="minorHAnsi"/>
        </w:rPr>
        <w:t xml:space="preserve">’ Theory of International Order in Light of Competing Paradigms,” </w:t>
      </w:r>
      <w:hyperlink r:id="rId15" w:history="1">
        <w:r w:rsidRPr="00176CDA">
          <w:rPr>
            <w:rStyle w:val="Hyperlink"/>
            <w:rFonts w:asciiTheme="minorHAnsi" w:hAnsiTheme="minorHAnsi" w:cstheme="minorHAnsi"/>
          </w:rPr>
          <w:t>http://www.germanlawjournal.com/article.php?id=1072</w:t>
        </w:r>
      </w:hyperlink>
    </w:p>
  </w:footnote>
  <w:footnote w:id="27">
    <w:p w:rsidR="00245922" w:rsidRPr="00176CDA" w:rsidRDefault="00245922" w:rsidP="00204412">
      <w:pPr>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Stanley Hoffman, “Hedley Bull and His Contribution to International Relations,” </w:t>
      </w:r>
      <w:r w:rsidRPr="00176CDA">
        <w:rPr>
          <w:rFonts w:asciiTheme="minorHAnsi" w:hAnsiTheme="minorHAnsi" w:cstheme="minorHAnsi"/>
          <w:i/>
          <w:sz w:val="20"/>
          <w:szCs w:val="20"/>
        </w:rPr>
        <w:t>International Affairs,</w:t>
      </w:r>
      <w:r w:rsidRPr="00176CDA">
        <w:rPr>
          <w:rFonts w:asciiTheme="minorHAnsi" w:hAnsiTheme="minorHAnsi" w:cstheme="minorHAnsi"/>
          <w:sz w:val="20"/>
          <w:szCs w:val="20"/>
        </w:rPr>
        <w:t xml:space="preserve"> vol.62, no.2 (Spring 1986), </w:t>
      </w:r>
    </w:p>
  </w:footnote>
  <w:footnote w:id="28">
    <w:p w:rsidR="00245922" w:rsidRPr="00176CDA" w:rsidRDefault="00245922" w:rsidP="0020441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Bull, “The Revolt </w:t>
      </w:r>
      <w:proofErr w:type="gramStart"/>
      <w:r w:rsidRPr="00176CDA">
        <w:rPr>
          <w:rFonts w:asciiTheme="minorHAnsi" w:hAnsiTheme="minorHAnsi" w:cstheme="minorHAnsi"/>
        </w:rPr>
        <w:t>Against</w:t>
      </w:r>
      <w:proofErr w:type="gramEnd"/>
      <w:r w:rsidRPr="00176CDA">
        <w:rPr>
          <w:rFonts w:asciiTheme="minorHAnsi" w:hAnsiTheme="minorHAnsi" w:cstheme="minorHAnsi"/>
        </w:rPr>
        <w:t xml:space="preserve"> the West”, p.217.</w:t>
      </w:r>
    </w:p>
  </w:footnote>
  <w:footnote w:id="29">
    <w:p w:rsidR="0087739E" w:rsidRPr="00176CDA" w:rsidRDefault="0087739E">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r w:rsidRPr="00176CDA">
        <w:rPr>
          <w:rFonts w:asciiTheme="minorHAnsi" w:hAnsiTheme="minorHAnsi" w:cstheme="minorHAnsi"/>
          <w:lang w:val="en-GB"/>
        </w:rPr>
        <w:t xml:space="preserve">Bull and Watson, “Introduction,” in Bull and Watson, ed., </w:t>
      </w:r>
      <w:r w:rsidRPr="00176CDA">
        <w:rPr>
          <w:rFonts w:asciiTheme="minorHAnsi" w:hAnsiTheme="minorHAnsi" w:cstheme="minorHAnsi"/>
          <w:i/>
          <w:lang w:val="en-GB"/>
        </w:rPr>
        <w:t>The Expansion of International Society</w:t>
      </w:r>
      <w:r w:rsidRPr="00176CDA">
        <w:rPr>
          <w:rFonts w:asciiTheme="minorHAnsi" w:hAnsiTheme="minorHAnsi" w:cstheme="minorHAnsi"/>
          <w:lang w:val="en-GB"/>
        </w:rPr>
        <w:t>, p.6.</w:t>
      </w:r>
    </w:p>
  </w:footnote>
  <w:footnote w:id="30">
    <w:p w:rsidR="0087739E" w:rsidRPr="00176CDA" w:rsidRDefault="0087739E" w:rsidP="0087739E">
      <w:pPr>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w:t>
      </w:r>
      <w:r w:rsidRPr="00176CDA">
        <w:rPr>
          <w:rFonts w:asciiTheme="minorHAnsi" w:hAnsiTheme="minorHAnsi" w:cstheme="minorHAnsi"/>
          <w:color w:val="000000"/>
          <w:sz w:val="20"/>
          <w:szCs w:val="20"/>
        </w:rPr>
        <w:t xml:space="preserve">Jack Donnelly, </w:t>
      </w:r>
      <w:r w:rsidRPr="00176CDA">
        <w:rPr>
          <w:rFonts w:asciiTheme="minorHAnsi" w:hAnsiTheme="minorHAnsi" w:cstheme="minorHAnsi"/>
          <w:i/>
          <w:color w:val="000000"/>
          <w:sz w:val="20"/>
          <w:szCs w:val="20"/>
        </w:rPr>
        <w:t>Universal Human Rights in Theory and Practice</w:t>
      </w:r>
      <w:r w:rsidRPr="00176CDA">
        <w:rPr>
          <w:rFonts w:asciiTheme="minorHAnsi" w:hAnsiTheme="minorHAnsi" w:cstheme="minorHAnsi"/>
          <w:color w:val="000000"/>
          <w:sz w:val="20"/>
          <w:szCs w:val="20"/>
        </w:rPr>
        <w:t xml:space="preserve"> Ithaca, NY: Cornell University Press.</w:t>
      </w:r>
    </w:p>
  </w:footnote>
  <w:footnote w:id="31">
    <w:p w:rsidR="0087739E" w:rsidRPr="00176CDA" w:rsidRDefault="0087739E" w:rsidP="0087739E">
      <w:pPr>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w:t>
      </w:r>
      <w:r w:rsidRPr="00176CDA">
        <w:rPr>
          <w:rFonts w:asciiTheme="minorHAnsi" w:hAnsiTheme="minorHAnsi" w:cstheme="minorHAnsi"/>
          <w:color w:val="231F20"/>
          <w:sz w:val="20"/>
          <w:szCs w:val="20"/>
        </w:rPr>
        <w:t xml:space="preserve">Elisabeth Reichert, Human Rights: An Examination of Universalism and Cultural Relativism, </w:t>
      </w:r>
      <w:r w:rsidRPr="00176CDA">
        <w:rPr>
          <w:rFonts w:asciiTheme="minorHAnsi" w:hAnsiTheme="minorHAnsi" w:cstheme="minorHAnsi"/>
          <w:i/>
          <w:color w:val="231F20"/>
          <w:sz w:val="20"/>
          <w:szCs w:val="20"/>
        </w:rPr>
        <w:t>Journal of Comparative Social Welfare</w:t>
      </w:r>
      <w:r w:rsidRPr="00176CDA">
        <w:rPr>
          <w:rFonts w:asciiTheme="minorHAnsi" w:hAnsiTheme="minorHAnsi" w:cstheme="minorHAnsi"/>
          <w:color w:val="231F20"/>
          <w:sz w:val="20"/>
          <w:szCs w:val="20"/>
        </w:rPr>
        <w:t>, Vol. 22, No. 1, (April 2006),</w:t>
      </w:r>
      <w:r w:rsidRPr="00176CDA">
        <w:rPr>
          <w:rFonts w:asciiTheme="minorHAnsi" w:hAnsiTheme="minorHAnsi" w:cstheme="minorHAnsi"/>
          <w:color w:val="000000"/>
          <w:sz w:val="20"/>
          <w:szCs w:val="20"/>
        </w:rPr>
        <w:t xml:space="preserve"> 27.</w:t>
      </w:r>
    </w:p>
  </w:footnote>
  <w:footnote w:id="32">
    <w:p w:rsidR="0087739E" w:rsidRPr="00176CDA" w:rsidRDefault="0087739E" w:rsidP="0087739E">
      <w:pPr>
        <w:pStyle w:val="NoSpacing"/>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Stephanie Lawson, “Democracy and the problem of cultural relativism: normative issues for international politics,” Global Society, 12(2), 1998, p. 13 (cited in Reichert, 28-29). In human rights discourse, “Cultural relativism is the assertion that human values, far from being universal, vary a great deal according to different cultural perspectives. Some would apply this relativism to the promotion, protection, interpretation and application of human rights which could be interpreted differently within different cultural, ethnic and religious traditions. In other words, according to this view, human rights are culturally relative rather than universal.” </w:t>
      </w:r>
      <w:proofErr w:type="gramStart"/>
      <w:r w:rsidRPr="00176CDA">
        <w:rPr>
          <w:rFonts w:asciiTheme="minorHAnsi" w:hAnsiTheme="minorHAnsi" w:cstheme="minorHAnsi"/>
          <w:sz w:val="20"/>
          <w:szCs w:val="20"/>
        </w:rPr>
        <w:t>Diana Ayton-</w:t>
      </w:r>
      <w:proofErr w:type="spellStart"/>
      <w:r w:rsidRPr="00176CDA">
        <w:rPr>
          <w:rFonts w:asciiTheme="minorHAnsi" w:hAnsiTheme="minorHAnsi" w:cstheme="minorHAnsi"/>
          <w:sz w:val="20"/>
          <w:szCs w:val="20"/>
        </w:rPr>
        <w:t>Shenker</w:t>
      </w:r>
      <w:proofErr w:type="spellEnd"/>
      <w:r w:rsidRPr="00176CDA">
        <w:rPr>
          <w:rFonts w:asciiTheme="minorHAnsi" w:hAnsiTheme="minorHAnsi" w:cstheme="minorHAnsi"/>
          <w:sz w:val="20"/>
          <w:szCs w:val="20"/>
        </w:rPr>
        <w:t xml:space="preserve">, The Challenge of Human Rights and Cultural Diversity (United Nations Background Note, </w:t>
      </w:r>
      <w:hyperlink r:id="rId16" w:history="1">
        <w:r w:rsidRPr="00176CDA">
          <w:rPr>
            <w:rFonts w:asciiTheme="minorHAnsi" w:hAnsiTheme="minorHAnsi" w:cstheme="minorHAnsi"/>
            <w:sz w:val="20"/>
            <w:szCs w:val="20"/>
          </w:rPr>
          <w:t>http://www.un.org/rights/dpi1627e.htm</w:t>
        </w:r>
      </w:hyperlink>
      <w:r w:rsidRPr="00176CDA">
        <w:rPr>
          <w:rFonts w:asciiTheme="minorHAnsi" w:hAnsiTheme="minorHAnsi" w:cstheme="minorHAnsi"/>
          <w:sz w:val="20"/>
          <w:szCs w:val="20"/>
        </w:rPr>
        <w:t>).</w:t>
      </w:r>
      <w:proofErr w:type="gramEnd"/>
      <w:r w:rsidRPr="00176CDA">
        <w:rPr>
          <w:rFonts w:asciiTheme="minorHAnsi" w:hAnsiTheme="minorHAnsi" w:cstheme="minorHAnsi"/>
          <w:sz w:val="20"/>
          <w:szCs w:val="20"/>
        </w:rPr>
        <w:t xml:space="preserve"> On the articulation of cultural relativism in relation to the Universal Declaration on Human Rights, see: Executive Board, American Anthropological Association, "Statement on Human Rights" in American Anthropologist, vol.49, no. 4 (1947), 539-543; Julian Steward, "Comments on the Statement of Human Rights" in American Anthropologist, 50, no.2 (1948), 351-352; Melville J. </w:t>
      </w:r>
      <w:proofErr w:type="spellStart"/>
      <w:r w:rsidRPr="00176CDA">
        <w:rPr>
          <w:rFonts w:asciiTheme="minorHAnsi" w:hAnsiTheme="minorHAnsi" w:cstheme="minorHAnsi"/>
          <w:sz w:val="20"/>
          <w:szCs w:val="20"/>
        </w:rPr>
        <w:t>Herskovitz</w:t>
      </w:r>
      <w:proofErr w:type="spellEnd"/>
      <w:r w:rsidRPr="00176CDA">
        <w:rPr>
          <w:rFonts w:asciiTheme="minorHAnsi" w:hAnsiTheme="minorHAnsi" w:cstheme="minorHAnsi"/>
          <w:sz w:val="20"/>
          <w:szCs w:val="20"/>
        </w:rPr>
        <w:t xml:space="preserve">, "Some Further Comments on Cultural Relativism" in American Anthropologist, vol.60, no.2 (1958) 266-273. </w:t>
      </w:r>
    </w:p>
  </w:footnote>
  <w:footnote w:id="33">
    <w:p w:rsidR="00245922" w:rsidRPr="00176CDA" w:rsidRDefault="00245922" w:rsidP="00036715">
      <w:pPr>
        <w:pStyle w:val="NoSpacing"/>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w:t>
      </w:r>
      <w:proofErr w:type="spellStart"/>
      <w:r w:rsidRPr="00176CDA">
        <w:rPr>
          <w:rFonts w:asciiTheme="minorHAnsi" w:hAnsiTheme="minorHAnsi" w:cstheme="minorHAnsi"/>
          <w:sz w:val="20"/>
          <w:szCs w:val="20"/>
        </w:rPr>
        <w:t>Sankar</w:t>
      </w:r>
      <w:proofErr w:type="spellEnd"/>
      <w:r w:rsidRPr="00176CDA">
        <w:rPr>
          <w:rFonts w:asciiTheme="minorHAnsi" w:hAnsiTheme="minorHAnsi" w:cstheme="minorHAnsi"/>
          <w:sz w:val="20"/>
          <w:szCs w:val="20"/>
        </w:rPr>
        <w:t xml:space="preserve"> </w:t>
      </w:r>
      <w:proofErr w:type="spellStart"/>
      <w:r w:rsidRPr="00176CDA">
        <w:rPr>
          <w:rFonts w:asciiTheme="minorHAnsi" w:hAnsiTheme="minorHAnsi" w:cstheme="minorHAnsi"/>
          <w:sz w:val="20"/>
          <w:szCs w:val="20"/>
        </w:rPr>
        <w:t>Muthu</w:t>
      </w:r>
      <w:proofErr w:type="spellEnd"/>
      <w:r w:rsidRPr="00176CDA">
        <w:rPr>
          <w:rFonts w:asciiTheme="minorHAnsi" w:hAnsiTheme="minorHAnsi" w:cstheme="minorHAnsi"/>
          <w:sz w:val="20"/>
          <w:szCs w:val="20"/>
        </w:rPr>
        <w:t xml:space="preserve">, </w:t>
      </w:r>
      <w:r w:rsidRPr="00176CDA">
        <w:rPr>
          <w:rFonts w:asciiTheme="minorHAnsi" w:hAnsiTheme="minorHAnsi" w:cstheme="minorHAnsi"/>
          <w:i/>
          <w:sz w:val="20"/>
          <w:szCs w:val="20"/>
        </w:rPr>
        <w:t xml:space="preserve">Enlightenment </w:t>
      </w:r>
      <w:proofErr w:type="gramStart"/>
      <w:r w:rsidRPr="00176CDA">
        <w:rPr>
          <w:rFonts w:asciiTheme="minorHAnsi" w:hAnsiTheme="minorHAnsi" w:cstheme="minorHAnsi"/>
          <w:i/>
          <w:sz w:val="20"/>
          <w:szCs w:val="20"/>
        </w:rPr>
        <w:t>Against</w:t>
      </w:r>
      <w:proofErr w:type="gramEnd"/>
      <w:r w:rsidRPr="00176CDA">
        <w:rPr>
          <w:rFonts w:asciiTheme="minorHAnsi" w:hAnsiTheme="minorHAnsi" w:cstheme="minorHAnsi"/>
          <w:i/>
          <w:sz w:val="20"/>
          <w:szCs w:val="20"/>
        </w:rPr>
        <w:t xml:space="preserve"> Empire</w:t>
      </w:r>
      <w:r w:rsidRPr="00176CDA">
        <w:rPr>
          <w:rFonts w:asciiTheme="minorHAnsi" w:hAnsiTheme="minorHAnsi" w:cstheme="minorHAnsi"/>
          <w:sz w:val="20"/>
          <w:szCs w:val="20"/>
        </w:rPr>
        <w:t xml:space="preserve"> (Princeton: Princeton University Press, 2003); Antony </w:t>
      </w:r>
      <w:proofErr w:type="spellStart"/>
      <w:r w:rsidRPr="00176CDA">
        <w:rPr>
          <w:rFonts w:asciiTheme="minorHAnsi" w:hAnsiTheme="minorHAnsi" w:cstheme="minorHAnsi"/>
          <w:sz w:val="20"/>
          <w:szCs w:val="20"/>
        </w:rPr>
        <w:t>Anghie</w:t>
      </w:r>
      <w:proofErr w:type="spellEnd"/>
      <w:r w:rsidRPr="00176CDA">
        <w:rPr>
          <w:rFonts w:asciiTheme="minorHAnsi" w:hAnsiTheme="minorHAnsi" w:cstheme="minorHAnsi"/>
          <w:sz w:val="20"/>
          <w:szCs w:val="20"/>
        </w:rPr>
        <w:t xml:space="preserve">, </w:t>
      </w:r>
      <w:r w:rsidRPr="00176CDA">
        <w:rPr>
          <w:rFonts w:asciiTheme="minorHAnsi" w:hAnsiTheme="minorHAnsi" w:cstheme="minorHAnsi"/>
          <w:i/>
          <w:sz w:val="20"/>
          <w:szCs w:val="20"/>
        </w:rPr>
        <w:t>Imperialism, Sovereignty and the Making of International Law</w:t>
      </w:r>
      <w:r w:rsidR="00036715" w:rsidRPr="00176CDA">
        <w:rPr>
          <w:rFonts w:asciiTheme="minorHAnsi" w:hAnsiTheme="minorHAnsi" w:cstheme="minorHAnsi"/>
          <w:sz w:val="20"/>
          <w:szCs w:val="20"/>
        </w:rPr>
        <w:t xml:space="preserve"> (2005).</w:t>
      </w:r>
    </w:p>
  </w:footnote>
  <w:footnote w:id="34">
    <w:p w:rsidR="00245922" w:rsidRPr="00176CDA" w:rsidRDefault="00245922" w:rsidP="007B5C1A">
      <w:pPr>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J. Hughes, “Problems of </w:t>
      </w:r>
      <w:proofErr w:type="spellStart"/>
      <w:r w:rsidRPr="00176CDA">
        <w:rPr>
          <w:rFonts w:asciiTheme="minorHAnsi" w:hAnsiTheme="minorHAnsi" w:cstheme="minorHAnsi"/>
          <w:sz w:val="20"/>
          <w:szCs w:val="20"/>
        </w:rPr>
        <w:t>Transhumanism</w:t>
      </w:r>
      <w:proofErr w:type="spellEnd"/>
      <w:r w:rsidRPr="00176CDA">
        <w:rPr>
          <w:rFonts w:asciiTheme="minorHAnsi" w:hAnsiTheme="minorHAnsi" w:cstheme="minorHAnsi"/>
          <w:sz w:val="20"/>
          <w:szCs w:val="20"/>
        </w:rPr>
        <w:t xml:space="preserve">: Moral Universalism vs. Relativism,” Institute of Ethics and Emerging Technologies, 8 February 2010. Available at: </w:t>
      </w:r>
      <w:hyperlink r:id="rId17" w:history="1">
        <w:r w:rsidRPr="00176CDA">
          <w:rPr>
            <w:rStyle w:val="Hyperlink"/>
            <w:rFonts w:asciiTheme="minorHAnsi" w:hAnsiTheme="minorHAnsi" w:cstheme="minorHAnsi"/>
            <w:color w:val="auto"/>
            <w:sz w:val="20"/>
            <w:szCs w:val="20"/>
          </w:rPr>
          <w:t>http://ieet.org/index.php/IEET/more/hughes20100208/</w:t>
        </w:r>
      </w:hyperlink>
      <w:r w:rsidRPr="00176CDA">
        <w:rPr>
          <w:rStyle w:val="Hyperlink"/>
          <w:rFonts w:asciiTheme="minorHAnsi" w:hAnsiTheme="minorHAnsi" w:cstheme="minorHAnsi"/>
          <w:color w:val="auto"/>
          <w:sz w:val="20"/>
          <w:szCs w:val="20"/>
        </w:rPr>
        <w:t>.</w:t>
      </w:r>
      <w:r w:rsidRPr="00176CDA">
        <w:rPr>
          <w:rStyle w:val="Hyperlink"/>
          <w:rFonts w:asciiTheme="minorHAnsi" w:hAnsiTheme="minorHAnsi" w:cstheme="minorHAnsi"/>
          <w:color w:val="auto"/>
          <w:sz w:val="20"/>
          <w:szCs w:val="20"/>
          <w:u w:val="none"/>
        </w:rPr>
        <w:t xml:space="preserve"> </w:t>
      </w:r>
      <w:proofErr w:type="gramStart"/>
      <w:r w:rsidRPr="00176CDA">
        <w:rPr>
          <w:rStyle w:val="Hyperlink"/>
          <w:rFonts w:asciiTheme="minorHAnsi" w:hAnsiTheme="minorHAnsi" w:cstheme="minorHAnsi"/>
          <w:color w:val="auto"/>
          <w:sz w:val="20"/>
          <w:szCs w:val="20"/>
          <w:u w:val="none"/>
        </w:rPr>
        <w:t>Accessed 13 December 2011.</w:t>
      </w:r>
      <w:proofErr w:type="gramEnd"/>
      <w:r w:rsidRPr="00176CDA">
        <w:rPr>
          <w:rStyle w:val="Hyperlink"/>
          <w:rFonts w:asciiTheme="minorHAnsi" w:hAnsiTheme="minorHAnsi" w:cstheme="minorHAnsi"/>
          <w:sz w:val="20"/>
          <w:szCs w:val="20"/>
        </w:rPr>
        <w:t xml:space="preserve"> </w:t>
      </w:r>
    </w:p>
  </w:footnote>
  <w:footnote w:id="35">
    <w:p w:rsidR="00245922" w:rsidRPr="00176CDA" w:rsidRDefault="0024592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spellStart"/>
      <w:r w:rsidRPr="00176CDA">
        <w:rPr>
          <w:rFonts w:asciiTheme="minorHAnsi" w:hAnsiTheme="minorHAnsi" w:cstheme="minorHAnsi"/>
        </w:rPr>
        <w:t>Dorinda</w:t>
      </w:r>
      <w:proofErr w:type="spellEnd"/>
      <w:r w:rsidRPr="00176CDA">
        <w:rPr>
          <w:rFonts w:asciiTheme="minorHAnsi" w:hAnsiTheme="minorHAnsi" w:cstheme="minorHAnsi"/>
        </w:rPr>
        <w:t xml:space="preserve"> </w:t>
      </w:r>
      <w:proofErr w:type="spellStart"/>
      <w:r w:rsidRPr="00176CDA">
        <w:rPr>
          <w:rFonts w:asciiTheme="minorHAnsi" w:hAnsiTheme="minorHAnsi" w:cstheme="minorHAnsi"/>
        </w:rPr>
        <w:t>Outram</w:t>
      </w:r>
      <w:proofErr w:type="spellEnd"/>
      <w:r w:rsidRPr="00176CDA">
        <w:rPr>
          <w:rFonts w:asciiTheme="minorHAnsi" w:hAnsiTheme="minorHAnsi" w:cstheme="minorHAnsi"/>
        </w:rPr>
        <w:t xml:space="preserve">, </w:t>
      </w:r>
      <w:r w:rsidRPr="00176CDA">
        <w:rPr>
          <w:rFonts w:asciiTheme="minorHAnsi" w:hAnsiTheme="minorHAnsi" w:cstheme="minorHAnsi"/>
          <w:i/>
        </w:rPr>
        <w:t>The Enlightenment,</w:t>
      </w:r>
      <w:r w:rsidRPr="00176CDA">
        <w:rPr>
          <w:rFonts w:asciiTheme="minorHAnsi" w:hAnsiTheme="minorHAnsi" w:cstheme="minorHAnsi"/>
        </w:rPr>
        <w:t xml:space="preserve"> 2</w:t>
      </w:r>
      <w:r w:rsidRPr="00176CDA">
        <w:rPr>
          <w:rFonts w:asciiTheme="minorHAnsi" w:hAnsiTheme="minorHAnsi" w:cstheme="minorHAnsi"/>
          <w:vertAlign w:val="superscript"/>
        </w:rPr>
        <w:t>nd</w:t>
      </w:r>
      <w:r w:rsidRPr="00176CDA">
        <w:rPr>
          <w:rFonts w:asciiTheme="minorHAnsi" w:hAnsiTheme="minorHAnsi" w:cstheme="minorHAnsi"/>
        </w:rPr>
        <w:t xml:space="preserve"> edition</w:t>
      </w:r>
      <w:r w:rsidRPr="00176CDA">
        <w:rPr>
          <w:rFonts w:asciiTheme="minorHAnsi" w:hAnsiTheme="minorHAnsi" w:cstheme="minorHAnsi"/>
          <w:i/>
        </w:rPr>
        <w:t xml:space="preserve"> </w:t>
      </w:r>
      <w:r w:rsidRPr="00176CDA">
        <w:rPr>
          <w:rFonts w:asciiTheme="minorHAnsi" w:hAnsiTheme="minorHAnsi" w:cstheme="minorHAnsi"/>
        </w:rPr>
        <w:t>(Cambridge, UK: Cambridge University Press, 2005), 21-22.</w:t>
      </w:r>
    </w:p>
  </w:footnote>
  <w:footnote w:id="36">
    <w:p w:rsidR="00245922" w:rsidRPr="00176CDA" w:rsidRDefault="0024592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spellStart"/>
      <w:r w:rsidRPr="00176CDA">
        <w:rPr>
          <w:rFonts w:asciiTheme="minorHAnsi" w:hAnsiTheme="minorHAnsi" w:cstheme="minorHAnsi"/>
        </w:rPr>
        <w:t>Outram</w:t>
      </w:r>
      <w:proofErr w:type="spellEnd"/>
      <w:r w:rsidRPr="00176CDA">
        <w:rPr>
          <w:rFonts w:asciiTheme="minorHAnsi" w:hAnsiTheme="minorHAnsi" w:cstheme="minorHAnsi"/>
        </w:rPr>
        <w:t xml:space="preserve">, </w:t>
      </w:r>
      <w:r w:rsidRPr="00176CDA">
        <w:rPr>
          <w:rFonts w:asciiTheme="minorHAnsi" w:hAnsiTheme="minorHAnsi" w:cstheme="minorHAnsi"/>
          <w:i/>
        </w:rPr>
        <w:t>The Enlightenment</w:t>
      </w:r>
      <w:r w:rsidRPr="00176CDA">
        <w:rPr>
          <w:rFonts w:asciiTheme="minorHAnsi" w:hAnsiTheme="minorHAnsi" w:cstheme="minorHAnsi"/>
        </w:rPr>
        <w:t>, 22.</w:t>
      </w:r>
    </w:p>
  </w:footnote>
  <w:footnote w:id="37">
    <w:p w:rsidR="0029005A" w:rsidRPr="00A02ADD" w:rsidRDefault="00121D1B" w:rsidP="00A02ADD">
      <w:pPr>
        <w:rPr>
          <w:rFonts w:asciiTheme="minorHAnsi" w:hAnsiTheme="minorHAnsi" w:cstheme="minorHAnsi"/>
          <w:sz w:val="20"/>
          <w:szCs w:val="20"/>
          <w:lang w:val="en-GB"/>
        </w:rPr>
      </w:pPr>
      <w:r w:rsidRPr="00A02ADD">
        <w:rPr>
          <w:rStyle w:val="FootnoteReference"/>
          <w:rFonts w:asciiTheme="minorHAnsi" w:hAnsiTheme="minorHAnsi" w:cstheme="minorHAnsi"/>
          <w:sz w:val="20"/>
          <w:szCs w:val="20"/>
          <w:lang w:val="en-GB"/>
        </w:rPr>
        <w:footnoteRef/>
      </w:r>
      <w:r w:rsidRPr="00A02ADD">
        <w:rPr>
          <w:rFonts w:asciiTheme="minorHAnsi" w:hAnsiTheme="minorHAnsi" w:cstheme="minorHAnsi"/>
          <w:sz w:val="20"/>
          <w:szCs w:val="20"/>
          <w:lang w:val="en-GB"/>
        </w:rPr>
        <w:t xml:space="preserve"> </w:t>
      </w:r>
      <w:r w:rsidR="00A02ADD" w:rsidRPr="00A02ADD">
        <w:rPr>
          <w:rFonts w:asciiTheme="minorHAnsi" w:hAnsiTheme="minorHAnsi" w:cstheme="minorHAnsi"/>
          <w:sz w:val="20"/>
          <w:szCs w:val="20"/>
          <w:lang w:val="en-GB"/>
        </w:rPr>
        <w:t xml:space="preserve">I do not imply here that the English School is monolithic or unchanging. But </w:t>
      </w:r>
      <w:r w:rsidRPr="00A02ADD">
        <w:rPr>
          <w:rFonts w:asciiTheme="minorHAnsi" w:hAnsiTheme="minorHAnsi" w:cstheme="minorHAnsi"/>
          <w:i/>
          <w:sz w:val="20"/>
          <w:szCs w:val="20"/>
          <w:lang w:val="en-GB"/>
        </w:rPr>
        <w:t>The Expansion of International Society</w:t>
      </w:r>
      <w:r w:rsidRPr="00A02ADD">
        <w:rPr>
          <w:rFonts w:asciiTheme="minorHAnsi" w:hAnsiTheme="minorHAnsi" w:cstheme="minorHAnsi"/>
          <w:sz w:val="20"/>
          <w:szCs w:val="20"/>
          <w:lang w:val="en-GB"/>
        </w:rPr>
        <w:t xml:space="preserve"> has been called by </w:t>
      </w:r>
      <w:proofErr w:type="spellStart"/>
      <w:r w:rsidRPr="00A02ADD">
        <w:rPr>
          <w:rFonts w:asciiTheme="minorHAnsi" w:hAnsiTheme="minorHAnsi" w:cstheme="minorHAnsi"/>
          <w:sz w:val="20"/>
          <w:szCs w:val="20"/>
          <w:lang w:val="en-GB"/>
        </w:rPr>
        <w:t>Vigezzi</w:t>
      </w:r>
      <w:proofErr w:type="spellEnd"/>
      <w:r w:rsidRPr="00A02ADD">
        <w:rPr>
          <w:rFonts w:asciiTheme="minorHAnsi" w:hAnsiTheme="minorHAnsi" w:cstheme="minorHAnsi"/>
          <w:sz w:val="20"/>
          <w:szCs w:val="20"/>
          <w:lang w:val="en-GB"/>
        </w:rPr>
        <w:t xml:space="preserve"> in his intellectual history as the English School’s “the most complete achievement”.</w:t>
      </w:r>
      <w:proofErr w:type="spellStart"/>
      <w:r w:rsidRPr="00A02ADD">
        <w:rPr>
          <w:rFonts w:asciiTheme="minorHAnsi" w:hAnsiTheme="minorHAnsi" w:cstheme="minorHAnsi"/>
          <w:sz w:val="20"/>
          <w:szCs w:val="20"/>
        </w:rPr>
        <w:t>Brunello</w:t>
      </w:r>
      <w:proofErr w:type="spellEnd"/>
      <w:r w:rsidRPr="00A02ADD">
        <w:rPr>
          <w:rFonts w:asciiTheme="minorHAnsi" w:hAnsiTheme="minorHAnsi" w:cstheme="minorHAnsi"/>
          <w:sz w:val="20"/>
          <w:szCs w:val="20"/>
          <w:lang w:val="en-GB"/>
        </w:rPr>
        <w:t xml:space="preserve"> </w:t>
      </w:r>
      <w:proofErr w:type="spellStart"/>
      <w:r w:rsidRPr="00A02ADD">
        <w:rPr>
          <w:rFonts w:asciiTheme="minorHAnsi" w:hAnsiTheme="minorHAnsi" w:cstheme="minorHAnsi"/>
          <w:sz w:val="20"/>
          <w:szCs w:val="20"/>
          <w:lang w:val="en-GB"/>
        </w:rPr>
        <w:t>Vigezzi</w:t>
      </w:r>
      <w:proofErr w:type="spellEnd"/>
      <w:r w:rsidRPr="00A02ADD">
        <w:rPr>
          <w:rFonts w:asciiTheme="minorHAnsi" w:hAnsiTheme="minorHAnsi" w:cstheme="minorHAnsi"/>
          <w:sz w:val="20"/>
          <w:szCs w:val="20"/>
          <w:lang w:val="en-GB"/>
        </w:rPr>
        <w:t xml:space="preserve">, </w:t>
      </w:r>
      <w:r w:rsidRPr="00A02ADD">
        <w:rPr>
          <w:rFonts w:asciiTheme="minorHAnsi" w:hAnsiTheme="minorHAnsi" w:cstheme="minorHAnsi"/>
          <w:i/>
          <w:sz w:val="20"/>
          <w:szCs w:val="20"/>
          <w:lang w:val="en-GB"/>
        </w:rPr>
        <w:t>T</w:t>
      </w:r>
      <w:r w:rsidRPr="00A02ADD">
        <w:rPr>
          <w:rFonts w:asciiTheme="minorHAnsi" w:hAnsiTheme="minorHAnsi" w:cstheme="minorHAnsi"/>
          <w:i/>
          <w:iCs/>
          <w:sz w:val="20"/>
          <w:szCs w:val="20"/>
        </w:rPr>
        <w:t>he British Committee on the Theory of International Politics 1954-1985: The Rediscovery of History</w:t>
      </w:r>
      <w:r w:rsidRPr="00A02ADD">
        <w:rPr>
          <w:rFonts w:asciiTheme="minorHAnsi" w:hAnsiTheme="minorHAnsi" w:cstheme="minorHAnsi"/>
          <w:sz w:val="20"/>
          <w:szCs w:val="20"/>
        </w:rPr>
        <w:t xml:space="preserve"> (Milan: </w:t>
      </w:r>
      <w:proofErr w:type="spellStart"/>
      <w:r w:rsidRPr="00A02ADD">
        <w:rPr>
          <w:rFonts w:asciiTheme="minorHAnsi" w:hAnsiTheme="minorHAnsi" w:cstheme="minorHAnsi"/>
          <w:sz w:val="20"/>
          <w:szCs w:val="20"/>
        </w:rPr>
        <w:t>Edizioni</w:t>
      </w:r>
      <w:proofErr w:type="spellEnd"/>
      <w:r w:rsidRPr="00A02ADD">
        <w:rPr>
          <w:rFonts w:asciiTheme="minorHAnsi" w:hAnsiTheme="minorHAnsi" w:cstheme="minorHAnsi"/>
          <w:sz w:val="20"/>
          <w:szCs w:val="20"/>
        </w:rPr>
        <w:t xml:space="preserve"> </w:t>
      </w:r>
      <w:proofErr w:type="spellStart"/>
      <w:r w:rsidRPr="00A02ADD">
        <w:rPr>
          <w:rFonts w:asciiTheme="minorHAnsi" w:hAnsiTheme="minorHAnsi" w:cstheme="minorHAnsi"/>
          <w:sz w:val="20"/>
          <w:szCs w:val="20"/>
        </w:rPr>
        <w:t>Unicopli</w:t>
      </w:r>
      <w:proofErr w:type="spellEnd"/>
      <w:r w:rsidRPr="00A02ADD">
        <w:rPr>
          <w:rFonts w:asciiTheme="minorHAnsi" w:hAnsiTheme="minorHAnsi" w:cstheme="minorHAnsi"/>
          <w:sz w:val="20"/>
          <w:szCs w:val="20"/>
        </w:rPr>
        <w:t>, 2005),</w:t>
      </w:r>
      <w:r w:rsidRPr="00A02ADD">
        <w:rPr>
          <w:rFonts w:asciiTheme="minorHAnsi" w:hAnsiTheme="minorHAnsi" w:cstheme="minorHAnsi"/>
          <w:sz w:val="20"/>
          <w:szCs w:val="20"/>
          <w:lang w:val="en-GB"/>
        </w:rPr>
        <w:t xml:space="preserve"> 289. </w:t>
      </w:r>
      <w:r w:rsidR="00595A2A" w:rsidRPr="00A02ADD">
        <w:rPr>
          <w:rFonts w:asciiTheme="minorHAnsi" w:hAnsiTheme="minorHAnsi" w:cstheme="minorHAnsi"/>
          <w:sz w:val="20"/>
          <w:szCs w:val="20"/>
          <w:lang w:val="en-GB"/>
        </w:rPr>
        <w:t xml:space="preserve">Notable subsequent contributions to the core theoretical literature of the English School include </w:t>
      </w:r>
      <w:r w:rsidR="00595A2A" w:rsidRPr="00A02ADD">
        <w:rPr>
          <w:rStyle w:val="Emphasis"/>
          <w:rFonts w:asciiTheme="minorHAnsi" w:hAnsiTheme="minorHAnsi" w:cstheme="minorHAnsi"/>
          <w:i w:val="0"/>
          <w:sz w:val="20"/>
          <w:szCs w:val="20"/>
        </w:rPr>
        <w:t>Tim Dunne</w:t>
      </w:r>
      <w:r w:rsidR="00595A2A" w:rsidRPr="00A02ADD">
        <w:rPr>
          <w:rStyle w:val="st"/>
          <w:rFonts w:asciiTheme="minorHAnsi" w:hAnsiTheme="minorHAnsi" w:cstheme="minorHAnsi"/>
          <w:i/>
          <w:sz w:val="20"/>
          <w:szCs w:val="20"/>
        </w:rPr>
        <w:t xml:space="preserve">, Inventing </w:t>
      </w:r>
      <w:r w:rsidR="00595A2A" w:rsidRPr="00A02ADD">
        <w:rPr>
          <w:rStyle w:val="Emphasis"/>
          <w:rFonts w:asciiTheme="minorHAnsi" w:hAnsiTheme="minorHAnsi" w:cstheme="minorHAnsi"/>
          <w:sz w:val="20"/>
          <w:szCs w:val="20"/>
        </w:rPr>
        <w:t>International Society</w:t>
      </w:r>
      <w:r w:rsidR="00595A2A" w:rsidRPr="00A02ADD">
        <w:rPr>
          <w:rStyle w:val="st"/>
          <w:rFonts w:asciiTheme="minorHAnsi" w:hAnsiTheme="minorHAnsi" w:cstheme="minorHAnsi"/>
          <w:i/>
          <w:sz w:val="20"/>
          <w:szCs w:val="20"/>
        </w:rPr>
        <w:t xml:space="preserve"> </w:t>
      </w:r>
      <w:r w:rsidR="00595A2A" w:rsidRPr="00A02ADD">
        <w:rPr>
          <w:rStyle w:val="st"/>
          <w:rFonts w:asciiTheme="minorHAnsi" w:hAnsiTheme="minorHAnsi" w:cstheme="minorHAnsi"/>
          <w:sz w:val="20"/>
          <w:szCs w:val="20"/>
        </w:rPr>
        <w:t xml:space="preserve">(London: St. Martin Press, 1998); Barry </w:t>
      </w:r>
      <w:proofErr w:type="spellStart"/>
      <w:r w:rsidR="00595A2A" w:rsidRPr="00A02ADD">
        <w:rPr>
          <w:rStyle w:val="st"/>
          <w:rFonts w:asciiTheme="minorHAnsi" w:hAnsiTheme="minorHAnsi" w:cstheme="minorHAnsi"/>
          <w:sz w:val="20"/>
          <w:szCs w:val="20"/>
        </w:rPr>
        <w:t>Buzan</w:t>
      </w:r>
      <w:proofErr w:type="spellEnd"/>
      <w:r w:rsidR="00595A2A" w:rsidRPr="00A02ADD">
        <w:rPr>
          <w:rStyle w:val="st"/>
          <w:rFonts w:asciiTheme="minorHAnsi" w:hAnsiTheme="minorHAnsi" w:cstheme="minorHAnsi"/>
          <w:sz w:val="20"/>
          <w:szCs w:val="20"/>
        </w:rPr>
        <w:t xml:space="preserve"> </w:t>
      </w:r>
      <w:r w:rsidR="00595A2A" w:rsidRPr="00A02ADD">
        <w:rPr>
          <w:rStyle w:val="Emphasis"/>
          <w:rFonts w:asciiTheme="minorHAnsi" w:hAnsiTheme="minorHAnsi" w:cstheme="minorHAnsi"/>
          <w:sz w:val="20"/>
          <w:szCs w:val="20"/>
        </w:rPr>
        <w:t>From International to World Society</w:t>
      </w:r>
      <w:r w:rsidR="00595A2A" w:rsidRPr="00A02ADD">
        <w:rPr>
          <w:rStyle w:val="st"/>
          <w:rFonts w:asciiTheme="minorHAnsi" w:hAnsiTheme="minorHAnsi" w:cstheme="minorHAnsi"/>
          <w:i/>
          <w:sz w:val="20"/>
          <w:szCs w:val="20"/>
        </w:rPr>
        <w:t xml:space="preserve">?: English School Theory and the Social Structure of </w:t>
      </w:r>
      <w:proofErr w:type="spellStart"/>
      <w:r w:rsidR="00595A2A" w:rsidRPr="00A02ADD">
        <w:rPr>
          <w:rStyle w:val="st"/>
          <w:rFonts w:asciiTheme="minorHAnsi" w:hAnsiTheme="minorHAnsi" w:cstheme="minorHAnsi"/>
          <w:i/>
          <w:sz w:val="20"/>
          <w:szCs w:val="20"/>
        </w:rPr>
        <w:t>Globalisation</w:t>
      </w:r>
      <w:proofErr w:type="spellEnd"/>
      <w:r w:rsidR="00595A2A" w:rsidRPr="00A02ADD">
        <w:rPr>
          <w:rStyle w:val="st"/>
          <w:rFonts w:asciiTheme="minorHAnsi" w:hAnsiTheme="minorHAnsi" w:cstheme="minorHAnsi"/>
          <w:i/>
          <w:sz w:val="20"/>
          <w:szCs w:val="20"/>
        </w:rPr>
        <w:t xml:space="preserve"> </w:t>
      </w:r>
      <w:r w:rsidR="00595A2A" w:rsidRPr="00A02ADD">
        <w:rPr>
          <w:rStyle w:val="st"/>
          <w:rFonts w:asciiTheme="minorHAnsi" w:hAnsiTheme="minorHAnsi" w:cstheme="minorHAnsi"/>
          <w:sz w:val="20"/>
          <w:szCs w:val="20"/>
        </w:rPr>
        <w:t xml:space="preserve">(Cambridge: Cambridge University Press, 2004);  </w:t>
      </w:r>
      <w:r w:rsidR="00595A2A" w:rsidRPr="00A02ADD">
        <w:rPr>
          <w:rFonts w:asciiTheme="minorHAnsi" w:hAnsiTheme="minorHAnsi" w:cstheme="minorHAnsi"/>
          <w:sz w:val="20"/>
          <w:szCs w:val="20"/>
        </w:rPr>
        <w:t xml:space="preserve">Andrew </w:t>
      </w:r>
      <w:proofErr w:type="spellStart"/>
      <w:r w:rsidR="00595A2A" w:rsidRPr="00A02ADD">
        <w:rPr>
          <w:rFonts w:asciiTheme="minorHAnsi" w:hAnsiTheme="minorHAnsi" w:cstheme="minorHAnsi"/>
          <w:sz w:val="20"/>
          <w:szCs w:val="20"/>
        </w:rPr>
        <w:t>Linklater</w:t>
      </w:r>
      <w:proofErr w:type="spellEnd"/>
      <w:r w:rsidR="00595A2A" w:rsidRPr="00A02ADD">
        <w:rPr>
          <w:rFonts w:asciiTheme="minorHAnsi" w:hAnsiTheme="minorHAnsi" w:cstheme="minorHAnsi"/>
          <w:sz w:val="20"/>
          <w:szCs w:val="20"/>
        </w:rPr>
        <w:t xml:space="preserve"> and </w:t>
      </w:r>
      <w:proofErr w:type="spellStart"/>
      <w:r w:rsidR="00595A2A" w:rsidRPr="00A02ADD">
        <w:rPr>
          <w:rFonts w:asciiTheme="minorHAnsi" w:hAnsiTheme="minorHAnsi" w:cstheme="minorHAnsi"/>
          <w:sz w:val="20"/>
          <w:szCs w:val="20"/>
        </w:rPr>
        <w:t>Hidemi</w:t>
      </w:r>
      <w:proofErr w:type="spellEnd"/>
      <w:r w:rsidR="00595A2A" w:rsidRPr="00A02ADD">
        <w:rPr>
          <w:rFonts w:asciiTheme="minorHAnsi" w:hAnsiTheme="minorHAnsi" w:cstheme="minorHAnsi"/>
          <w:sz w:val="20"/>
          <w:szCs w:val="20"/>
        </w:rPr>
        <w:t xml:space="preserve"> </w:t>
      </w:r>
      <w:proofErr w:type="spellStart"/>
      <w:r w:rsidR="00595A2A" w:rsidRPr="00A02ADD">
        <w:rPr>
          <w:rFonts w:asciiTheme="minorHAnsi" w:hAnsiTheme="minorHAnsi" w:cstheme="minorHAnsi"/>
          <w:sz w:val="20"/>
          <w:szCs w:val="20"/>
        </w:rPr>
        <w:t>Suganami</w:t>
      </w:r>
      <w:proofErr w:type="spellEnd"/>
      <w:r w:rsidR="00595A2A" w:rsidRPr="00A02ADD">
        <w:rPr>
          <w:rFonts w:asciiTheme="minorHAnsi" w:hAnsiTheme="minorHAnsi" w:cstheme="minorHAnsi"/>
          <w:sz w:val="20"/>
          <w:szCs w:val="20"/>
        </w:rPr>
        <w:t xml:space="preserve">, </w:t>
      </w:r>
      <w:r w:rsidR="00595A2A" w:rsidRPr="00A02ADD">
        <w:rPr>
          <w:rFonts w:asciiTheme="minorHAnsi" w:hAnsiTheme="minorHAnsi" w:cstheme="minorHAnsi"/>
          <w:i/>
          <w:iCs/>
          <w:sz w:val="20"/>
          <w:szCs w:val="20"/>
        </w:rPr>
        <w:t>The English School of International Relations: A Contemporary Reassessment</w:t>
      </w:r>
      <w:r w:rsidR="00595A2A" w:rsidRPr="00A02ADD">
        <w:rPr>
          <w:rFonts w:asciiTheme="minorHAnsi" w:hAnsiTheme="minorHAnsi" w:cstheme="minorHAnsi"/>
          <w:sz w:val="20"/>
          <w:szCs w:val="20"/>
        </w:rPr>
        <w:t xml:space="preserve"> (Cambridge: Cambridge University Press: 2006); Andrew </w:t>
      </w:r>
      <w:proofErr w:type="spellStart"/>
      <w:r w:rsidR="00595A2A" w:rsidRPr="00A02ADD">
        <w:rPr>
          <w:rFonts w:asciiTheme="minorHAnsi" w:hAnsiTheme="minorHAnsi" w:cstheme="minorHAnsi"/>
          <w:sz w:val="20"/>
          <w:szCs w:val="20"/>
        </w:rPr>
        <w:t>Hurrell</w:t>
      </w:r>
      <w:proofErr w:type="spellEnd"/>
      <w:r w:rsidR="00595A2A" w:rsidRPr="00A02ADD">
        <w:rPr>
          <w:rFonts w:asciiTheme="minorHAnsi" w:hAnsiTheme="minorHAnsi" w:cstheme="minorHAnsi"/>
          <w:sz w:val="20"/>
          <w:szCs w:val="20"/>
        </w:rPr>
        <w:t xml:space="preserve">, </w:t>
      </w:r>
      <w:r w:rsidR="00595A2A" w:rsidRPr="00A02ADD">
        <w:rPr>
          <w:rFonts w:asciiTheme="minorHAnsi" w:hAnsiTheme="minorHAnsi" w:cstheme="minorHAnsi"/>
          <w:i/>
          <w:iCs/>
          <w:sz w:val="20"/>
          <w:szCs w:val="20"/>
        </w:rPr>
        <w:t>On Global Order: Power, Values, and the Constitution of International Society</w:t>
      </w:r>
      <w:r w:rsidR="00595A2A" w:rsidRPr="00A02ADD">
        <w:rPr>
          <w:rFonts w:asciiTheme="minorHAnsi" w:hAnsiTheme="minorHAnsi" w:cstheme="minorHAnsi"/>
          <w:sz w:val="20"/>
          <w:szCs w:val="20"/>
        </w:rPr>
        <w:t xml:space="preserve"> (Oxford: Oxford University Press, 2007). </w:t>
      </w:r>
      <w:r w:rsidR="00A02ADD" w:rsidRPr="00A02ADD">
        <w:rPr>
          <w:rFonts w:asciiTheme="minorHAnsi" w:hAnsiTheme="minorHAnsi" w:cstheme="minorHAnsi"/>
          <w:sz w:val="20"/>
          <w:szCs w:val="20"/>
        </w:rPr>
        <w:t>A contribution</w:t>
      </w:r>
      <w:r w:rsidR="00595A2A" w:rsidRPr="00A02ADD">
        <w:rPr>
          <w:rFonts w:asciiTheme="minorHAnsi" w:hAnsiTheme="minorHAnsi" w:cstheme="minorHAnsi"/>
          <w:sz w:val="20"/>
          <w:szCs w:val="20"/>
        </w:rPr>
        <w:t xml:space="preserve"> that </w:t>
      </w:r>
      <w:r w:rsidR="00A02ADD" w:rsidRPr="00A02ADD">
        <w:rPr>
          <w:rFonts w:asciiTheme="minorHAnsi" w:hAnsiTheme="minorHAnsi" w:cstheme="minorHAnsi"/>
          <w:sz w:val="20"/>
          <w:szCs w:val="20"/>
        </w:rPr>
        <w:t xml:space="preserve">took </w:t>
      </w:r>
      <w:r w:rsidR="00595A2A" w:rsidRPr="00A02ADD">
        <w:rPr>
          <w:rFonts w:asciiTheme="minorHAnsi" w:hAnsiTheme="minorHAnsi" w:cstheme="minorHAnsi"/>
          <w:sz w:val="20"/>
          <w:szCs w:val="20"/>
        </w:rPr>
        <w:t xml:space="preserve">particular account of the non-Western world, see: </w:t>
      </w:r>
      <w:r w:rsidR="00595A2A" w:rsidRPr="00A02ADD">
        <w:rPr>
          <w:rStyle w:val="Emphasis"/>
          <w:rFonts w:asciiTheme="minorHAnsi" w:hAnsiTheme="minorHAnsi" w:cstheme="minorHAnsi"/>
          <w:i w:val="0"/>
          <w:sz w:val="20"/>
          <w:szCs w:val="20"/>
        </w:rPr>
        <w:t xml:space="preserve">Adam Watson, </w:t>
      </w:r>
      <w:r w:rsidR="00595A2A" w:rsidRPr="00A02ADD">
        <w:rPr>
          <w:rStyle w:val="Emphasis"/>
          <w:rFonts w:asciiTheme="minorHAnsi" w:hAnsiTheme="minorHAnsi" w:cstheme="minorHAnsi"/>
          <w:sz w:val="20"/>
          <w:szCs w:val="20"/>
        </w:rPr>
        <w:t>The Evolution of International Society</w:t>
      </w:r>
      <w:r w:rsidR="00595A2A" w:rsidRPr="00A02ADD">
        <w:rPr>
          <w:rStyle w:val="st"/>
          <w:rFonts w:asciiTheme="minorHAnsi" w:hAnsiTheme="minorHAnsi" w:cstheme="minorHAnsi"/>
          <w:sz w:val="20"/>
          <w:szCs w:val="20"/>
        </w:rPr>
        <w:t xml:space="preserve">: A Comparative Historical Analysis (London: </w:t>
      </w:r>
      <w:proofErr w:type="spellStart"/>
      <w:r w:rsidR="00595A2A" w:rsidRPr="00A02ADD">
        <w:rPr>
          <w:rStyle w:val="st"/>
          <w:rFonts w:asciiTheme="minorHAnsi" w:hAnsiTheme="minorHAnsi" w:cstheme="minorHAnsi"/>
          <w:sz w:val="20"/>
          <w:szCs w:val="20"/>
        </w:rPr>
        <w:t>Routledge</w:t>
      </w:r>
      <w:proofErr w:type="spellEnd"/>
      <w:r w:rsidR="00595A2A" w:rsidRPr="00A02ADD">
        <w:rPr>
          <w:rStyle w:val="st"/>
          <w:rFonts w:asciiTheme="minorHAnsi" w:hAnsiTheme="minorHAnsi" w:cstheme="minorHAnsi"/>
          <w:sz w:val="20"/>
          <w:szCs w:val="20"/>
        </w:rPr>
        <w:t xml:space="preserve">, 1992, Reissued in 2009 with a new introduction by Barry </w:t>
      </w:r>
      <w:proofErr w:type="spellStart"/>
      <w:r w:rsidR="00595A2A" w:rsidRPr="00A02ADD">
        <w:rPr>
          <w:rStyle w:val="st"/>
          <w:rFonts w:asciiTheme="minorHAnsi" w:hAnsiTheme="minorHAnsi" w:cstheme="minorHAnsi"/>
          <w:sz w:val="20"/>
          <w:szCs w:val="20"/>
        </w:rPr>
        <w:t>Buzan</w:t>
      </w:r>
      <w:proofErr w:type="spellEnd"/>
      <w:r w:rsidR="00595A2A" w:rsidRPr="00A02ADD">
        <w:rPr>
          <w:rStyle w:val="st"/>
          <w:rFonts w:asciiTheme="minorHAnsi" w:hAnsiTheme="minorHAnsi" w:cstheme="minorHAnsi"/>
          <w:sz w:val="20"/>
          <w:szCs w:val="20"/>
        </w:rPr>
        <w:t xml:space="preserve"> and Richard Little). Also </w:t>
      </w:r>
      <w:r w:rsidR="00A02ADD" w:rsidRPr="00A02ADD">
        <w:rPr>
          <w:rStyle w:val="st"/>
          <w:rFonts w:asciiTheme="minorHAnsi" w:hAnsiTheme="minorHAnsi" w:cstheme="minorHAnsi"/>
          <w:sz w:val="20"/>
          <w:szCs w:val="20"/>
        </w:rPr>
        <w:t xml:space="preserve">important in relating the English School to the colonial order, hence especially relevant to my critique, is </w:t>
      </w:r>
      <w:r w:rsidR="00595A2A" w:rsidRPr="00A02ADD">
        <w:rPr>
          <w:rFonts w:asciiTheme="minorHAnsi" w:hAnsiTheme="minorHAnsi" w:cstheme="minorHAnsi"/>
          <w:sz w:val="20"/>
          <w:szCs w:val="20"/>
        </w:rPr>
        <w:t xml:space="preserve">Edward Keene, </w:t>
      </w:r>
      <w:r w:rsidR="00595A2A" w:rsidRPr="00A02ADD">
        <w:rPr>
          <w:rFonts w:asciiTheme="minorHAnsi" w:hAnsiTheme="minorHAnsi" w:cstheme="minorHAnsi"/>
          <w:i/>
          <w:iCs/>
          <w:sz w:val="20"/>
          <w:szCs w:val="20"/>
        </w:rPr>
        <w:t>Beyond the Anarchical Society: Grotius, Colonialism and Order in World Politics</w:t>
      </w:r>
      <w:r w:rsidR="00595A2A" w:rsidRPr="00A02ADD">
        <w:rPr>
          <w:rFonts w:asciiTheme="minorHAnsi" w:hAnsiTheme="minorHAnsi" w:cstheme="minorHAnsi"/>
          <w:sz w:val="20"/>
          <w:szCs w:val="20"/>
        </w:rPr>
        <w:t xml:space="preserve"> (Cambridge: Cambridge University Press, 2002)</w:t>
      </w:r>
      <w:r w:rsidR="00A02ADD" w:rsidRPr="00A02ADD">
        <w:rPr>
          <w:rFonts w:asciiTheme="minorHAnsi" w:hAnsiTheme="minorHAnsi" w:cstheme="minorHAnsi"/>
          <w:sz w:val="20"/>
          <w:szCs w:val="20"/>
        </w:rPr>
        <w:t>.</w:t>
      </w:r>
    </w:p>
  </w:footnote>
  <w:footnote w:id="38">
    <w:p w:rsidR="00121D1B" w:rsidRPr="00176CDA" w:rsidRDefault="00121D1B" w:rsidP="00121D1B">
      <w:pPr>
        <w:rPr>
          <w:rFonts w:asciiTheme="minorHAnsi" w:hAnsiTheme="minorHAnsi" w:cstheme="minorHAnsi"/>
          <w:b/>
          <w:sz w:val="20"/>
          <w:szCs w:val="20"/>
        </w:rPr>
      </w:pPr>
      <w:r w:rsidRPr="00176CDA">
        <w:rPr>
          <w:rStyle w:val="FootnoteReference"/>
          <w:rFonts w:asciiTheme="minorHAnsi" w:eastAsia="SimSun" w:hAnsiTheme="minorHAnsi" w:cstheme="minorHAnsi"/>
          <w:sz w:val="20"/>
          <w:szCs w:val="20"/>
        </w:rPr>
        <w:footnoteRef/>
      </w:r>
      <w:r w:rsidRPr="00176CDA">
        <w:rPr>
          <w:rFonts w:asciiTheme="minorHAnsi" w:hAnsiTheme="minorHAnsi" w:cstheme="minorHAnsi"/>
          <w:sz w:val="20"/>
          <w:szCs w:val="20"/>
        </w:rPr>
        <w:t xml:space="preserve"> Bull, “The Revolt </w:t>
      </w:r>
      <w:proofErr w:type="gramStart"/>
      <w:r w:rsidRPr="00176CDA">
        <w:rPr>
          <w:rFonts w:asciiTheme="minorHAnsi" w:hAnsiTheme="minorHAnsi" w:cstheme="minorHAnsi"/>
          <w:sz w:val="20"/>
          <w:szCs w:val="20"/>
        </w:rPr>
        <w:t>Against</w:t>
      </w:r>
      <w:proofErr w:type="gramEnd"/>
      <w:r w:rsidRPr="00176CDA">
        <w:rPr>
          <w:rFonts w:asciiTheme="minorHAnsi" w:hAnsiTheme="minorHAnsi" w:cstheme="minorHAnsi"/>
          <w:sz w:val="20"/>
          <w:szCs w:val="20"/>
        </w:rPr>
        <w:t xml:space="preserve"> the West”, p.217.</w:t>
      </w:r>
    </w:p>
  </w:footnote>
  <w:footnote w:id="39">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 Barry </w:t>
      </w:r>
      <w:proofErr w:type="spellStart"/>
      <w:r w:rsidRPr="00176CDA">
        <w:rPr>
          <w:rFonts w:asciiTheme="minorHAnsi" w:hAnsiTheme="minorHAnsi" w:cstheme="minorHAnsi"/>
          <w:lang w:val="en-GB"/>
        </w:rPr>
        <w:t>Buzan</w:t>
      </w:r>
      <w:proofErr w:type="spellEnd"/>
      <w:r w:rsidRPr="00176CDA">
        <w:rPr>
          <w:rFonts w:asciiTheme="minorHAnsi" w:hAnsiTheme="minorHAnsi" w:cstheme="minorHAnsi"/>
          <w:lang w:val="en-GB"/>
        </w:rPr>
        <w:t xml:space="preserve"> and Richard </w:t>
      </w:r>
      <w:proofErr w:type="gramStart"/>
      <w:r w:rsidRPr="00176CDA">
        <w:rPr>
          <w:rFonts w:asciiTheme="minorHAnsi" w:hAnsiTheme="minorHAnsi" w:cstheme="minorHAnsi"/>
          <w:lang w:val="en-GB"/>
        </w:rPr>
        <w:t>Little</w:t>
      </w:r>
      <w:proofErr w:type="gramEnd"/>
      <w:r w:rsidRPr="00176CDA">
        <w:rPr>
          <w:rFonts w:asciiTheme="minorHAnsi" w:hAnsiTheme="minorHAnsi" w:cstheme="minorHAnsi"/>
          <w:lang w:val="en-GB"/>
        </w:rPr>
        <w:t xml:space="preserve"> make a major effort to address the </w:t>
      </w:r>
      <w:proofErr w:type="spellStart"/>
      <w:r w:rsidRPr="00176CDA">
        <w:rPr>
          <w:rFonts w:asciiTheme="minorHAnsi" w:hAnsiTheme="minorHAnsi" w:cstheme="minorHAnsi"/>
          <w:lang w:val="en-GB"/>
        </w:rPr>
        <w:t>Eurocentrism</w:t>
      </w:r>
      <w:proofErr w:type="spellEnd"/>
      <w:r w:rsidRPr="00176CDA">
        <w:rPr>
          <w:rFonts w:asciiTheme="minorHAnsi" w:hAnsiTheme="minorHAnsi" w:cstheme="minorHAnsi"/>
          <w:lang w:val="en-GB"/>
        </w:rPr>
        <w:t xml:space="preserve"> of Expansion of International Society in their work, “Beyond European International Society. Barry </w:t>
      </w:r>
      <w:proofErr w:type="spellStart"/>
      <w:r w:rsidRPr="00176CDA">
        <w:rPr>
          <w:rFonts w:asciiTheme="minorHAnsi" w:hAnsiTheme="minorHAnsi" w:cstheme="minorHAnsi"/>
          <w:lang w:val="en-GB"/>
        </w:rPr>
        <w:t>Buzan</w:t>
      </w:r>
      <w:proofErr w:type="spellEnd"/>
      <w:r w:rsidRPr="00176CDA">
        <w:rPr>
          <w:rFonts w:asciiTheme="minorHAnsi" w:hAnsiTheme="minorHAnsi" w:cstheme="minorHAnsi"/>
          <w:lang w:val="en-GB"/>
        </w:rPr>
        <w:t xml:space="preserve"> and Richard Little: “The Idea of ‘International System’: Theory Meets History”, </w:t>
      </w:r>
      <w:r w:rsidRPr="00176CDA">
        <w:rPr>
          <w:rFonts w:asciiTheme="minorHAnsi" w:hAnsiTheme="minorHAnsi" w:cstheme="minorHAnsi"/>
          <w:i/>
          <w:lang w:val="en-GB"/>
        </w:rPr>
        <w:t>International Political Science Review</w:t>
      </w:r>
      <w:r w:rsidRPr="00176CDA">
        <w:rPr>
          <w:rFonts w:asciiTheme="minorHAnsi" w:hAnsiTheme="minorHAnsi" w:cstheme="minorHAnsi"/>
          <w:lang w:val="en-GB"/>
        </w:rPr>
        <w:t>, Vol. 15, No. 3</w:t>
      </w:r>
      <w:proofErr w:type="gramStart"/>
      <w:r w:rsidRPr="00176CDA">
        <w:rPr>
          <w:rFonts w:asciiTheme="minorHAnsi" w:hAnsiTheme="minorHAnsi" w:cstheme="minorHAnsi"/>
          <w:lang w:val="en-GB"/>
        </w:rPr>
        <w:t>,  (</w:t>
      </w:r>
      <w:proofErr w:type="gramEnd"/>
      <w:r w:rsidRPr="00176CDA">
        <w:rPr>
          <w:rFonts w:asciiTheme="minorHAnsi" w:hAnsiTheme="minorHAnsi" w:cstheme="minorHAnsi"/>
          <w:lang w:val="en-GB"/>
        </w:rPr>
        <w:t>July, 1994), 231-255.</w:t>
      </w:r>
    </w:p>
  </w:footnote>
  <w:footnote w:id="40">
    <w:p w:rsidR="00121D1B" w:rsidRPr="00176CDA" w:rsidRDefault="00121D1B" w:rsidP="00121D1B">
      <w:pPr>
        <w:rPr>
          <w:rFonts w:asciiTheme="minorHAnsi" w:hAnsiTheme="minorHAnsi" w:cstheme="minorHAnsi"/>
          <w:sz w:val="20"/>
          <w:szCs w:val="20"/>
          <w:lang w:val="en-GB"/>
        </w:rPr>
      </w:pPr>
      <w:r w:rsidRPr="00176CDA">
        <w:rPr>
          <w:rStyle w:val="FootnoteReference"/>
          <w:rFonts w:asciiTheme="minorHAnsi" w:eastAsia="SimSun" w:hAnsiTheme="minorHAnsi" w:cstheme="minorHAnsi"/>
          <w:sz w:val="20"/>
          <w:szCs w:val="20"/>
          <w:lang w:val="en-GB"/>
        </w:rPr>
        <w:footnoteRef/>
      </w:r>
      <w:r w:rsidRPr="00176CDA">
        <w:rPr>
          <w:rFonts w:asciiTheme="minorHAnsi" w:hAnsiTheme="minorHAnsi" w:cstheme="minorHAnsi"/>
          <w:sz w:val="20"/>
          <w:szCs w:val="20"/>
          <w:lang w:val="en-GB"/>
        </w:rPr>
        <w:t xml:space="preserve"> Hedley Bull, “The Revolt </w:t>
      </w:r>
      <w:proofErr w:type="gramStart"/>
      <w:r w:rsidRPr="00176CDA">
        <w:rPr>
          <w:rFonts w:asciiTheme="minorHAnsi" w:hAnsiTheme="minorHAnsi" w:cstheme="minorHAnsi"/>
          <w:sz w:val="20"/>
          <w:szCs w:val="20"/>
          <w:lang w:val="en-GB"/>
        </w:rPr>
        <w:t>Against</w:t>
      </w:r>
      <w:proofErr w:type="gramEnd"/>
      <w:r w:rsidRPr="00176CDA">
        <w:rPr>
          <w:rFonts w:asciiTheme="minorHAnsi" w:hAnsiTheme="minorHAnsi" w:cstheme="minorHAnsi"/>
          <w:sz w:val="20"/>
          <w:szCs w:val="20"/>
          <w:lang w:val="en-GB"/>
        </w:rPr>
        <w:t xml:space="preserve"> Western Dominance: From a European to A Global International Order,”…in </w:t>
      </w:r>
      <w:proofErr w:type="spellStart"/>
      <w:r w:rsidRPr="00176CDA">
        <w:rPr>
          <w:rFonts w:asciiTheme="minorHAnsi" w:hAnsiTheme="minorHAnsi" w:cstheme="minorHAnsi"/>
          <w:sz w:val="20"/>
          <w:szCs w:val="20"/>
          <w:lang w:val="en-GB"/>
        </w:rPr>
        <w:t>Vigezzi</w:t>
      </w:r>
      <w:proofErr w:type="spellEnd"/>
      <w:r w:rsidRPr="00176CDA">
        <w:rPr>
          <w:rFonts w:asciiTheme="minorHAnsi" w:hAnsiTheme="minorHAnsi" w:cstheme="minorHAnsi"/>
          <w:sz w:val="20"/>
          <w:szCs w:val="20"/>
          <w:lang w:val="en-GB"/>
        </w:rPr>
        <w:t xml:space="preserve">, 425). Despite this acknowledgement, according to </w:t>
      </w:r>
      <w:proofErr w:type="spellStart"/>
      <w:r w:rsidRPr="00176CDA">
        <w:rPr>
          <w:rFonts w:asciiTheme="minorHAnsi" w:hAnsiTheme="minorHAnsi" w:cstheme="minorHAnsi"/>
          <w:sz w:val="20"/>
          <w:szCs w:val="20"/>
          <w:lang w:val="en-GB"/>
        </w:rPr>
        <w:t>Vigezzi’s</w:t>
      </w:r>
      <w:proofErr w:type="spellEnd"/>
      <w:r w:rsidRPr="00176CDA">
        <w:rPr>
          <w:rFonts w:asciiTheme="minorHAnsi" w:hAnsiTheme="minorHAnsi" w:cstheme="minorHAnsi"/>
          <w:sz w:val="20"/>
          <w:szCs w:val="20"/>
          <w:lang w:val="en-GB"/>
        </w:rPr>
        <w:t xml:space="preserve"> account, Bull and to a lesser extent Watson are far more enthusiastic about the </w:t>
      </w:r>
      <w:r w:rsidRPr="00176CDA">
        <w:rPr>
          <w:rFonts w:asciiTheme="minorHAnsi" w:hAnsiTheme="minorHAnsi" w:cstheme="minorHAnsi"/>
          <w:i/>
          <w:sz w:val="20"/>
          <w:szCs w:val="20"/>
          <w:lang w:val="en-GB"/>
        </w:rPr>
        <w:t xml:space="preserve">Expansion </w:t>
      </w:r>
      <w:r w:rsidRPr="00176CDA">
        <w:rPr>
          <w:rFonts w:asciiTheme="minorHAnsi" w:hAnsiTheme="minorHAnsi" w:cstheme="minorHAnsi"/>
          <w:sz w:val="20"/>
          <w:szCs w:val="20"/>
          <w:lang w:val="en-GB"/>
        </w:rPr>
        <w:t>project than the other core members of the committee, including Wight and Butterfield.</w:t>
      </w:r>
      <w:r w:rsidRPr="00176CDA">
        <w:rPr>
          <w:rFonts w:asciiTheme="minorHAnsi" w:hAnsiTheme="minorHAnsi" w:cstheme="minorHAnsi"/>
          <w:b/>
          <w:i/>
          <w:sz w:val="20"/>
          <w:szCs w:val="20"/>
          <w:lang w:val="en-GB"/>
        </w:rPr>
        <w:t xml:space="preserve"> </w:t>
      </w:r>
    </w:p>
  </w:footnote>
  <w:footnote w:id="41">
    <w:p w:rsidR="00121D1B" w:rsidRPr="00176CDA" w:rsidRDefault="00121D1B" w:rsidP="00121D1B">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Bull and Watson, “Introduction”, </w:t>
      </w:r>
      <w:r w:rsidRPr="00176CDA">
        <w:rPr>
          <w:rFonts w:asciiTheme="minorHAnsi" w:hAnsiTheme="minorHAnsi" w:cstheme="minorHAnsi"/>
          <w:i/>
        </w:rPr>
        <w:t xml:space="preserve">Expansion of International Society, </w:t>
      </w:r>
      <w:r w:rsidRPr="00176CDA">
        <w:rPr>
          <w:rFonts w:asciiTheme="minorHAnsi" w:hAnsiTheme="minorHAnsi" w:cstheme="minorHAnsi"/>
        </w:rPr>
        <w:t>p. 8.</w:t>
      </w:r>
    </w:p>
  </w:footnote>
  <w:footnote w:id="42">
    <w:p w:rsidR="00121D1B" w:rsidRPr="00176CDA" w:rsidRDefault="00121D1B" w:rsidP="00121D1B">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Bull and Watson, Introduction, 2.</w:t>
      </w:r>
    </w:p>
  </w:footnote>
  <w:footnote w:id="43">
    <w:p w:rsidR="00121D1B" w:rsidRPr="00176CDA" w:rsidRDefault="00121D1B" w:rsidP="00121D1B">
      <w:pPr>
        <w:rPr>
          <w:rFonts w:asciiTheme="minorHAnsi" w:hAnsiTheme="minorHAnsi" w:cstheme="minorHAnsi"/>
          <w:b/>
          <w:sz w:val="20"/>
          <w:szCs w:val="20"/>
        </w:rPr>
      </w:pPr>
      <w:r w:rsidRPr="00176CDA">
        <w:rPr>
          <w:rStyle w:val="FootnoteReference"/>
          <w:rFonts w:asciiTheme="minorHAnsi" w:eastAsia="SimSun" w:hAnsiTheme="minorHAnsi" w:cstheme="minorHAnsi"/>
          <w:sz w:val="20"/>
          <w:szCs w:val="20"/>
          <w:lang w:val="en-GB"/>
        </w:rPr>
        <w:footnoteRef/>
      </w:r>
      <w:r w:rsidRPr="00176CDA">
        <w:rPr>
          <w:rFonts w:asciiTheme="minorHAnsi" w:hAnsiTheme="minorHAnsi" w:cstheme="minorHAnsi"/>
          <w:sz w:val="20"/>
          <w:szCs w:val="20"/>
          <w:lang w:val="en-GB"/>
        </w:rPr>
        <w:t xml:space="preserve">Barry </w:t>
      </w:r>
      <w:proofErr w:type="spellStart"/>
      <w:r w:rsidRPr="00176CDA">
        <w:rPr>
          <w:rFonts w:asciiTheme="minorHAnsi" w:hAnsiTheme="minorHAnsi" w:cstheme="minorHAnsi"/>
          <w:sz w:val="20"/>
          <w:szCs w:val="20"/>
          <w:lang w:val="en-GB"/>
        </w:rPr>
        <w:t>Buzan</w:t>
      </w:r>
      <w:proofErr w:type="spellEnd"/>
      <w:r w:rsidRPr="00176CDA">
        <w:rPr>
          <w:rFonts w:asciiTheme="minorHAnsi" w:hAnsiTheme="minorHAnsi" w:cstheme="minorHAnsi"/>
          <w:sz w:val="20"/>
          <w:szCs w:val="20"/>
          <w:lang w:val="en-GB"/>
        </w:rPr>
        <w:t xml:space="preserve"> and Richard Little, “World History and the Development of non-Western International Relations Theory,” in </w:t>
      </w:r>
      <w:proofErr w:type="spellStart"/>
      <w:r w:rsidRPr="00176CDA">
        <w:rPr>
          <w:rFonts w:asciiTheme="minorHAnsi" w:hAnsiTheme="minorHAnsi" w:cstheme="minorHAnsi"/>
          <w:sz w:val="20"/>
          <w:szCs w:val="20"/>
          <w:lang w:val="en-GB"/>
        </w:rPr>
        <w:t>Amitav</w:t>
      </w:r>
      <w:proofErr w:type="spellEnd"/>
      <w:r w:rsidRPr="00176CDA">
        <w:rPr>
          <w:rFonts w:asciiTheme="minorHAnsi" w:hAnsiTheme="minorHAnsi" w:cstheme="minorHAnsi"/>
          <w:sz w:val="20"/>
          <w:szCs w:val="20"/>
          <w:lang w:val="en-GB"/>
        </w:rPr>
        <w:t xml:space="preserve"> </w:t>
      </w:r>
      <w:proofErr w:type="spellStart"/>
      <w:r w:rsidRPr="00176CDA">
        <w:rPr>
          <w:rFonts w:asciiTheme="minorHAnsi" w:hAnsiTheme="minorHAnsi" w:cstheme="minorHAnsi"/>
          <w:sz w:val="20"/>
          <w:szCs w:val="20"/>
          <w:lang w:val="en-GB"/>
        </w:rPr>
        <w:t>Acharya</w:t>
      </w:r>
      <w:proofErr w:type="spellEnd"/>
      <w:r w:rsidRPr="00176CDA">
        <w:rPr>
          <w:rFonts w:asciiTheme="minorHAnsi" w:hAnsiTheme="minorHAnsi" w:cstheme="minorHAnsi"/>
          <w:sz w:val="20"/>
          <w:szCs w:val="20"/>
          <w:lang w:val="en-GB"/>
        </w:rPr>
        <w:t xml:space="preserve"> and Barry </w:t>
      </w:r>
      <w:proofErr w:type="spellStart"/>
      <w:r w:rsidRPr="00176CDA">
        <w:rPr>
          <w:rFonts w:asciiTheme="minorHAnsi" w:hAnsiTheme="minorHAnsi" w:cstheme="minorHAnsi"/>
          <w:sz w:val="20"/>
          <w:szCs w:val="20"/>
          <w:lang w:val="en-GB"/>
        </w:rPr>
        <w:t>Buzan</w:t>
      </w:r>
      <w:proofErr w:type="spellEnd"/>
      <w:r w:rsidRPr="00176CDA">
        <w:rPr>
          <w:rFonts w:asciiTheme="minorHAnsi" w:hAnsiTheme="minorHAnsi" w:cstheme="minorHAnsi"/>
          <w:sz w:val="20"/>
          <w:szCs w:val="20"/>
          <w:lang w:val="en-GB"/>
        </w:rPr>
        <w:t xml:space="preserve">, </w:t>
      </w:r>
      <w:r w:rsidRPr="00176CDA">
        <w:rPr>
          <w:rFonts w:asciiTheme="minorHAnsi" w:hAnsiTheme="minorHAnsi" w:cstheme="minorHAnsi"/>
          <w:i/>
          <w:sz w:val="20"/>
          <w:szCs w:val="20"/>
        </w:rPr>
        <w:t xml:space="preserve">Non-Western International Relations Theory: Perspectives On and Beyond Asia, </w:t>
      </w:r>
      <w:r w:rsidRPr="00176CDA">
        <w:rPr>
          <w:rFonts w:asciiTheme="minorHAnsi" w:hAnsiTheme="minorHAnsi" w:cstheme="minorHAnsi"/>
          <w:sz w:val="20"/>
          <w:szCs w:val="20"/>
        </w:rPr>
        <w:t xml:space="preserve">(New York: </w:t>
      </w:r>
      <w:proofErr w:type="spellStart"/>
      <w:r w:rsidRPr="00176CDA">
        <w:rPr>
          <w:rFonts w:asciiTheme="minorHAnsi" w:hAnsiTheme="minorHAnsi" w:cstheme="minorHAnsi"/>
          <w:sz w:val="20"/>
          <w:szCs w:val="20"/>
        </w:rPr>
        <w:t>Routledge</w:t>
      </w:r>
      <w:proofErr w:type="spellEnd"/>
      <w:r w:rsidRPr="00176CDA">
        <w:rPr>
          <w:rFonts w:asciiTheme="minorHAnsi" w:hAnsiTheme="minorHAnsi" w:cstheme="minorHAnsi"/>
          <w:sz w:val="20"/>
          <w:szCs w:val="20"/>
        </w:rPr>
        <w:t>, 2010).</w:t>
      </w:r>
      <w:r w:rsidRPr="00176CDA">
        <w:rPr>
          <w:rFonts w:asciiTheme="minorHAnsi" w:hAnsiTheme="minorHAnsi" w:cstheme="minorHAnsi"/>
          <w:sz w:val="20"/>
          <w:szCs w:val="20"/>
          <w:lang w:val="en-GB"/>
        </w:rPr>
        <w:t xml:space="preserve">argue that: “in their individual and joint contributions to </w:t>
      </w:r>
      <w:r w:rsidRPr="00176CDA">
        <w:rPr>
          <w:rFonts w:asciiTheme="minorHAnsi" w:hAnsiTheme="minorHAnsi" w:cstheme="minorHAnsi"/>
          <w:i/>
          <w:sz w:val="20"/>
          <w:szCs w:val="20"/>
          <w:lang w:val="en-GB"/>
        </w:rPr>
        <w:t xml:space="preserve">The Expansion of International Society, </w:t>
      </w:r>
      <w:r w:rsidRPr="00176CDA">
        <w:rPr>
          <w:rFonts w:asciiTheme="minorHAnsi" w:hAnsiTheme="minorHAnsi" w:cstheme="minorHAnsi"/>
          <w:sz w:val="20"/>
          <w:szCs w:val="20"/>
          <w:lang w:val="en-GB"/>
        </w:rPr>
        <w:t xml:space="preserve">Bull and Watson(1984), central figures in the first generation of the English School, demonstrate a clear awareness of the need to consider the question of global connections in their attempt to establish a ‘grand narrative’ from an international relations and world historical perspective. They work, however, from an essentially Eurocentric perspective and argue that the basic features of the contemporary international political structure have been inherited from Europe.  Moreover, because ‘it was in fact Europe and not America, Asia, or Africa that first dominated and, in so doing, unified the world, it is not our perspective but the historical record itself that can be called Eurocentric’(Bull and Watson(1984a,2).” </w:t>
      </w:r>
      <w:proofErr w:type="gramStart"/>
      <w:r w:rsidRPr="00176CDA">
        <w:rPr>
          <w:rFonts w:asciiTheme="minorHAnsi" w:hAnsiTheme="minorHAnsi" w:cstheme="minorHAnsi"/>
          <w:sz w:val="20"/>
          <w:szCs w:val="20"/>
          <w:lang w:val="en-GB"/>
        </w:rPr>
        <w:t>(PAGE NUMBER?)</w:t>
      </w:r>
      <w:proofErr w:type="gramEnd"/>
    </w:p>
  </w:footnote>
  <w:footnote w:id="44">
    <w:p w:rsidR="005B40A0" w:rsidRPr="00595A2A" w:rsidRDefault="005B40A0" w:rsidP="00595A2A">
      <w:pPr>
        <w:rPr>
          <w:rFonts w:asciiTheme="minorHAnsi" w:hAnsiTheme="minorHAnsi" w:cstheme="minorHAnsi"/>
          <w:sz w:val="20"/>
          <w:szCs w:val="20"/>
          <w:lang w:val="en-GB"/>
        </w:rPr>
      </w:pPr>
      <w:r>
        <w:rPr>
          <w:rStyle w:val="FootnoteReference"/>
        </w:rPr>
        <w:footnoteRef/>
      </w:r>
      <w:r>
        <w:t xml:space="preserve"> </w:t>
      </w:r>
      <w:r w:rsidRPr="005B40A0">
        <w:rPr>
          <w:rStyle w:val="st"/>
          <w:rFonts w:asciiTheme="minorHAnsi" w:hAnsiTheme="minorHAnsi" w:cstheme="minorHAnsi"/>
          <w:sz w:val="20"/>
          <w:szCs w:val="20"/>
        </w:rPr>
        <w:t xml:space="preserve">Robert </w:t>
      </w:r>
      <w:r w:rsidRPr="005B40A0">
        <w:rPr>
          <w:rStyle w:val="Emphasis"/>
          <w:rFonts w:asciiTheme="minorHAnsi" w:hAnsiTheme="minorHAnsi" w:cstheme="minorHAnsi"/>
          <w:i w:val="0"/>
          <w:sz w:val="20"/>
          <w:szCs w:val="20"/>
        </w:rPr>
        <w:t>Jackson</w:t>
      </w:r>
      <w:r w:rsidRPr="005B40A0">
        <w:rPr>
          <w:rStyle w:val="st"/>
          <w:rFonts w:asciiTheme="minorHAnsi" w:hAnsiTheme="minorHAnsi" w:cstheme="minorHAnsi"/>
          <w:sz w:val="20"/>
          <w:szCs w:val="20"/>
        </w:rPr>
        <w:t xml:space="preserve"> and Carl </w:t>
      </w:r>
      <w:proofErr w:type="spellStart"/>
      <w:r w:rsidRPr="005B40A0">
        <w:rPr>
          <w:rStyle w:val="st"/>
          <w:rFonts w:asciiTheme="minorHAnsi" w:hAnsiTheme="minorHAnsi" w:cstheme="minorHAnsi"/>
          <w:sz w:val="20"/>
          <w:szCs w:val="20"/>
        </w:rPr>
        <w:t>Rosberg</w:t>
      </w:r>
      <w:proofErr w:type="spellEnd"/>
      <w:r w:rsidRPr="005B40A0">
        <w:rPr>
          <w:rStyle w:val="st"/>
          <w:rFonts w:asciiTheme="minorHAnsi" w:hAnsiTheme="minorHAnsi" w:cstheme="minorHAnsi"/>
          <w:sz w:val="20"/>
          <w:szCs w:val="20"/>
        </w:rPr>
        <w:t>, “</w:t>
      </w:r>
      <w:r w:rsidRPr="005B40A0">
        <w:rPr>
          <w:rStyle w:val="Emphasis"/>
          <w:rFonts w:asciiTheme="minorHAnsi" w:hAnsiTheme="minorHAnsi" w:cstheme="minorHAnsi"/>
          <w:i w:val="0"/>
          <w:sz w:val="20"/>
          <w:szCs w:val="20"/>
        </w:rPr>
        <w:t>Why Africa's weak states persist</w:t>
      </w:r>
      <w:r w:rsidRPr="005B40A0">
        <w:rPr>
          <w:rStyle w:val="st"/>
          <w:rFonts w:asciiTheme="minorHAnsi" w:hAnsiTheme="minorHAnsi" w:cstheme="minorHAnsi"/>
          <w:i/>
          <w:sz w:val="20"/>
          <w:szCs w:val="20"/>
        </w:rPr>
        <w:t>:</w:t>
      </w:r>
      <w:r w:rsidRPr="005B40A0">
        <w:rPr>
          <w:rStyle w:val="st"/>
          <w:rFonts w:asciiTheme="minorHAnsi" w:hAnsiTheme="minorHAnsi" w:cstheme="minorHAnsi"/>
          <w:sz w:val="20"/>
          <w:szCs w:val="20"/>
        </w:rPr>
        <w:t xml:space="preserve"> the empirical and the juridical in statehood,” World Politics, Vol. 35 (October 1982), 1-24.</w:t>
      </w:r>
    </w:p>
  </w:footnote>
  <w:footnote w:id="45">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 Bull, “The Emergence of a Universal International Society,” 125.</w:t>
      </w:r>
    </w:p>
  </w:footnote>
  <w:footnote w:id="46">
    <w:p w:rsidR="00121D1B" w:rsidRPr="00176CDA" w:rsidRDefault="00121D1B" w:rsidP="00121D1B">
      <w:pPr>
        <w:pStyle w:val="FootnoteText"/>
        <w:rPr>
          <w:rFonts w:asciiTheme="minorHAnsi" w:hAnsiTheme="minorHAnsi" w:cstheme="minorHAnsi"/>
          <w: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 The term ‘interaction capacity’ was coined by </w:t>
      </w:r>
      <w:proofErr w:type="spellStart"/>
      <w:r w:rsidRPr="00176CDA">
        <w:rPr>
          <w:rFonts w:asciiTheme="minorHAnsi" w:hAnsiTheme="minorHAnsi" w:cstheme="minorHAnsi"/>
          <w:lang w:val="en-GB"/>
        </w:rPr>
        <w:t>Buzan</w:t>
      </w:r>
      <w:proofErr w:type="spellEnd"/>
      <w:r w:rsidRPr="00176CDA">
        <w:rPr>
          <w:rFonts w:asciiTheme="minorHAnsi" w:hAnsiTheme="minorHAnsi" w:cstheme="minorHAnsi"/>
          <w:lang w:val="en-GB"/>
        </w:rPr>
        <w:t xml:space="preserve"> and Little, </w:t>
      </w:r>
      <w:r w:rsidRPr="00176CDA">
        <w:rPr>
          <w:rFonts w:asciiTheme="minorHAnsi" w:hAnsiTheme="minorHAnsi" w:cstheme="minorHAnsi"/>
          <w:i/>
          <w:lang w:val="en-GB"/>
        </w:rPr>
        <w:t>International Systems and World History.</w:t>
      </w:r>
    </w:p>
  </w:footnote>
  <w:footnote w:id="47">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 One question that remains unclear here is whether interaction capacity subsumes the use of force or can interaction be defined as war-making? </w:t>
      </w:r>
      <w:proofErr w:type="spellStart"/>
      <w:r w:rsidRPr="00176CDA">
        <w:rPr>
          <w:rFonts w:asciiTheme="minorHAnsi" w:hAnsiTheme="minorHAnsi" w:cstheme="minorHAnsi"/>
          <w:lang w:val="en-GB"/>
        </w:rPr>
        <w:t>Buzan</w:t>
      </w:r>
      <w:proofErr w:type="spellEnd"/>
      <w:r w:rsidRPr="00176CDA">
        <w:rPr>
          <w:rFonts w:asciiTheme="minorHAnsi" w:hAnsiTheme="minorHAnsi" w:cstheme="minorHAnsi"/>
          <w:lang w:val="en-GB"/>
        </w:rPr>
        <w:t xml:space="preserve"> and Little take interaction capacity to mean ‘the amount of transportation, communication, and organisation capability”, rather than force per se.</w:t>
      </w:r>
    </w:p>
  </w:footnote>
  <w:footnote w:id="48">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Michael Howard, “The Military Factor in European Expansion,” in Hedley Bull and Adam Watson </w:t>
      </w:r>
      <w:proofErr w:type="gramStart"/>
      <w:r w:rsidRPr="00176CDA">
        <w:rPr>
          <w:rFonts w:asciiTheme="minorHAnsi" w:hAnsiTheme="minorHAnsi" w:cstheme="minorHAnsi"/>
          <w:i/>
          <w:lang w:val="en-GB"/>
        </w:rPr>
        <w:t>The</w:t>
      </w:r>
      <w:proofErr w:type="gramEnd"/>
      <w:r w:rsidRPr="00176CDA">
        <w:rPr>
          <w:rFonts w:asciiTheme="minorHAnsi" w:hAnsiTheme="minorHAnsi" w:cstheme="minorHAnsi"/>
          <w:i/>
          <w:lang w:val="en-GB"/>
        </w:rPr>
        <w:t xml:space="preserve"> Expansion of International Society, </w:t>
      </w:r>
      <w:r w:rsidRPr="00176CDA">
        <w:rPr>
          <w:rFonts w:asciiTheme="minorHAnsi" w:hAnsiTheme="minorHAnsi" w:cstheme="minorHAnsi"/>
          <w:lang w:val="en-GB"/>
        </w:rPr>
        <w:t>(</w:t>
      </w:r>
      <w:r w:rsidRPr="00176CDA">
        <w:rPr>
          <w:rFonts w:asciiTheme="minorHAnsi" w:hAnsiTheme="minorHAnsi" w:cstheme="minorHAnsi"/>
        </w:rPr>
        <w:t>Oxford: Clarendon Press, 1984)</w:t>
      </w:r>
      <w:r w:rsidRPr="00176CDA">
        <w:rPr>
          <w:rFonts w:asciiTheme="minorHAnsi" w:hAnsiTheme="minorHAnsi" w:cstheme="minorHAnsi"/>
          <w:lang w:val="en-GB"/>
        </w:rPr>
        <w:t xml:space="preserve">, 41. </w:t>
      </w:r>
    </w:p>
  </w:footnote>
  <w:footnote w:id="49">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 </w:t>
      </w:r>
      <w:proofErr w:type="spellStart"/>
      <w:r w:rsidRPr="00176CDA">
        <w:rPr>
          <w:rFonts w:asciiTheme="minorHAnsi" w:hAnsiTheme="minorHAnsi" w:cstheme="minorHAnsi"/>
        </w:rPr>
        <w:t>Hidemi</w:t>
      </w:r>
      <w:proofErr w:type="spellEnd"/>
      <w:r w:rsidRPr="00176CDA">
        <w:rPr>
          <w:rFonts w:asciiTheme="minorHAnsi" w:hAnsiTheme="minorHAnsi" w:cstheme="minorHAnsi"/>
          <w:lang w:val="en-GB"/>
        </w:rPr>
        <w:t xml:space="preserve"> </w:t>
      </w:r>
      <w:proofErr w:type="spellStart"/>
      <w:r w:rsidRPr="00176CDA">
        <w:rPr>
          <w:rFonts w:asciiTheme="minorHAnsi" w:hAnsiTheme="minorHAnsi" w:cstheme="minorHAnsi"/>
          <w:lang w:val="en-GB"/>
        </w:rPr>
        <w:t>Suganami</w:t>
      </w:r>
      <w:proofErr w:type="spellEnd"/>
      <w:r w:rsidRPr="00176CDA">
        <w:rPr>
          <w:rFonts w:asciiTheme="minorHAnsi" w:hAnsiTheme="minorHAnsi" w:cstheme="minorHAnsi"/>
          <w:lang w:val="en-GB"/>
        </w:rPr>
        <w:t xml:space="preserve"> brings this out clearly in “</w:t>
      </w:r>
      <w:r w:rsidRPr="00176CDA">
        <w:rPr>
          <w:rFonts w:asciiTheme="minorHAnsi" w:hAnsiTheme="minorHAnsi" w:cstheme="minorHAnsi"/>
        </w:rPr>
        <w:t xml:space="preserve">Japan's Entry into </w:t>
      </w:r>
      <w:r w:rsidRPr="00176CDA">
        <w:rPr>
          <w:rStyle w:val="Emphasis"/>
          <w:rFonts w:asciiTheme="minorHAnsi" w:hAnsiTheme="minorHAnsi" w:cstheme="minorHAnsi"/>
        </w:rPr>
        <w:t>International</w:t>
      </w:r>
      <w:r w:rsidRPr="00176CDA">
        <w:rPr>
          <w:rFonts w:asciiTheme="minorHAnsi" w:hAnsiTheme="minorHAnsi" w:cstheme="minorHAnsi"/>
          <w:i/>
        </w:rPr>
        <w:t xml:space="preserve"> </w:t>
      </w:r>
      <w:r w:rsidRPr="00176CDA">
        <w:rPr>
          <w:rFonts w:asciiTheme="minorHAnsi" w:hAnsiTheme="minorHAnsi" w:cstheme="minorHAnsi"/>
        </w:rPr>
        <w:t>Society</w:t>
      </w:r>
      <w:r w:rsidRPr="00176CDA">
        <w:rPr>
          <w:rFonts w:asciiTheme="minorHAnsi" w:hAnsiTheme="minorHAnsi" w:cstheme="minorHAnsi"/>
          <w:lang w:val="en-GB"/>
        </w:rPr>
        <w:t xml:space="preserve">,” in </w:t>
      </w:r>
      <w:r w:rsidRPr="00176CDA">
        <w:rPr>
          <w:rFonts w:asciiTheme="minorHAnsi" w:hAnsiTheme="minorHAnsi" w:cstheme="minorHAnsi"/>
          <w:i/>
          <w:lang w:val="en-GB"/>
        </w:rPr>
        <w:t>The Expansion of International Society,</w:t>
      </w:r>
      <w:r w:rsidRPr="00176CDA">
        <w:rPr>
          <w:rFonts w:asciiTheme="minorHAnsi" w:hAnsiTheme="minorHAnsi" w:cstheme="minorHAnsi"/>
          <w:lang w:val="en-GB"/>
        </w:rPr>
        <w:t xml:space="preserve"> Hedley Bull and Adam Watson, eds., (</w:t>
      </w:r>
      <w:r w:rsidRPr="00176CDA">
        <w:rPr>
          <w:rFonts w:asciiTheme="minorHAnsi" w:hAnsiTheme="minorHAnsi" w:cstheme="minorHAnsi"/>
        </w:rPr>
        <w:t>Oxford: Clarendon Press, 1984)</w:t>
      </w:r>
      <w:r w:rsidRPr="00176CDA">
        <w:rPr>
          <w:rFonts w:asciiTheme="minorHAnsi" w:hAnsiTheme="minorHAnsi" w:cstheme="minorHAnsi"/>
          <w:lang w:val="en-GB"/>
        </w:rPr>
        <w:t>, 185-199</w:t>
      </w:r>
      <w:r w:rsidRPr="00176CDA">
        <w:rPr>
          <w:rFonts w:asciiTheme="minorHAnsi" w:hAnsiTheme="minorHAnsi" w:cstheme="minorHAnsi"/>
          <w:color w:val="232021"/>
          <w:lang w:eastAsia="zh-CN"/>
        </w:rPr>
        <w:t>.</w:t>
      </w:r>
    </w:p>
  </w:footnote>
  <w:footnote w:id="50">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 Bull and Watson, “Conclusion,”</w:t>
      </w:r>
      <w:proofErr w:type="gramStart"/>
      <w:r w:rsidRPr="00176CDA">
        <w:rPr>
          <w:rFonts w:asciiTheme="minorHAnsi" w:hAnsiTheme="minorHAnsi" w:cstheme="minorHAnsi"/>
          <w:i/>
          <w:lang w:val="en-GB"/>
        </w:rPr>
        <w:t xml:space="preserve">,  </w:t>
      </w:r>
      <w:r w:rsidRPr="00176CDA">
        <w:rPr>
          <w:rFonts w:asciiTheme="minorHAnsi" w:hAnsiTheme="minorHAnsi" w:cstheme="minorHAnsi"/>
          <w:lang w:val="en-GB"/>
        </w:rPr>
        <w:t>437</w:t>
      </w:r>
      <w:proofErr w:type="gramEnd"/>
      <w:r w:rsidRPr="00176CDA">
        <w:rPr>
          <w:rFonts w:asciiTheme="minorHAnsi" w:hAnsiTheme="minorHAnsi" w:cstheme="minorHAnsi"/>
          <w:lang w:val="en-GB"/>
        </w:rPr>
        <w:t xml:space="preserve">. </w:t>
      </w:r>
    </w:p>
  </w:footnote>
  <w:footnote w:id="51">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 Hedley Bull and Adam Watson, “Conclusion,” in Hedley Bull and Adam Watson </w:t>
      </w:r>
      <w:proofErr w:type="gramStart"/>
      <w:r w:rsidRPr="00176CDA">
        <w:rPr>
          <w:rFonts w:asciiTheme="minorHAnsi" w:hAnsiTheme="minorHAnsi" w:cstheme="minorHAnsi"/>
          <w:lang w:val="en-GB"/>
        </w:rPr>
        <w:t>eds</w:t>
      </w:r>
      <w:proofErr w:type="gramEnd"/>
      <w:r w:rsidRPr="00176CDA">
        <w:rPr>
          <w:rFonts w:asciiTheme="minorHAnsi" w:hAnsiTheme="minorHAnsi" w:cstheme="minorHAnsi"/>
          <w:lang w:val="en-GB"/>
        </w:rPr>
        <w:t xml:space="preserve">. </w:t>
      </w:r>
      <w:proofErr w:type="gramStart"/>
      <w:r w:rsidRPr="00176CDA">
        <w:rPr>
          <w:rFonts w:asciiTheme="minorHAnsi" w:hAnsiTheme="minorHAnsi" w:cstheme="minorHAnsi"/>
          <w:i/>
          <w:lang w:val="en-GB"/>
        </w:rPr>
        <w:t>The Expansion of International Society</w:t>
      </w:r>
      <w:r w:rsidRPr="00176CDA">
        <w:rPr>
          <w:rFonts w:asciiTheme="minorHAnsi" w:hAnsiTheme="minorHAnsi" w:cstheme="minorHAnsi"/>
          <w:lang w:val="en-GB"/>
        </w:rPr>
        <w:t>, (</w:t>
      </w:r>
      <w:r w:rsidRPr="00176CDA">
        <w:rPr>
          <w:rFonts w:asciiTheme="minorHAnsi" w:hAnsiTheme="minorHAnsi" w:cstheme="minorHAnsi"/>
        </w:rPr>
        <w:t xml:space="preserve">Oxford: Clarendon Press, 1984), </w:t>
      </w:r>
      <w:r w:rsidRPr="00176CDA">
        <w:rPr>
          <w:rFonts w:asciiTheme="minorHAnsi" w:hAnsiTheme="minorHAnsi" w:cstheme="minorHAnsi"/>
          <w:lang w:val="en-GB"/>
        </w:rPr>
        <w:t>427.</w:t>
      </w:r>
      <w:proofErr w:type="gramEnd"/>
    </w:p>
  </w:footnote>
  <w:footnote w:id="52">
    <w:p w:rsidR="00121D1B" w:rsidRPr="00176CDA" w:rsidRDefault="00121D1B" w:rsidP="00121D1B">
      <w:pPr>
        <w:rPr>
          <w:rFonts w:asciiTheme="minorHAnsi" w:hAnsiTheme="minorHAnsi" w:cstheme="minorHAnsi"/>
          <w:sz w:val="20"/>
          <w:szCs w:val="20"/>
          <w:lang w:val="en-GB"/>
        </w:rPr>
      </w:pPr>
      <w:r w:rsidRPr="00176CDA">
        <w:rPr>
          <w:rStyle w:val="FootnoteReference"/>
          <w:rFonts w:asciiTheme="minorHAnsi" w:eastAsia="SimSun" w:hAnsiTheme="minorHAnsi" w:cstheme="minorHAnsi"/>
          <w:sz w:val="20"/>
          <w:szCs w:val="20"/>
          <w:lang w:val="en-GB"/>
        </w:rPr>
        <w:footnoteRef/>
      </w:r>
      <w:r w:rsidRPr="00176CDA">
        <w:rPr>
          <w:rFonts w:asciiTheme="minorHAnsi" w:hAnsiTheme="minorHAnsi" w:cstheme="minorHAnsi"/>
          <w:sz w:val="20"/>
          <w:szCs w:val="20"/>
          <w:lang w:val="en-GB"/>
        </w:rPr>
        <w:t>Bull and Watson, “Conclusion,</w:t>
      </w:r>
      <w:proofErr w:type="gramStart"/>
      <w:r w:rsidRPr="00176CDA">
        <w:rPr>
          <w:rFonts w:asciiTheme="minorHAnsi" w:hAnsiTheme="minorHAnsi" w:cstheme="minorHAnsi"/>
          <w:sz w:val="20"/>
          <w:szCs w:val="20"/>
          <w:lang w:val="en-GB"/>
        </w:rPr>
        <w:t>”  427</w:t>
      </w:r>
      <w:proofErr w:type="gramEnd"/>
      <w:r w:rsidRPr="00176CDA">
        <w:rPr>
          <w:rFonts w:asciiTheme="minorHAnsi" w:hAnsiTheme="minorHAnsi" w:cstheme="minorHAnsi"/>
          <w:sz w:val="20"/>
          <w:szCs w:val="20"/>
          <w:lang w:val="en-GB"/>
        </w:rPr>
        <w:t xml:space="preserve">. </w:t>
      </w:r>
    </w:p>
  </w:footnote>
  <w:footnote w:id="53">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 Bull, “The Emergence of a Universal International Society,” 123. </w:t>
      </w:r>
    </w:p>
  </w:footnote>
  <w:footnote w:id="54">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Bull, “The Emergency of a Universal International Society,</w:t>
      </w:r>
      <w:proofErr w:type="gramStart"/>
      <w:r w:rsidRPr="00176CDA">
        <w:rPr>
          <w:rFonts w:asciiTheme="minorHAnsi" w:hAnsiTheme="minorHAnsi" w:cstheme="minorHAnsi"/>
          <w:lang w:val="en-GB"/>
        </w:rPr>
        <w:t>”  122</w:t>
      </w:r>
      <w:proofErr w:type="gramEnd"/>
      <w:r w:rsidRPr="00176CDA">
        <w:rPr>
          <w:rFonts w:asciiTheme="minorHAnsi" w:hAnsiTheme="minorHAnsi" w:cstheme="minorHAnsi"/>
          <w:lang w:val="en-GB"/>
        </w:rPr>
        <w:t>.</w:t>
      </w:r>
    </w:p>
  </w:footnote>
  <w:footnote w:id="55">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proofErr w:type="gramStart"/>
      <w:r w:rsidRPr="00176CDA">
        <w:rPr>
          <w:rFonts w:asciiTheme="minorHAnsi" w:hAnsiTheme="minorHAnsi" w:cstheme="minorHAnsi"/>
          <w:lang w:val="en-GB"/>
        </w:rPr>
        <w:t>Ibid.,</w:t>
      </w:r>
      <w:proofErr w:type="gramEnd"/>
      <w:r w:rsidRPr="00176CDA">
        <w:rPr>
          <w:rFonts w:asciiTheme="minorHAnsi" w:hAnsiTheme="minorHAnsi" w:cstheme="minorHAnsi"/>
          <w:lang w:val="en-GB"/>
        </w:rPr>
        <w:t xml:space="preserve"> 123. </w:t>
      </w:r>
    </w:p>
  </w:footnote>
  <w:footnote w:id="56">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Richard Price and Christian Reus-</w:t>
      </w:r>
      <w:proofErr w:type="spellStart"/>
      <w:proofErr w:type="gramStart"/>
      <w:r w:rsidRPr="00176CDA">
        <w:rPr>
          <w:rFonts w:asciiTheme="minorHAnsi" w:hAnsiTheme="minorHAnsi" w:cstheme="minorHAnsi"/>
          <w:lang w:val="en-GB"/>
        </w:rPr>
        <w:t>Smit</w:t>
      </w:r>
      <w:proofErr w:type="spellEnd"/>
      <w:r w:rsidRPr="00176CDA">
        <w:rPr>
          <w:rFonts w:asciiTheme="minorHAnsi" w:hAnsiTheme="minorHAnsi" w:cstheme="minorHAnsi"/>
          <w:lang w:val="en-GB"/>
        </w:rPr>
        <w:t xml:space="preserve"> ,</w:t>
      </w:r>
      <w:proofErr w:type="gramEnd"/>
      <w:r w:rsidRPr="00176CDA">
        <w:rPr>
          <w:rFonts w:asciiTheme="minorHAnsi" w:hAnsiTheme="minorHAnsi" w:cstheme="minorHAnsi"/>
          <w:lang w:val="en-GB"/>
        </w:rPr>
        <w:t xml:space="preserve"> “Dangerous Liaisons? Critical International Theory and Constructivism,” </w:t>
      </w:r>
      <w:r w:rsidRPr="00176CDA">
        <w:rPr>
          <w:rFonts w:asciiTheme="minorHAnsi" w:hAnsiTheme="minorHAnsi" w:cstheme="minorHAnsi"/>
          <w:i/>
          <w:lang w:val="en-GB"/>
        </w:rPr>
        <w:t xml:space="preserve">European Journal of International Relations, </w:t>
      </w:r>
      <w:r w:rsidRPr="00176CDA">
        <w:rPr>
          <w:rFonts w:asciiTheme="minorHAnsi" w:hAnsiTheme="minorHAnsi" w:cstheme="minorHAnsi"/>
          <w:lang w:val="en-GB"/>
        </w:rPr>
        <w:t xml:space="preserve">Vol. 4, </w:t>
      </w:r>
      <w:proofErr w:type="gramStart"/>
      <w:r w:rsidRPr="00176CDA">
        <w:rPr>
          <w:rFonts w:asciiTheme="minorHAnsi" w:hAnsiTheme="minorHAnsi" w:cstheme="minorHAnsi"/>
          <w:lang w:val="en-GB"/>
        </w:rPr>
        <w:t>No</w:t>
      </w:r>
      <w:proofErr w:type="gramEnd"/>
      <w:r w:rsidRPr="00176CDA">
        <w:rPr>
          <w:rFonts w:asciiTheme="minorHAnsi" w:hAnsiTheme="minorHAnsi" w:cstheme="minorHAnsi"/>
          <w:lang w:val="en-GB"/>
        </w:rPr>
        <w:t xml:space="preserve">. 3 (September 1998): 286. </w:t>
      </w:r>
    </w:p>
  </w:footnote>
  <w:footnote w:id="57">
    <w:p w:rsidR="00121D1B" w:rsidRPr="00176CDA" w:rsidRDefault="00121D1B" w:rsidP="00121D1B">
      <w:pPr>
        <w:pStyle w:val="FootnoteText"/>
        <w:rPr>
          <w:rFonts w:asciiTheme="minorHAnsi" w:hAnsiTheme="minorHAnsi" w:cstheme="minorHAnsi"/>
          <w:lang w:val="en-GB"/>
        </w:rPr>
      </w:pPr>
      <w:r w:rsidRPr="00176CDA">
        <w:rPr>
          <w:rStyle w:val="FootnoteReference"/>
          <w:rFonts w:asciiTheme="minorHAnsi" w:hAnsiTheme="minorHAnsi" w:cstheme="minorHAnsi"/>
          <w:lang w:val="en-GB"/>
        </w:rPr>
        <w:footnoteRef/>
      </w:r>
      <w:r w:rsidRPr="00176CDA">
        <w:rPr>
          <w:rFonts w:asciiTheme="minorHAnsi" w:hAnsiTheme="minorHAnsi" w:cstheme="minorHAnsi"/>
          <w:lang w:val="en-GB"/>
        </w:rPr>
        <w:t xml:space="preserve"> Bull, “From A European…”, in </w:t>
      </w:r>
      <w:proofErr w:type="spellStart"/>
      <w:r w:rsidRPr="00176CDA">
        <w:rPr>
          <w:rFonts w:asciiTheme="minorHAnsi" w:hAnsiTheme="minorHAnsi" w:cstheme="minorHAnsi"/>
          <w:lang w:val="en-GB"/>
        </w:rPr>
        <w:t>Vigezzi</w:t>
      </w:r>
      <w:proofErr w:type="spellEnd"/>
      <w:r w:rsidRPr="00176CDA">
        <w:rPr>
          <w:rFonts w:asciiTheme="minorHAnsi" w:hAnsiTheme="minorHAnsi" w:cstheme="minorHAnsi"/>
          <w:lang w:val="en-GB"/>
        </w:rPr>
        <w:t>, 426</w:t>
      </w:r>
    </w:p>
  </w:footnote>
  <w:footnote w:id="58">
    <w:p w:rsidR="00304E49" w:rsidRPr="00176CDA" w:rsidRDefault="00304E49">
      <w:pPr>
        <w:pStyle w:val="FootnoteText"/>
        <w:rPr>
          <w:rFonts w:asciiTheme="minorHAnsi" w:hAnsiTheme="minorHAnsi" w:cstheme="minorHAnsi"/>
          <w:lang w:eastAsia="zh-CN"/>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r w:rsidRPr="00176CDA">
        <w:rPr>
          <w:rFonts w:asciiTheme="minorHAnsi" w:hAnsiTheme="minorHAnsi" w:cstheme="minorHAnsi"/>
          <w:lang w:eastAsia="zh-CN"/>
        </w:rPr>
        <w:t xml:space="preserve">Thakur, </w:t>
      </w:r>
      <w:proofErr w:type="gramStart"/>
      <w:r w:rsidRPr="00176CDA">
        <w:rPr>
          <w:rFonts w:asciiTheme="minorHAnsi" w:hAnsiTheme="minorHAnsi" w:cstheme="minorHAnsi"/>
          <w:i/>
          <w:lang w:eastAsia="zh-CN"/>
        </w:rPr>
        <w:t>The</w:t>
      </w:r>
      <w:proofErr w:type="gramEnd"/>
      <w:r w:rsidRPr="00176CDA">
        <w:rPr>
          <w:rFonts w:asciiTheme="minorHAnsi" w:hAnsiTheme="minorHAnsi" w:cstheme="minorHAnsi"/>
          <w:i/>
          <w:lang w:eastAsia="zh-CN"/>
        </w:rPr>
        <w:t xml:space="preserve"> Responsibility to Protect</w:t>
      </w:r>
      <w:r w:rsidRPr="00176CDA">
        <w:rPr>
          <w:rFonts w:asciiTheme="minorHAnsi" w:hAnsiTheme="minorHAnsi" w:cstheme="minorHAnsi"/>
          <w:lang w:eastAsia="zh-CN"/>
        </w:rPr>
        <w:t>, 158.</w:t>
      </w:r>
    </w:p>
  </w:footnote>
  <w:footnote w:id="59">
    <w:p w:rsidR="00304E49" w:rsidRPr="00176CDA" w:rsidRDefault="00304E49">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r w:rsidRPr="00176CDA">
        <w:rPr>
          <w:rFonts w:asciiTheme="minorHAnsi" w:hAnsiTheme="minorHAnsi" w:cstheme="minorHAnsi"/>
          <w:lang w:eastAsia="zh-CN"/>
        </w:rPr>
        <w:t xml:space="preserve">Thakur, </w:t>
      </w:r>
      <w:proofErr w:type="gramStart"/>
      <w:r w:rsidRPr="00176CDA">
        <w:rPr>
          <w:rFonts w:asciiTheme="minorHAnsi" w:hAnsiTheme="minorHAnsi" w:cstheme="minorHAnsi"/>
          <w:i/>
          <w:lang w:eastAsia="zh-CN"/>
        </w:rPr>
        <w:t>The</w:t>
      </w:r>
      <w:proofErr w:type="gramEnd"/>
      <w:r w:rsidRPr="00176CDA">
        <w:rPr>
          <w:rFonts w:asciiTheme="minorHAnsi" w:hAnsiTheme="minorHAnsi" w:cstheme="minorHAnsi"/>
          <w:i/>
          <w:lang w:eastAsia="zh-CN"/>
        </w:rPr>
        <w:t xml:space="preserve"> Responsibility to Protect</w:t>
      </w:r>
      <w:r w:rsidRPr="00176CDA">
        <w:rPr>
          <w:rFonts w:asciiTheme="minorHAnsi" w:hAnsiTheme="minorHAnsi" w:cstheme="minorHAnsi"/>
          <w:lang w:eastAsia="zh-CN"/>
        </w:rPr>
        <w:t>, 13.</w:t>
      </w:r>
    </w:p>
  </w:footnote>
  <w:footnote w:id="60">
    <w:p w:rsidR="00F67ED2" w:rsidRPr="00176CDA" w:rsidRDefault="00F67ED2" w:rsidP="00F67ED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gramStart"/>
      <w:r w:rsidRPr="00176CDA">
        <w:rPr>
          <w:rFonts w:asciiTheme="minorHAnsi" w:hAnsiTheme="minorHAnsi" w:cstheme="minorHAnsi"/>
          <w:color w:val="000000"/>
        </w:rPr>
        <w:t>Contestation.</w:t>
      </w:r>
      <w:proofErr w:type="gramEnd"/>
      <w:r w:rsidRPr="00176CDA">
        <w:rPr>
          <w:rFonts w:asciiTheme="minorHAnsi" w:hAnsiTheme="minorHAnsi" w:cstheme="minorHAnsi"/>
          <w:color w:val="000000"/>
        </w:rPr>
        <w:t xml:space="preserve"> (</w:t>
      </w:r>
      <w:proofErr w:type="spellStart"/>
      <w:r w:rsidRPr="00176CDA">
        <w:rPr>
          <w:rFonts w:asciiTheme="minorHAnsi" w:hAnsiTheme="minorHAnsi" w:cstheme="minorHAnsi"/>
          <w:color w:val="000000"/>
        </w:rPr>
        <w:t>n.d.</w:t>
      </w:r>
      <w:proofErr w:type="spellEnd"/>
      <w:r w:rsidRPr="00176CDA">
        <w:rPr>
          <w:rFonts w:asciiTheme="minorHAnsi" w:hAnsiTheme="minorHAnsi" w:cstheme="minorHAnsi"/>
          <w:color w:val="000000"/>
        </w:rPr>
        <w:t xml:space="preserve">) </w:t>
      </w:r>
      <w:proofErr w:type="spellStart"/>
      <w:r w:rsidRPr="00176CDA">
        <w:rPr>
          <w:rStyle w:val="Emphasis"/>
          <w:rFonts w:asciiTheme="minorHAnsi" w:hAnsiTheme="minorHAnsi" w:cstheme="minorHAnsi"/>
          <w:color w:val="000000"/>
        </w:rPr>
        <w:t>WordNet</w:t>
      </w:r>
      <w:proofErr w:type="spellEnd"/>
      <w:r w:rsidRPr="00176CDA">
        <w:rPr>
          <w:rStyle w:val="Emphasis"/>
          <w:rFonts w:asciiTheme="minorHAnsi" w:hAnsiTheme="minorHAnsi" w:cstheme="minorHAnsi"/>
          <w:color w:val="000000"/>
        </w:rPr>
        <w:t xml:space="preserve"> 3.0, </w:t>
      </w:r>
      <w:proofErr w:type="spellStart"/>
      <w:r w:rsidRPr="00176CDA">
        <w:rPr>
          <w:rStyle w:val="Emphasis"/>
          <w:rFonts w:asciiTheme="minorHAnsi" w:hAnsiTheme="minorHAnsi" w:cstheme="minorHAnsi"/>
          <w:color w:val="000000"/>
        </w:rPr>
        <w:t>Farlex</w:t>
      </w:r>
      <w:proofErr w:type="spellEnd"/>
      <w:r w:rsidRPr="00176CDA">
        <w:rPr>
          <w:rStyle w:val="Emphasis"/>
          <w:rFonts w:asciiTheme="minorHAnsi" w:hAnsiTheme="minorHAnsi" w:cstheme="minorHAnsi"/>
          <w:color w:val="000000"/>
        </w:rPr>
        <w:t xml:space="preserve"> clipart collection</w:t>
      </w:r>
      <w:r w:rsidRPr="00176CDA">
        <w:rPr>
          <w:rFonts w:asciiTheme="minorHAnsi" w:hAnsiTheme="minorHAnsi" w:cstheme="minorHAnsi"/>
          <w:color w:val="000000"/>
        </w:rPr>
        <w:t xml:space="preserve">. </w:t>
      </w:r>
      <w:proofErr w:type="gramStart"/>
      <w:r w:rsidRPr="00176CDA">
        <w:rPr>
          <w:rFonts w:asciiTheme="minorHAnsi" w:hAnsiTheme="minorHAnsi" w:cstheme="minorHAnsi"/>
          <w:color w:val="000000"/>
        </w:rPr>
        <w:t xml:space="preserve">(2003-2008). Retrieved March 15 2011 from </w:t>
      </w:r>
      <w:hyperlink r:id="rId18" w:history="1">
        <w:r w:rsidRPr="00176CDA">
          <w:rPr>
            <w:rStyle w:val="Hyperlink"/>
            <w:rFonts w:asciiTheme="minorHAnsi" w:hAnsiTheme="minorHAnsi" w:cstheme="minorHAnsi"/>
          </w:rPr>
          <w:t>http://www.thefreedictionary.com/Contestation</w:t>
        </w:r>
      </w:hyperlink>
      <w:r w:rsidRPr="00176CDA">
        <w:rPr>
          <w:rFonts w:asciiTheme="minorHAnsi" w:hAnsiTheme="minorHAnsi" w:cstheme="minorHAnsi"/>
          <w:color w:val="000000"/>
        </w:rPr>
        <w:t>.</w:t>
      </w:r>
      <w:proofErr w:type="gramEnd"/>
    </w:p>
  </w:footnote>
  <w:footnote w:id="61">
    <w:p w:rsidR="00F67ED2" w:rsidRPr="00176CDA" w:rsidRDefault="00F67ED2" w:rsidP="00F67ED2">
      <w:pPr>
        <w:tabs>
          <w:tab w:val="left" w:pos="-720"/>
        </w:tabs>
        <w:suppressAutoHyphens/>
        <w:rPr>
          <w:rFonts w:asciiTheme="minorHAnsi" w:hAnsiTheme="minorHAnsi" w:cstheme="minorHAnsi"/>
          <w:color w:val="000000"/>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 </w:t>
      </w:r>
      <w:proofErr w:type="gramStart"/>
      <w:r w:rsidRPr="00176CDA">
        <w:rPr>
          <w:rStyle w:val="Emphasis"/>
          <w:rFonts w:asciiTheme="minorHAnsi" w:hAnsiTheme="minorHAnsi" w:cstheme="minorHAnsi"/>
          <w:color w:val="000000"/>
          <w:sz w:val="20"/>
          <w:szCs w:val="20"/>
        </w:rPr>
        <w:t>The American Heritage® Dictionary of the English Language, Fourth Edition</w:t>
      </w:r>
      <w:r w:rsidRPr="00176CDA">
        <w:rPr>
          <w:rFonts w:asciiTheme="minorHAnsi" w:hAnsiTheme="minorHAnsi" w:cstheme="minorHAnsi"/>
          <w:color w:val="000000"/>
          <w:sz w:val="20"/>
          <w:szCs w:val="20"/>
        </w:rPr>
        <w:t>.</w:t>
      </w:r>
      <w:proofErr w:type="gramEnd"/>
      <w:r w:rsidRPr="00176CDA">
        <w:rPr>
          <w:rFonts w:asciiTheme="minorHAnsi" w:hAnsiTheme="minorHAnsi" w:cstheme="minorHAnsi"/>
          <w:color w:val="000000"/>
          <w:sz w:val="20"/>
          <w:szCs w:val="20"/>
        </w:rPr>
        <w:t xml:space="preserve"> </w:t>
      </w:r>
      <w:proofErr w:type="spellStart"/>
      <w:r w:rsidRPr="00176CDA">
        <w:rPr>
          <w:rFonts w:asciiTheme="minorHAnsi" w:hAnsiTheme="minorHAnsi" w:cstheme="minorHAnsi"/>
          <w:color w:val="000000"/>
          <w:sz w:val="20"/>
          <w:szCs w:val="20"/>
        </w:rPr>
        <w:t>S.v</w:t>
      </w:r>
      <w:proofErr w:type="spellEnd"/>
      <w:r w:rsidRPr="00176CDA">
        <w:rPr>
          <w:rFonts w:asciiTheme="minorHAnsi" w:hAnsiTheme="minorHAnsi" w:cstheme="minorHAnsi"/>
          <w:color w:val="000000"/>
          <w:sz w:val="20"/>
          <w:szCs w:val="20"/>
        </w:rPr>
        <w:t xml:space="preserve">. "Contestation." Retrieved March 15 2011 from </w:t>
      </w:r>
      <w:hyperlink r:id="rId19" w:history="1">
        <w:r w:rsidRPr="00176CDA">
          <w:rPr>
            <w:rStyle w:val="Hyperlink"/>
            <w:rFonts w:asciiTheme="minorHAnsi" w:eastAsia="SimSun" w:hAnsiTheme="minorHAnsi" w:cstheme="minorHAnsi"/>
            <w:sz w:val="20"/>
            <w:szCs w:val="20"/>
          </w:rPr>
          <w:t>http://www.thefreedictionary.com/Contestation</w:t>
        </w:r>
      </w:hyperlink>
    </w:p>
  </w:footnote>
  <w:footnote w:id="62">
    <w:p w:rsidR="00F67ED2" w:rsidRPr="00176CDA" w:rsidRDefault="00F67ED2" w:rsidP="00F67ED2">
      <w:pPr>
        <w:pStyle w:val="FootnoteText"/>
        <w:rPr>
          <w:rFonts w:asciiTheme="minorHAnsi" w:hAnsiTheme="minorHAnsi" w:cstheme="minorHAnsi"/>
          <w:bCs/>
        </w:rPr>
      </w:pPr>
      <w:r w:rsidRPr="00176CDA">
        <w:rPr>
          <w:rStyle w:val="FootnoteReference"/>
          <w:rFonts w:asciiTheme="minorHAnsi" w:hAnsiTheme="minorHAnsi" w:cstheme="minorHAnsi"/>
        </w:rPr>
        <w:footnoteRef/>
      </w:r>
      <w:r w:rsidRPr="00176CDA">
        <w:rPr>
          <w:rFonts w:asciiTheme="minorHAnsi" w:hAnsiTheme="minorHAnsi" w:cstheme="minorHAnsi"/>
        </w:rPr>
        <w:t xml:space="preserve"> Robert W. Cox, </w:t>
      </w:r>
      <w:r w:rsidRPr="00176CDA">
        <w:rPr>
          <w:rFonts w:asciiTheme="minorHAnsi" w:hAnsiTheme="minorHAnsi" w:cstheme="minorHAnsi"/>
          <w:bCs/>
        </w:rPr>
        <w:t xml:space="preserve">'Social Forces, States and World Order: Beyond International Relations Theory', in Robert O. </w:t>
      </w:r>
      <w:proofErr w:type="spellStart"/>
      <w:r w:rsidRPr="00176CDA">
        <w:rPr>
          <w:rFonts w:asciiTheme="minorHAnsi" w:hAnsiTheme="minorHAnsi" w:cstheme="minorHAnsi"/>
          <w:bCs/>
        </w:rPr>
        <w:t>Keohane</w:t>
      </w:r>
      <w:proofErr w:type="spellEnd"/>
      <w:r w:rsidRPr="00176CDA">
        <w:rPr>
          <w:rFonts w:asciiTheme="minorHAnsi" w:hAnsiTheme="minorHAnsi" w:cstheme="minorHAnsi"/>
          <w:bCs/>
        </w:rPr>
        <w:t xml:space="preserve"> ed., </w:t>
      </w:r>
      <w:r w:rsidRPr="00176CDA">
        <w:rPr>
          <w:rFonts w:asciiTheme="minorHAnsi" w:hAnsiTheme="minorHAnsi" w:cstheme="minorHAnsi"/>
          <w:bCs/>
          <w:i/>
        </w:rPr>
        <w:t>Neorealism and its Critics</w:t>
      </w:r>
      <w:r w:rsidRPr="00176CDA">
        <w:rPr>
          <w:rFonts w:asciiTheme="minorHAnsi" w:hAnsiTheme="minorHAnsi" w:cstheme="minorHAnsi"/>
          <w:bCs/>
        </w:rPr>
        <w:t xml:space="preserve"> (New York, Columbia University Press, 1986).</w:t>
      </w:r>
      <w:r w:rsidRPr="00176CDA">
        <w:rPr>
          <w:rFonts w:asciiTheme="minorHAnsi" w:hAnsiTheme="minorHAnsi" w:cstheme="minorHAnsi"/>
          <w:b/>
          <w:bCs/>
        </w:rPr>
        <w:t xml:space="preserve"> </w:t>
      </w:r>
    </w:p>
  </w:footnote>
  <w:footnote w:id="63">
    <w:p w:rsidR="00F67ED2" w:rsidRPr="00176CDA" w:rsidRDefault="00F67ED2" w:rsidP="00F67ED2">
      <w:pPr>
        <w:rPr>
          <w:rFonts w:asciiTheme="minorHAnsi" w:hAnsiTheme="minorHAnsi" w:cstheme="minorHAnsi"/>
          <w:sz w:val="20"/>
          <w:szCs w:val="20"/>
        </w:rPr>
      </w:pPr>
      <w:r w:rsidRPr="00176CDA">
        <w:rPr>
          <w:rStyle w:val="FootnoteReference"/>
          <w:rFonts w:asciiTheme="minorHAnsi" w:hAnsiTheme="minorHAnsi" w:cstheme="minorHAnsi"/>
          <w:sz w:val="20"/>
          <w:szCs w:val="20"/>
        </w:rPr>
        <w:footnoteRef/>
      </w:r>
      <w:r w:rsidRPr="00176CDA">
        <w:rPr>
          <w:rFonts w:asciiTheme="minorHAnsi" w:hAnsiTheme="minorHAnsi" w:cstheme="minorHAnsi"/>
          <w:sz w:val="20"/>
          <w:szCs w:val="20"/>
        </w:rPr>
        <w:t xml:space="preserve">Stephen </w:t>
      </w:r>
      <w:proofErr w:type="spellStart"/>
      <w:r w:rsidRPr="00176CDA">
        <w:rPr>
          <w:rFonts w:asciiTheme="minorHAnsi" w:hAnsiTheme="minorHAnsi" w:cstheme="minorHAnsi"/>
          <w:sz w:val="20"/>
          <w:szCs w:val="20"/>
        </w:rPr>
        <w:t>Hobden</w:t>
      </w:r>
      <w:proofErr w:type="spellEnd"/>
      <w:r w:rsidRPr="00176CDA">
        <w:rPr>
          <w:rFonts w:asciiTheme="minorHAnsi" w:hAnsiTheme="minorHAnsi" w:cstheme="minorHAnsi"/>
          <w:sz w:val="20"/>
          <w:szCs w:val="20"/>
        </w:rPr>
        <w:t xml:space="preserve"> and Richard </w:t>
      </w:r>
      <w:proofErr w:type="spellStart"/>
      <w:r w:rsidRPr="00176CDA">
        <w:rPr>
          <w:rFonts w:asciiTheme="minorHAnsi" w:hAnsiTheme="minorHAnsi" w:cstheme="minorHAnsi"/>
          <w:sz w:val="20"/>
          <w:szCs w:val="20"/>
        </w:rPr>
        <w:t>Wyn</w:t>
      </w:r>
      <w:proofErr w:type="spellEnd"/>
      <w:r w:rsidRPr="00176CDA">
        <w:rPr>
          <w:rFonts w:asciiTheme="minorHAnsi" w:hAnsiTheme="minorHAnsi" w:cstheme="minorHAnsi"/>
          <w:sz w:val="20"/>
          <w:szCs w:val="20"/>
        </w:rPr>
        <w:t xml:space="preserve"> Jones, “Marxist Theories of International Relations,” in </w:t>
      </w:r>
      <w:proofErr w:type="spellStart"/>
      <w:r w:rsidRPr="00176CDA">
        <w:rPr>
          <w:rFonts w:asciiTheme="minorHAnsi" w:hAnsiTheme="minorHAnsi" w:cstheme="minorHAnsi"/>
          <w:sz w:val="20"/>
          <w:szCs w:val="20"/>
        </w:rPr>
        <w:t>Baylis</w:t>
      </w:r>
      <w:proofErr w:type="spellEnd"/>
      <w:r w:rsidRPr="00176CDA">
        <w:rPr>
          <w:rFonts w:asciiTheme="minorHAnsi" w:hAnsiTheme="minorHAnsi" w:cstheme="minorHAnsi"/>
          <w:sz w:val="20"/>
          <w:szCs w:val="20"/>
        </w:rPr>
        <w:t xml:space="preserve">, Smith and Owens, eds. </w:t>
      </w:r>
      <w:r w:rsidRPr="00176CDA">
        <w:rPr>
          <w:rFonts w:asciiTheme="minorHAnsi" w:hAnsiTheme="minorHAnsi" w:cstheme="minorHAnsi"/>
          <w:i/>
          <w:sz w:val="20"/>
          <w:szCs w:val="20"/>
        </w:rPr>
        <w:t xml:space="preserve">Globalization of World Politics, </w:t>
      </w:r>
      <w:r w:rsidRPr="00176CDA">
        <w:rPr>
          <w:rFonts w:asciiTheme="minorHAnsi" w:hAnsiTheme="minorHAnsi" w:cstheme="minorHAnsi"/>
          <w:sz w:val="20"/>
          <w:szCs w:val="20"/>
        </w:rPr>
        <w:t>4</w:t>
      </w:r>
      <w:r w:rsidRPr="00176CDA">
        <w:rPr>
          <w:rFonts w:asciiTheme="minorHAnsi" w:hAnsiTheme="minorHAnsi" w:cstheme="minorHAnsi"/>
          <w:sz w:val="20"/>
          <w:szCs w:val="20"/>
          <w:vertAlign w:val="superscript"/>
        </w:rPr>
        <w:t>th</w:t>
      </w:r>
      <w:r w:rsidRPr="00176CDA">
        <w:rPr>
          <w:rFonts w:asciiTheme="minorHAnsi" w:hAnsiTheme="minorHAnsi" w:cstheme="minorHAnsi"/>
          <w:sz w:val="20"/>
          <w:szCs w:val="20"/>
        </w:rPr>
        <w:t xml:space="preserve"> edition, (Oxford, 2007), 151.</w:t>
      </w:r>
    </w:p>
  </w:footnote>
  <w:footnote w:id="64">
    <w:p w:rsidR="00F67ED2" w:rsidRPr="00176CDA" w:rsidRDefault="00F67ED2" w:rsidP="00F67ED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This special issue of </w:t>
      </w:r>
      <w:r w:rsidRPr="00176CDA">
        <w:rPr>
          <w:rFonts w:asciiTheme="minorHAnsi" w:hAnsiTheme="minorHAnsi" w:cstheme="minorHAnsi"/>
          <w:i/>
        </w:rPr>
        <w:t xml:space="preserve">International Organization </w:t>
      </w:r>
      <w:r w:rsidRPr="00176CDA">
        <w:rPr>
          <w:rFonts w:asciiTheme="minorHAnsi" w:hAnsiTheme="minorHAnsi" w:cstheme="minorHAnsi"/>
        </w:rPr>
        <w:t>also appeared as a book under the same time. The quote is taken from the book (MIT Press, 1999), p.6.</w:t>
      </w:r>
    </w:p>
  </w:footnote>
  <w:footnote w:id="65">
    <w:p w:rsidR="00F67ED2" w:rsidRPr="00176CDA" w:rsidRDefault="00F67ED2" w:rsidP="00F67ED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Among scholars who have made a plea for integrative approaches involving rationalism and constructivism, </w:t>
      </w:r>
      <w:proofErr w:type="spellStart"/>
      <w:r w:rsidRPr="00176CDA">
        <w:rPr>
          <w:rFonts w:asciiTheme="minorHAnsi" w:hAnsiTheme="minorHAnsi" w:cstheme="minorHAnsi"/>
        </w:rPr>
        <w:t>Risse</w:t>
      </w:r>
      <w:proofErr w:type="spellEnd"/>
      <w:r w:rsidRPr="00176CDA">
        <w:rPr>
          <w:rFonts w:asciiTheme="minorHAnsi" w:hAnsiTheme="minorHAnsi" w:cstheme="minorHAnsi"/>
        </w:rPr>
        <w:t xml:space="preserve"> put it most bluntly, “Rationalist and constructivist </w:t>
      </w:r>
      <w:proofErr w:type="spellStart"/>
      <w:r w:rsidRPr="00176CDA">
        <w:rPr>
          <w:rFonts w:asciiTheme="minorHAnsi" w:hAnsiTheme="minorHAnsi" w:cstheme="minorHAnsi"/>
        </w:rPr>
        <w:t>institutionalists</w:t>
      </w:r>
      <w:proofErr w:type="spellEnd"/>
      <w:r w:rsidRPr="00176CDA">
        <w:rPr>
          <w:rFonts w:asciiTheme="minorHAnsi" w:hAnsiTheme="minorHAnsi" w:cstheme="minorHAnsi"/>
        </w:rPr>
        <w:t xml:space="preserve"> do not constitute either/or propositions, but complement each other, at least to a considerable extent.” Thomas Rise, “Rational Choice, Constructivism, and the Study of International Institutions,” Paper Presented at the Annual Meeting of the American Political Science Association. Washington, D.C., August 31 – September 3, 2000. See also: </w:t>
      </w:r>
      <w:r w:rsidRPr="00176CDA">
        <w:rPr>
          <w:rFonts w:asciiTheme="minorHAnsi" w:hAnsiTheme="minorHAnsi" w:cstheme="minorHAnsi"/>
          <w:color w:val="000000"/>
        </w:rPr>
        <w:t xml:space="preserve">James </w:t>
      </w:r>
      <w:r w:rsidRPr="00176CDA">
        <w:rPr>
          <w:rFonts w:asciiTheme="minorHAnsi" w:hAnsiTheme="minorHAnsi" w:cstheme="minorHAnsi"/>
          <w:bCs/>
          <w:color w:val="000000"/>
        </w:rPr>
        <w:t>Fear on</w:t>
      </w:r>
      <w:r w:rsidRPr="00176CDA">
        <w:rPr>
          <w:rFonts w:asciiTheme="minorHAnsi" w:hAnsiTheme="minorHAnsi" w:cstheme="minorHAnsi"/>
          <w:color w:val="000000"/>
        </w:rPr>
        <w:t xml:space="preserve"> and Alexander </w:t>
      </w:r>
      <w:r w:rsidRPr="00176CDA">
        <w:rPr>
          <w:rFonts w:asciiTheme="minorHAnsi" w:hAnsiTheme="minorHAnsi" w:cstheme="minorHAnsi"/>
          <w:bCs/>
          <w:color w:val="000000"/>
        </w:rPr>
        <w:t>Wendt,</w:t>
      </w:r>
      <w:r w:rsidRPr="00176CDA">
        <w:rPr>
          <w:rFonts w:asciiTheme="minorHAnsi" w:hAnsiTheme="minorHAnsi" w:cstheme="minorHAnsi"/>
          <w:color w:val="000000"/>
        </w:rPr>
        <w:t xml:space="preserve"> “</w:t>
      </w:r>
      <w:r w:rsidRPr="00176CDA">
        <w:rPr>
          <w:rFonts w:asciiTheme="minorHAnsi" w:hAnsiTheme="minorHAnsi" w:cstheme="minorHAnsi"/>
          <w:bCs/>
          <w:color w:val="000000"/>
        </w:rPr>
        <w:t>Rationalism</w:t>
      </w:r>
      <w:r w:rsidRPr="00176CDA">
        <w:rPr>
          <w:rFonts w:asciiTheme="minorHAnsi" w:hAnsiTheme="minorHAnsi" w:cstheme="minorHAnsi"/>
          <w:color w:val="000000"/>
        </w:rPr>
        <w:t xml:space="preserve"> vs. </w:t>
      </w:r>
      <w:r w:rsidRPr="00176CDA">
        <w:rPr>
          <w:rFonts w:asciiTheme="minorHAnsi" w:hAnsiTheme="minorHAnsi" w:cstheme="minorHAnsi"/>
          <w:bCs/>
          <w:color w:val="000000"/>
        </w:rPr>
        <w:t>Constructivism: A Skeptical View</w:t>
      </w:r>
      <w:r w:rsidRPr="00176CDA">
        <w:rPr>
          <w:rFonts w:asciiTheme="minorHAnsi" w:hAnsiTheme="minorHAnsi" w:cstheme="minorHAnsi"/>
          <w:color w:val="000000"/>
        </w:rPr>
        <w:t xml:space="preserve">,” in Walter Carlines, Thomas Rise, and Beth Simmons. Eds. </w:t>
      </w:r>
      <w:r w:rsidRPr="00176CDA">
        <w:rPr>
          <w:rStyle w:val="ft"/>
          <w:rFonts w:asciiTheme="minorHAnsi" w:hAnsiTheme="minorHAnsi" w:cstheme="minorHAnsi"/>
          <w:i/>
          <w:color w:val="000000"/>
        </w:rPr>
        <w:t>Handbook of International Relations</w:t>
      </w:r>
      <w:r w:rsidRPr="00176CDA">
        <w:rPr>
          <w:rStyle w:val="ft"/>
          <w:rFonts w:asciiTheme="minorHAnsi" w:hAnsiTheme="minorHAnsi" w:cstheme="minorHAnsi"/>
          <w:color w:val="000000"/>
        </w:rPr>
        <w:t xml:space="preserve">, </w:t>
      </w:r>
      <w:r w:rsidRPr="00176CDA">
        <w:rPr>
          <w:rFonts w:asciiTheme="minorHAnsi" w:hAnsiTheme="minorHAnsi" w:cstheme="minorHAnsi"/>
          <w:color w:val="000000"/>
        </w:rPr>
        <w:t>(</w:t>
      </w:r>
      <w:r w:rsidRPr="00176CDA">
        <w:rPr>
          <w:rStyle w:val="ft"/>
          <w:rFonts w:asciiTheme="minorHAnsi" w:hAnsiTheme="minorHAnsi" w:cstheme="minorHAnsi"/>
          <w:color w:val="000000"/>
        </w:rPr>
        <w:t xml:space="preserve">Thousand Oaks, CA: </w:t>
      </w:r>
      <w:r w:rsidRPr="00176CDA">
        <w:rPr>
          <w:rFonts w:asciiTheme="minorHAnsi" w:hAnsiTheme="minorHAnsi" w:cstheme="minorHAnsi"/>
          <w:color w:val="000000"/>
        </w:rPr>
        <w:t xml:space="preserve">Sage, 2002), 52-72. </w:t>
      </w:r>
      <w:r w:rsidRPr="00176CDA">
        <w:rPr>
          <w:rFonts w:asciiTheme="minorHAnsi" w:hAnsiTheme="minorHAnsi" w:cstheme="minorHAnsi"/>
        </w:rPr>
        <w:t xml:space="preserve">Wendt’s own work foreshadowed this synthesis. </w:t>
      </w:r>
      <w:proofErr w:type="gramStart"/>
      <w:r w:rsidRPr="00176CDA">
        <w:rPr>
          <w:rFonts w:asciiTheme="minorHAnsi" w:hAnsiTheme="minorHAnsi" w:cstheme="minorHAnsi"/>
        </w:rPr>
        <w:t>For him rationalism and constructivism “each concentrates on a different aspect of process…the choice between the two models is primarily an analytical or methodological one, a function of what question we are interested in.”</w:t>
      </w:r>
      <w:proofErr w:type="gramEnd"/>
      <w:r w:rsidRPr="00176CDA">
        <w:rPr>
          <w:rFonts w:asciiTheme="minorHAnsi" w:hAnsiTheme="minorHAnsi" w:cstheme="minorHAnsi"/>
        </w:rPr>
        <w:t xml:space="preserve"> Furthermore, “Rationalist models would be most useful when it is plausible to expect that identities and interests will not change over the course of an interaction, and constructivist models would be most useful when we have reason to think they will change. Since change is more likely the longer our time frame, this suggests a temporal division of labor: rationalism for today and tomorrow, constructivism for the longue </w:t>
      </w:r>
      <w:proofErr w:type="spellStart"/>
      <w:r w:rsidRPr="00176CDA">
        <w:rPr>
          <w:rFonts w:asciiTheme="minorHAnsi" w:hAnsiTheme="minorHAnsi" w:cstheme="minorHAnsi"/>
        </w:rPr>
        <w:t>duree</w:t>
      </w:r>
      <w:proofErr w:type="spellEnd"/>
      <w:r w:rsidRPr="00176CDA">
        <w:rPr>
          <w:rFonts w:asciiTheme="minorHAnsi" w:hAnsiTheme="minorHAnsi" w:cstheme="minorHAnsi"/>
        </w:rPr>
        <w:t xml:space="preserve">.” Alexander Wendt, </w:t>
      </w:r>
      <w:r w:rsidRPr="00176CDA">
        <w:rPr>
          <w:rFonts w:asciiTheme="minorHAnsi" w:hAnsiTheme="minorHAnsi" w:cstheme="minorHAnsi"/>
          <w:i/>
        </w:rPr>
        <w:t>Social Theory of International Politics</w:t>
      </w:r>
      <w:r w:rsidRPr="00176CDA">
        <w:rPr>
          <w:rFonts w:asciiTheme="minorHAnsi" w:hAnsiTheme="minorHAnsi" w:cstheme="minorHAnsi"/>
        </w:rPr>
        <w:t xml:space="preserve"> (Cambridge, Cambridge University Press, 1999).p. 367.  </w:t>
      </w:r>
    </w:p>
  </w:footnote>
  <w:footnote w:id="66">
    <w:p w:rsidR="00F67ED2" w:rsidRPr="00176CDA" w:rsidRDefault="00F67ED2" w:rsidP="00F67ED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r w:rsidRPr="00176CDA">
        <w:rPr>
          <w:rFonts w:asciiTheme="minorHAnsi" w:hAnsiTheme="minorHAnsi" w:cstheme="minorHAnsi"/>
          <w:lang w:eastAsia="zh-CN"/>
        </w:rPr>
        <w:t xml:space="preserve">Ramesh Thakur, </w:t>
      </w:r>
      <w:r w:rsidRPr="00176CDA">
        <w:rPr>
          <w:rFonts w:asciiTheme="minorHAnsi" w:hAnsiTheme="minorHAnsi" w:cstheme="minorHAnsi"/>
          <w:i/>
          <w:lang w:eastAsia="zh-CN"/>
        </w:rPr>
        <w:t>The Responsibility to Protect: Norms, Laws and the Use of Force in International Politics</w:t>
      </w:r>
      <w:r w:rsidRPr="00176CDA">
        <w:rPr>
          <w:rFonts w:asciiTheme="minorHAnsi" w:hAnsiTheme="minorHAnsi" w:cstheme="minorHAnsi"/>
          <w:lang w:eastAsia="zh-CN"/>
        </w:rPr>
        <w:t xml:space="preserve"> (London: </w:t>
      </w:r>
      <w:proofErr w:type="spellStart"/>
      <w:r w:rsidRPr="00176CDA">
        <w:rPr>
          <w:rFonts w:asciiTheme="minorHAnsi" w:hAnsiTheme="minorHAnsi" w:cstheme="minorHAnsi"/>
          <w:lang w:eastAsia="zh-CN"/>
        </w:rPr>
        <w:t>Routledge</w:t>
      </w:r>
      <w:proofErr w:type="spellEnd"/>
      <w:r w:rsidRPr="00176CDA">
        <w:rPr>
          <w:rFonts w:asciiTheme="minorHAnsi" w:hAnsiTheme="minorHAnsi" w:cstheme="minorHAnsi"/>
          <w:lang w:eastAsia="zh-CN"/>
        </w:rPr>
        <w:t>, 2011), 159.</w:t>
      </w:r>
    </w:p>
  </w:footnote>
  <w:footnote w:id="67">
    <w:p w:rsidR="00F67ED2" w:rsidRPr="00176CDA" w:rsidRDefault="00F67ED2" w:rsidP="00F67ED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See Chapter 5 for further discussion of the analytical utility of the concept “Third World”. </w:t>
      </w:r>
    </w:p>
  </w:footnote>
  <w:footnote w:id="68">
    <w:p w:rsidR="00F67ED2" w:rsidRPr="00176CDA" w:rsidRDefault="00F67ED2" w:rsidP="00F67ED2">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Exceptions are </w:t>
      </w:r>
      <w:r w:rsidRPr="00176CDA">
        <w:rPr>
          <w:rStyle w:val="Emphasis"/>
          <w:rFonts w:asciiTheme="minorHAnsi" w:hAnsiTheme="minorHAnsi" w:cstheme="minorHAnsi"/>
          <w:i w:val="0"/>
          <w:color w:val="000000"/>
        </w:rPr>
        <w:t xml:space="preserve">Mohammed </w:t>
      </w:r>
      <w:proofErr w:type="spellStart"/>
      <w:r w:rsidRPr="00176CDA">
        <w:rPr>
          <w:rStyle w:val="Emphasis"/>
          <w:rFonts w:asciiTheme="minorHAnsi" w:hAnsiTheme="minorHAnsi" w:cstheme="minorHAnsi"/>
          <w:i w:val="0"/>
          <w:color w:val="000000"/>
        </w:rPr>
        <w:t>Ayoob</w:t>
      </w:r>
      <w:proofErr w:type="spellEnd"/>
      <w:r w:rsidRPr="00176CDA">
        <w:rPr>
          <w:rStyle w:val="Emphasis"/>
          <w:rFonts w:asciiTheme="minorHAnsi" w:hAnsiTheme="minorHAnsi" w:cstheme="minorHAnsi"/>
          <w:i w:val="0"/>
          <w:color w:val="000000"/>
        </w:rPr>
        <w:t>,</w:t>
      </w:r>
      <w:r w:rsidRPr="00176CDA">
        <w:rPr>
          <w:rStyle w:val="Emphasis"/>
          <w:rFonts w:asciiTheme="minorHAnsi" w:hAnsiTheme="minorHAnsi" w:cstheme="minorHAnsi"/>
          <w:color w:val="000000"/>
        </w:rPr>
        <w:t xml:space="preserve"> </w:t>
      </w:r>
      <w:r w:rsidRPr="00176CDA">
        <w:rPr>
          <w:rFonts w:asciiTheme="minorHAnsi" w:hAnsiTheme="minorHAnsi" w:cstheme="minorHAnsi"/>
          <w:i/>
          <w:color w:val="000000"/>
        </w:rPr>
        <w:t>The Third World</w:t>
      </w:r>
      <w:r w:rsidRPr="00176CDA">
        <w:rPr>
          <w:rFonts w:asciiTheme="minorHAnsi" w:hAnsiTheme="minorHAnsi" w:cstheme="minorHAnsi"/>
          <w:color w:val="000000"/>
        </w:rPr>
        <w:t xml:space="preserve"> </w:t>
      </w:r>
      <w:r w:rsidRPr="00176CDA">
        <w:rPr>
          <w:rStyle w:val="Emphasis"/>
          <w:rFonts w:asciiTheme="minorHAnsi" w:hAnsiTheme="minorHAnsi" w:cstheme="minorHAnsi"/>
          <w:color w:val="000000"/>
        </w:rPr>
        <w:t>Security Predicament</w:t>
      </w:r>
      <w:r w:rsidRPr="00176CDA">
        <w:rPr>
          <w:rFonts w:asciiTheme="minorHAnsi" w:hAnsiTheme="minorHAnsi" w:cstheme="minorHAnsi"/>
          <w:i/>
          <w:color w:val="000000"/>
        </w:rPr>
        <w:t>: State Making, Regional Conflict, and the International System</w:t>
      </w:r>
      <w:r w:rsidRPr="00176CDA">
        <w:rPr>
          <w:rFonts w:asciiTheme="minorHAnsi" w:hAnsiTheme="minorHAnsi" w:cstheme="minorHAnsi"/>
          <w:color w:val="000000"/>
        </w:rPr>
        <w:t xml:space="preserve"> (Boulder, CO: Lynne </w:t>
      </w:r>
      <w:proofErr w:type="spellStart"/>
      <w:r w:rsidRPr="00176CDA">
        <w:rPr>
          <w:rFonts w:asciiTheme="minorHAnsi" w:hAnsiTheme="minorHAnsi" w:cstheme="minorHAnsi"/>
          <w:color w:val="000000"/>
        </w:rPr>
        <w:t>Rienner</w:t>
      </w:r>
      <w:proofErr w:type="spellEnd"/>
      <w:r w:rsidRPr="00176CDA">
        <w:rPr>
          <w:rFonts w:asciiTheme="minorHAnsi" w:hAnsiTheme="minorHAnsi" w:cstheme="minorHAnsi"/>
          <w:color w:val="000000"/>
        </w:rPr>
        <w:t xml:space="preserve">, 1995); </w:t>
      </w:r>
      <w:r w:rsidRPr="00176CDA">
        <w:rPr>
          <w:rFonts w:asciiTheme="minorHAnsi" w:hAnsiTheme="minorHAnsi" w:cstheme="minorHAnsi"/>
        </w:rPr>
        <w:t xml:space="preserve">Brian L. Job, ed., </w:t>
      </w:r>
      <w:r w:rsidRPr="00176CDA">
        <w:rPr>
          <w:rFonts w:asciiTheme="minorHAnsi" w:hAnsiTheme="minorHAnsi" w:cstheme="minorHAnsi"/>
          <w:i/>
        </w:rPr>
        <w:t xml:space="preserve">The </w:t>
      </w:r>
      <w:r w:rsidRPr="00176CDA">
        <w:rPr>
          <w:rFonts w:asciiTheme="minorHAnsi" w:hAnsiTheme="minorHAnsi" w:cstheme="minorHAnsi"/>
          <w:bCs/>
          <w:i/>
        </w:rPr>
        <w:t>Insecurity</w:t>
      </w:r>
      <w:r w:rsidRPr="00176CDA">
        <w:rPr>
          <w:rFonts w:asciiTheme="minorHAnsi" w:hAnsiTheme="minorHAnsi" w:cstheme="minorHAnsi"/>
          <w:i/>
        </w:rPr>
        <w:t xml:space="preserve"> </w:t>
      </w:r>
      <w:r w:rsidRPr="00176CDA">
        <w:rPr>
          <w:rFonts w:asciiTheme="minorHAnsi" w:hAnsiTheme="minorHAnsi" w:cstheme="minorHAnsi"/>
          <w:bCs/>
          <w:i/>
        </w:rPr>
        <w:t>Dilemma</w:t>
      </w:r>
      <w:r w:rsidRPr="00176CDA">
        <w:rPr>
          <w:rFonts w:asciiTheme="minorHAnsi" w:hAnsiTheme="minorHAnsi" w:cstheme="minorHAnsi"/>
          <w:i/>
        </w:rPr>
        <w:t>: National Security of Third World States.</w:t>
      </w:r>
      <w:r w:rsidRPr="00176CDA">
        <w:rPr>
          <w:rFonts w:asciiTheme="minorHAnsi" w:hAnsiTheme="minorHAnsi" w:cstheme="minorHAnsi"/>
        </w:rPr>
        <w:t>(</w:t>
      </w:r>
      <w:r w:rsidRPr="00176CDA">
        <w:rPr>
          <w:rFonts w:asciiTheme="minorHAnsi" w:hAnsiTheme="minorHAnsi" w:cstheme="minorHAnsi"/>
          <w:i/>
          <w:kern w:val="36"/>
          <w:lang w:eastAsia="en-AU"/>
        </w:rPr>
        <w:t xml:space="preserve"> a</w:t>
      </w:r>
      <w:r w:rsidRPr="00176CDA">
        <w:rPr>
          <w:rFonts w:asciiTheme="minorHAnsi" w:hAnsiTheme="minorHAnsi" w:cstheme="minorHAnsi"/>
          <w:lang w:eastAsia="en-AU"/>
        </w:rPr>
        <w:t xml:space="preserve"> ( Boulder, CO: </w:t>
      </w:r>
      <w:hyperlink r:id="rId20" w:history="1">
        <w:r w:rsidRPr="00176CDA">
          <w:rPr>
            <w:rFonts w:asciiTheme="minorHAnsi" w:hAnsiTheme="minorHAnsi" w:cstheme="minorHAnsi"/>
            <w:lang w:eastAsia="en-AU"/>
          </w:rPr>
          <w:t xml:space="preserve">Lynne </w:t>
        </w:r>
        <w:proofErr w:type="spellStart"/>
        <w:r w:rsidRPr="00176CDA">
          <w:rPr>
            <w:rFonts w:asciiTheme="minorHAnsi" w:hAnsiTheme="minorHAnsi" w:cstheme="minorHAnsi"/>
            <w:lang w:eastAsia="en-AU"/>
          </w:rPr>
          <w:t>Rienner</w:t>
        </w:r>
        <w:proofErr w:type="spellEnd"/>
      </w:hyperlink>
      <w:r w:rsidRPr="00176CDA">
        <w:rPr>
          <w:rFonts w:asciiTheme="minorHAnsi" w:hAnsiTheme="minorHAnsi" w:cstheme="minorHAnsi"/>
          <w:lang w:eastAsia="en-AU"/>
        </w:rPr>
        <w:t>, 1992)</w:t>
      </w:r>
      <w:r w:rsidRPr="00176CDA">
        <w:rPr>
          <w:rFonts w:asciiTheme="minorHAnsi" w:hAnsiTheme="minorHAnsi" w:cstheme="minorHAnsi"/>
        </w:rPr>
        <w:t xml:space="preserve">; </w:t>
      </w:r>
      <w:r w:rsidRPr="00176CDA">
        <w:rPr>
          <w:rFonts w:asciiTheme="minorHAnsi" w:hAnsiTheme="minorHAnsi" w:cstheme="minorHAnsi"/>
          <w:lang w:eastAsia="en-AU"/>
        </w:rPr>
        <w:t xml:space="preserve">Meryl A. Kessler and Thomas G. Weiss, eds., </w:t>
      </w:r>
      <w:r w:rsidRPr="00176CDA">
        <w:rPr>
          <w:rFonts w:asciiTheme="minorHAnsi" w:hAnsiTheme="minorHAnsi" w:cstheme="minorHAnsi"/>
          <w:i/>
          <w:kern w:val="36"/>
          <w:lang w:eastAsia="en-AU"/>
        </w:rPr>
        <w:t>Third World Security in the Post-Cold War Era</w:t>
      </w:r>
      <w:r w:rsidRPr="00176CDA">
        <w:rPr>
          <w:rFonts w:asciiTheme="minorHAnsi" w:hAnsiTheme="minorHAnsi" w:cstheme="minorHAnsi"/>
          <w:lang w:eastAsia="en-AU"/>
        </w:rPr>
        <w:t xml:space="preserve"> ( Boulder, CO: </w:t>
      </w:r>
      <w:hyperlink r:id="rId21" w:history="1">
        <w:r w:rsidRPr="00176CDA">
          <w:rPr>
            <w:rFonts w:asciiTheme="minorHAnsi" w:hAnsiTheme="minorHAnsi" w:cstheme="minorHAnsi"/>
            <w:lang w:eastAsia="en-AU"/>
          </w:rPr>
          <w:t xml:space="preserve">Lynne </w:t>
        </w:r>
        <w:proofErr w:type="spellStart"/>
        <w:r w:rsidRPr="00176CDA">
          <w:rPr>
            <w:rFonts w:asciiTheme="minorHAnsi" w:hAnsiTheme="minorHAnsi" w:cstheme="minorHAnsi"/>
            <w:lang w:eastAsia="en-AU"/>
          </w:rPr>
          <w:t>Rienner</w:t>
        </w:r>
        <w:proofErr w:type="spellEnd"/>
      </w:hyperlink>
      <w:r w:rsidRPr="00176CDA">
        <w:rPr>
          <w:rFonts w:asciiTheme="minorHAnsi" w:hAnsiTheme="minorHAnsi" w:cstheme="minorHAnsi"/>
          <w:lang w:eastAsia="en-AU"/>
        </w:rPr>
        <w:t xml:space="preserve">, 1991); </w:t>
      </w:r>
      <w:r w:rsidRPr="00176CDA">
        <w:rPr>
          <w:rFonts w:asciiTheme="minorHAnsi" w:hAnsiTheme="minorHAnsi" w:cstheme="minorHAnsi"/>
          <w:bCs/>
        </w:rPr>
        <w:t>Stephanie</w:t>
      </w:r>
      <w:r w:rsidRPr="00176CDA">
        <w:rPr>
          <w:rFonts w:asciiTheme="minorHAnsi" w:hAnsiTheme="minorHAnsi" w:cstheme="minorHAnsi"/>
        </w:rPr>
        <w:t xml:space="preserve"> </w:t>
      </w:r>
      <w:proofErr w:type="spellStart"/>
      <w:r w:rsidRPr="00176CDA">
        <w:rPr>
          <w:rFonts w:asciiTheme="minorHAnsi" w:hAnsiTheme="minorHAnsi" w:cstheme="minorHAnsi"/>
          <w:bCs/>
        </w:rPr>
        <w:t>Neuman</w:t>
      </w:r>
      <w:proofErr w:type="spellEnd"/>
      <w:r w:rsidRPr="00176CDA">
        <w:rPr>
          <w:rFonts w:asciiTheme="minorHAnsi" w:hAnsiTheme="minorHAnsi" w:cstheme="minorHAnsi"/>
        </w:rPr>
        <w:t xml:space="preserve">, </w:t>
      </w:r>
      <w:r w:rsidRPr="00176CDA">
        <w:rPr>
          <w:rFonts w:asciiTheme="minorHAnsi" w:hAnsiTheme="minorHAnsi" w:cstheme="minorHAnsi"/>
          <w:bCs/>
        </w:rPr>
        <w:t>ed</w:t>
      </w:r>
      <w:r w:rsidRPr="00176CDA">
        <w:rPr>
          <w:rFonts w:asciiTheme="minorHAnsi" w:hAnsiTheme="minorHAnsi" w:cstheme="minorHAnsi"/>
        </w:rPr>
        <w:t xml:space="preserve">., </w:t>
      </w:r>
      <w:r w:rsidRPr="00176CDA">
        <w:rPr>
          <w:rFonts w:asciiTheme="minorHAnsi" w:hAnsiTheme="minorHAnsi" w:cstheme="minorHAnsi"/>
          <w:bCs/>
          <w:i/>
        </w:rPr>
        <w:t>International</w:t>
      </w:r>
      <w:r w:rsidRPr="00176CDA">
        <w:rPr>
          <w:rFonts w:asciiTheme="minorHAnsi" w:hAnsiTheme="minorHAnsi" w:cstheme="minorHAnsi"/>
          <w:i/>
        </w:rPr>
        <w:t xml:space="preserve"> </w:t>
      </w:r>
      <w:r w:rsidRPr="00176CDA">
        <w:rPr>
          <w:rFonts w:asciiTheme="minorHAnsi" w:hAnsiTheme="minorHAnsi" w:cstheme="minorHAnsi"/>
          <w:bCs/>
          <w:i/>
        </w:rPr>
        <w:t>Relations</w:t>
      </w:r>
      <w:r w:rsidRPr="00176CDA">
        <w:rPr>
          <w:rFonts w:asciiTheme="minorHAnsi" w:hAnsiTheme="minorHAnsi" w:cstheme="minorHAnsi"/>
          <w:i/>
        </w:rPr>
        <w:t xml:space="preserve"> </w:t>
      </w:r>
      <w:r w:rsidRPr="00176CDA">
        <w:rPr>
          <w:rFonts w:asciiTheme="minorHAnsi" w:hAnsiTheme="minorHAnsi" w:cstheme="minorHAnsi"/>
          <w:bCs/>
          <w:i/>
        </w:rPr>
        <w:t>Theory</w:t>
      </w:r>
      <w:r w:rsidRPr="00176CDA">
        <w:rPr>
          <w:rFonts w:asciiTheme="minorHAnsi" w:hAnsiTheme="minorHAnsi" w:cstheme="minorHAnsi"/>
          <w:i/>
        </w:rPr>
        <w:t xml:space="preserve"> and the Third World</w:t>
      </w:r>
      <w:r w:rsidRPr="00176CDA">
        <w:rPr>
          <w:rFonts w:asciiTheme="minorHAnsi" w:hAnsiTheme="minorHAnsi" w:cstheme="minorHAnsi"/>
        </w:rPr>
        <w:t xml:space="preserve"> (New York: St. Martin’s Press, 1998); Louise </w:t>
      </w:r>
      <w:r w:rsidRPr="00176CDA">
        <w:rPr>
          <w:rFonts w:asciiTheme="minorHAnsi" w:hAnsiTheme="minorHAnsi" w:cstheme="minorHAnsi"/>
          <w:bCs/>
        </w:rPr>
        <w:t>Fawcett</w:t>
      </w:r>
      <w:r w:rsidRPr="00176CDA">
        <w:rPr>
          <w:rFonts w:asciiTheme="minorHAnsi" w:hAnsiTheme="minorHAnsi" w:cstheme="minorHAnsi"/>
        </w:rPr>
        <w:t xml:space="preserve"> and </w:t>
      </w:r>
      <w:proofErr w:type="spellStart"/>
      <w:r w:rsidRPr="00176CDA">
        <w:rPr>
          <w:rFonts w:asciiTheme="minorHAnsi" w:hAnsiTheme="minorHAnsi" w:cstheme="minorHAnsi"/>
        </w:rPr>
        <w:t>Yezid</w:t>
      </w:r>
      <w:proofErr w:type="spellEnd"/>
      <w:r w:rsidRPr="00176CDA">
        <w:rPr>
          <w:rFonts w:asciiTheme="minorHAnsi" w:hAnsiTheme="minorHAnsi" w:cstheme="minorHAnsi"/>
        </w:rPr>
        <w:t xml:space="preserve"> </w:t>
      </w:r>
      <w:proofErr w:type="spellStart"/>
      <w:r w:rsidRPr="00176CDA">
        <w:rPr>
          <w:rFonts w:asciiTheme="minorHAnsi" w:hAnsiTheme="minorHAnsi" w:cstheme="minorHAnsi"/>
          <w:bCs/>
        </w:rPr>
        <w:t>Sayigh</w:t>
      </w:r>
      <w:proofErr w:type="spellEnd"/>
      <w:r w:rsidRPr="00176CDA">
        <w:rPr>
          <w:rFonts w:asciiTheme="minorHAnsi" w:hAnsiTheme="minorHAnsi" w:cstheme="minorHAnsi"/>
        </w:rPr>
        <w:t xml:space="preserve">. </w:t>
      </w:r>
      <w:r w:rsidRPr="00176CDA">
        <w:rPr>
          <w:rFonts w:asciiTheme="minorHAnsi" w:hAnsiTheme="minorHAnsi" w:cstheme="minorHAnsi"/>
          <w:i/>
          <w:lang w:val="en-AU" w:eastAsia="en-AU"/>
        </w:rPr>
        <w:t>The Third World Beyond the Cold War: Continuity and Change</w:t>
      </w:r>
      <w:r w:rsidRPr="00176CDA">
        <w:rPr>
          <w:rFonts w:asciiTheme="minorHAnsi" w:hAnsiTheme="minorHAnsi" w:cstheme="minorHAnsi"/>
          <w:lang w:val="en-AU" w:eastAsia="en-AU"/>
        </w:rPr>
        <w:t xml:space="preserve"> (</w:t>
      </w:r>
      <w:r w:rsidRPr="00176CDA">
        <w:rPr>
          <w:rFonts w:asciiTheme="minorHAnsi" w:hAnsiTheme="minorHAnsi" w:cstheme="minorHAnsi"/>
        </w:rPr>
        <w:t xml:space="preserve">New York: Oxford University Press, </w:t>
      </w:r>
      <w:r w:rsidRPr="00176CDA">
        <w:rPr>
          <w:rFonts w:asciiTheme="minorHAnsi" w:hAnsiTheme="minorHAnsi" w:cstheme="minorHAnsi"/>
          <w:bCs/>
        </w:rPr>
        <w:t xml:space="preserve">1999); </w:t>
      </w:r>
      <w:proofErr w:type="spellStart"/>
      <w:r w:rsidRPr="00176CDA">
        <w:rPr>
          <w:rFonts w:asciiTheme="minorHAnsi" w:hAnsiTheme="minorHAnsi" w:cstheme="minorHAnsi"/>
        </w:rPr>
        <w:t>Amitav</w:t>
      </w:r>
      <w:proofErr w:type="spellEnd"/>
      <w:r w:rsidRPr="00176CDA">
        <w:rPr>
          <w:rFonts w:asciiTheme="minorHAnsi" w:hAnsiTheme="minorHAnsi" w:cstheme="minorHAnsi"/>
        </w:rPr>
        <w:t xml:space="preserve"> </w:t>
      </w:r>
      <w:proofErr w:type="spellStart"/>
      <w:r w:rsidRPr="00176CDA">
        <w:rPr>
          <w:rStyle w:val="Emphasis"/>
          <w:rFonts w:asciiTheme="minorHAnsi" w:hAnsiTheme="minorHAnsi" w:cstheme="minorHAnsi"/>
          <w:i w:val="0"/>
          <w:color w:val="000000"/>
        </w:rPr>
        <w:t>Acharya</w:t>
      </w:r>
      <w:proofErr w:type="spellEnd"/>
      <w:r w:rsidRPr="00176CDA">
        <w:rPr>
          <w:rFonts w:asciiTheme="minorHAnsi" w:hAnsiTheme="minorHAnsi" w:cstheme="minorHAnsi"/>
          <w:b/>
          <w:i/>
        </w:rPr>
        <w:t>,</w:t>
      </w:r>
      <w:r w:rsidRPr="00176CDA">
        <w:rPr>
          <w:rFonts w:asciiTheme="minorHAnsi" w:hAnsiTheme="minorHAnsi" w:cstheme="minorHAnsi"/>
        </w:rPr>
        <w:t xml:space="preserve"> “The </w:t>
      </w:r>
      <w:r w:rsidRPr="00176CDA">
        <w:rPr>
          <w:rStyle w:val="Emphasis"/>
          <w:rFonts w:asciiTheme="minorHAnsi" w:hAnsiTheme="minorHAnsi" w:cstheme="minorHAnsi"/>
          <w:i w:val="0"/>
          <w:color w:val="000000"/>
        </w:rPr>
        <w:t>Periphery as the Core</w:t>
      </w:r>
      <w:r w:rsidRPr="00176CDA">
        <w:rPr>
          <w:rFonts w:asciiTheme="minorHAnsi" w:hAnsiTheme="minorHAnsi" w:cstheme="minorHAnsi"/>
          <w:i/>
        </w:rPr>
        <w:t>:</w:t>
      </w:r>
      <w:r w:rsidRPr="00176CDA">
        <w:rPr>
          <w:rFonts w:asciiTheme="minorHAnsi" w:hAnsiTheme="minorHAnsi" w:cstheme="minorHAnsi"/>
        </w:rPr>
        <w:t xml:space="preserve"> The Third World and Security Studies,” In Keith Krause and Michael Williams, eds., </w:t>
      </w:r>
      <w:r w:rsidRPr="00176CDA">
        <w:rPr>
          <w:rFonts w:asciiTheme="minorHAnsi" w:hAnsiTheme="minorHAnsi" w:cstheme="minorHAnsi"/>
          <w:i/>
        </w:rPr>
        <w:t>Critical Security Studies</w:t>
      </w:r>
      <w:r w:rsidRPr="00176CDA">
        <w:rPr>
          <w:rFonts w:asciiTheme="minorHAnsi" w:hAnsiTheme="minorHAnsi" w:cstheme="minorHAnsi"/>
        </w:rPr>
        <w:t>, (Minnesota: University of Minnesota Press, 1997).</w:t>
      </w:r>
    </w:p>
  </w:footnote>
  <w:footnote w:id="69">
    <w:p w:rsidR="00245922" w:rsidRPr="00176CDA" w:rsidRDefault="00245922" w:rsidP="00A37EE9">
      <w:pPr>
        <w:pStyle w:val="FootnoteText"/>
        <w:rPr>
          <w:rFonts w:asciiTheme="minorHAnsi" w:hAnsiTheme="minorHAnsi" w:cstheme="minorHAnsi"/>
        </w:rPr>
      </w:pPr>
      <w:r w:rsidRPr="00176CDA">
        <w:rPr>
          <w:rStyle w:val="FootnoteReference"/>
          <w:rFonts w:asciiTheme="minorHAnsi" w:hAnsiTheme="minorHAnsi" w:cstheme="minorHAnsi"/>
        </w:rPr>
        <w:footnoteRef/>
      </w:r>
      <w:r w:rsidRPr="00176CDA">
        <w:rPr>
          <w:rFonts w:asciiTheme="minorHAnsi" w:hAnsiTheme="minorHAnsi" w:cstheme="minorHAnsi"/>
        </w:rPr>
        <w:t xml:space="preserve"> </w:t>
      </w:r>
      <w:proofErr w:type="gramStart"/>
      <w:r w:rsidRPr="00176CDA">
        <w:rPr>
          <w:rFonts w:asciiTheme="minorHAnsi" w:hAnsiTheme="minorHAnsi" w:cstheme="minorHAnsi"/>
          <w:lang w:val="en-GB"/>
        </w:rPr>
        <w:t>Cox, “Universality in International Studies,” p.53.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42B"/>
    <w:multiLevelType w:val="hybridMultilevel"/>
    <w:tmpl w:val="CDA82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920F6"/>
    <w:multiLevelType w:val="hybridMultilevel"/>
    <w:tmpl w:val="6F080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254FF"/>
    <w:multiLevelType w:val="hybridMultilevel"/>
    <w:tmpl w:val="205E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261FC"/>
    <w:multiLevelType w:val="hybridMultilevel"/>
    <w:tmpl w:val="B33207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7B65B7"/>
    <w:multiLevelType w:val="hybridMultilevel"/>
    <w:tmpl w:val="F7F6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846F1"/>
    <w:multiLevelType w:val="hybridMultilevel"/>
    <w:tmpl w:val="8EE46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66383A"/>
    <w:multiLevelType w:val="hybridMultilevel"/>
    <w:tmpl w:val="892A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E6619"/>
    <w:multiLevelType w:val="multilevel"/>
    <w:tmpl w:val="62A2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F4BDA"/>
    <w:multiLevelType w:val="hybridMultilevel"/>
    <w:tmpl w:val="7548C040"/>
    <w:lvl w:ilvl="0" w:tplc="FBE063E4">
      <w:start w:val="1"/>
      <w:numFmt w:val="bullet"/>
      <w:lvlText w:val="•"/>
      <w:lvlJc w:val="left"/>
      <w:pPr>
        <w:tabs>
          <w:tab w:val="num" w:pos="720"/>
        </w:tabs>
        <w:ind w:left="720" w:hanging="360"/>
      </w:pPr>
      <w:rPr>
        <w:rFonts w:ascii="Arial" w:hAnsi="Arial" w:hint="default"/>
      </w:rPr>
    </w:lvl>
    <w:lvl w:ilvl="1" w:tplc="ADE815B6" w:tentative="1">
      <w:start w:val="1"/>
      <w:numFmt w:val="bullet"/>
      <w:lvlText w:val="•"/>
      <w:lvlJc w:val="left"/>
      <w:pPr>
        <w:tabs>
          <w:tab w:val="num" w:pos="1440"/>
        </w:tabs>
        <w:ind w:left="1440" w:hanging="360"/>
      </w:pPr>
      <w:rPr>
        <w:rFonts w:ascii="Arial" w:hAnsi="Arial" w:hint="default"/>
      </w:rPr>
    </w:lvl>
    <w:lvl w:ilvl="2" w:tplc="5A000858" w:tentative="1">
      <w:start w:val="1"/>
      <w:numFmt w:val="bullet"/>
      <w:lvlText w:val="•"/>
      <w:lvlJc w:val="left"/>
      <w:pPr>
        <w:tabs>
          <w:tab w:val="num" w:pos="2160"/>
        </w:tabs>
        <w:ind w:left="2160" w:hanging="360"/>
      </w:pPr>
      <w:rPr>
        <w:rFonts w:ascii="Arial" w:hAnsi="Arial" w:hint="default"/>
      </w:rPr>
    </w:lvl>
    <w:lvl w:ilvl="3" w:tplc="7F789D1A" w:tentative="1">
      <w:start w:val="1"/>
      <w:numFmt w:val="bullet"/>
      <w:lvlText w:val="•"/>
      <w:lvlJc w:val="left"/>
      <w:pPr>
        <w:tabs>
          <w:tab w:val="num" w:pos="2880"/>
        </w:tabs>
        <w:ind w:left="2880" w:hanging="360"/>
      </w:pPr>
      <w:rPr>
        <w:rFonts w:ascii="Arial" w:hAnsi="Arial" w:hint="default"/>
      </w:rPr>
    </w:lvl>
    <w:lvl w:ilvl="4" w:tplc="85A23016" w:tentative="1">
      <w:start w:val="1"/>
      <w:numFmt w:val="bullet"/>
      <w:lvlText w:val="•"/>
      <w:lvlJc w:val="left"/>
      <w:pPr>
        <w:tabs>
          <w:tab w:val="num" w:pos="3600"/>
        </w:tabs>
        <w:ind w:left="3600" w:hanging="360"/>
      </w:pPr>
      <w:rPr>
        <w:rFonts w:ascii="Arial" w:hAnsi="Arial" w:hint="default"/>
      </w:rPr>
    </w:lvl>
    <w:lvl w:ilvl="5" w:tplc="3BDA919C" w:tentative="1">
      <w:start w:val="1"/>
      <w:numFmt w:val="bullet"/>
      <w:lvlText w:val="•"/>
      <w:lvlJc w:val="left"/>
      <w:pPr>
        <w:tabs>
          <w:tab w:val="num" w:pos="4320"/>
        </w:tabs>
        <w:ind w:left="4320" w:hanging="360"/>
      </w:pPr>
      <w:rPr>
        <w:rFonts w:ascii="Arial" w:hAnsi="Arial" w:hint="default"/>
      </w:rPr>
    </w:lvl>
    <w:lvl w:ilvl="6" w:tplc="A55654EE" w:tentative="1">
      <w:start w:val="1"/>
      <w:numFmt w:val="bullet"/>
      <w:lvlText w:val="•"/>
      <w:lvlJc w:val="left"/>
      <w:pPr>
        <w:tabs>
          <w:tab w:val="num" w:pos="5040"/>
        </w:tabs>
        <w:ind w:left="5040" w:hanging="360"/>
      </w:pPr>
      <w:rPr>
        <w:rFonts w:ascii="Arial" w:hAnsi="Arial" w:hint="default"/>
      </w:rPr>
    </w:lvl>
    <w:lvl w:ilvl="7" w:tplc="9AAE83AA" w:tentative="1">
      <w:start w:val="1"/>
      <w:numFmt w:val="bullet"/>
      <w:lvlText w:val="•"/>
      <w:lvlJc w:val="left"/>
      <w:pPr>
        <w:tabs>
          <w:tab w:val="num" w:pos="5760"/>
        </w:tabs>
        <w:ind w:left="5760" w:hanging="360"/>
      </w:pPr>
      <w:rPr>
        <w:rFonts w:ascii="Arial" w:hAnsi="Arial" w:hint="default"/>
      </w:rPr>
    </w:lvl>
    <w:lvl w:ilvl="8" w:tplc="81983836" w:tentative="1">
      <w:start w:val="1"/>
      <w:numFmt w:val="bullet"/>
      <w:lvlText w:val="•"/>
      <w:lvlJc w:val="left"/>
      <w:pPr>
        <w:tabs>
          <w:tab w:val="num" w:pos="6480"/>
        </w:tabs>
        <w:ind w:left="6480" w:hanging="360"/>
      </w:pPr>
      <w:rPr>
        <w:rFonts w:ascii="Arial" w:hAnsi="Arial" w:hint="default"/>
      </w:rPr>
    </w:lvl>
  </w:abstractNum>
  <w:abstractNum w:abstractNumId="9">
    <w:nsid w:val="257D6AF4"/>
    <w:multiLevelType w:val="hybridMultilevel"/>
    <w:tmpl w:val="5166319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E756C"/>
    <w:multiLevelType w:val="hybridMultilevel"/>
    <w:tmpl w:val="25C09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EF23BDF"/>
    <w:multiLevelType w:val="hybridMultilevel"/>
    <w:tmpl w:val="4D7A9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61EDF"/>
    <w:multiLevelType w:val="hybridMultilevel"/>
    <w:tmpl w:val="966ACB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24ECF"/>
    <w:multiLevelType w:val="hybridMultilevel"/>
    <w:tmpl w:val="426A5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831E83"/>
    <w:multiLevelType w:val="hybridMultilevel"/>
    <w:tmpl w:val="002AAD1E"/>
    <w:lvl w:ilvl="0" w:tplc="CFBC2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782B5C"/>
    <w:multiLevelType w:val="hybridMultilevel"/>
    <w:tmpl w:val="4ABC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96770"/>
    <w:multiLevelType w:val="hybridMultilevel"/>
    <w:tmpl w:val="15141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C4742"/>
    <w:multiLevelType w:val="hybridMultilevel"/>
    <w:tmpl w:val="DDBC2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685FBD"/>
    <w:multiLevelType w:val="hybridMultilevel"/>
    <w:tmpl w:val="3B326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5220E"/>
    <w:multiLevelType w:val="hybridMultilevel"/>
    <w:tmpl w:val="086099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FA2533"/>
    <w:multiLevelType w:val="hybridMultilevel"/>
    <w:tmpl w:val="9394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E93CBA"/>
    <w:multiLevelType w:val="hybridMultilevel"/>
    <w:tmpl w:val="D4787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B4EA9"/>
    <w:multiLevelType w:val="hybridMultilevel"/>
    <w:tmpl w:val="FB6CE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122819"/>
    <w:multiLevelType w:val="hybridMultilevel"/>
    <w:tmpl w:val="9C642F68"/>
    <w:lvl w:ilvl="0" w:tplc="B5983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D60F53"/>
    <w:multiLevelType w:val="multilevel"/>
    <w:tmpl w:val="25686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2"/>
  </w:num>
  <w:num w:numId="3">
    <w:abstractNumId w:val="10"/>
  </w:num>
  <w:num w:numId="4">
    <w:abstractNumId w:val="14"/>
  </w:num>
  <w:num w:numId="5">
    <w:abstractNumId w:val="12"/>
  </w:num>
  <w:num w:numId="6">
    <w:abstractNumId w:val="1"/>
  </w:num>
  <w:num w:numId="7">
    <w:abstractNumId w:val="13"/>
  </w:num>
  <w:num w:numId="8">
    <w:abstractNumId w:val="19"/>
  </w:num>
  <w:num w:numId="9">
    <w:abstractNumId w:val="15"/>
  </w:num>
  <w:num w:numId="10">
    <w:abstractNumId w:val="8"/>
  </w:num>
  <w:num w:numId="11">
    <w:abstractNumId w:val="16"/>
  </w:num>
  <w:num w:numId="12">
    <w:abstractNumId w:val="0"/>
  </w:num>
  <w:num w:numId="13">
    <w:abstractNumId w:val="20"/>
  </w:num>
  <w:num w:numId="14">
    <w:abstractNumId w:val="2"/>
  </w:num>
  <w:num w:numId="15">
    <w:abstractNumId w:val="21"/>
  </w:num>
  <w:num w:numId="16">
    <w:abstractNumId w:val="6"/>
  </w:num>
  <w:num w:numId="17">
    <w:abstractNumId w:val="17"/>
  </w:num>
  <w:num w:numId="18">
    <w:abstractNumId w:val="23"/>
  </w:num>
  <w:num w:numId="19">
    <w:abstractNumId w:val="18"/>
  </w:num>
  <w:num w:numId="20">
    <w:abstractNumId w:val="5"/>
  </w:num>
  <w:num w:numId="21">
    <w:abstractNumId w:val="11"/>
  </w:num>
  <w:num w:numId="22">
    <w:abstractNumId w:val="4"/>
  </w:num>
  <w:num w:numId="23">
    <w:abstractNumId w:val="9"/>
  </w:num>
  <w:num w:numId="24">
    <w:abstractNumId w:val="24"/>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60"/>
    <w:rsid w:val="00002EC4"/>
    <w:rsid w:val="00005147"/>
    <w:rsid w:val="00012A09"/>
    <w:rsid w:val="00015F9C"/>
    <w:rsid w:val="000205ED"/>
    <w:rsid w:val="000328B4"/>
    <w:rsid w:val="00032F44"/>
    <w:rsid w:val="00033351"/>
    <w:rsid w:val="000352B6"/>
    <w:rsid w:val="00036715"/>
    <w:rsid w:val="00040101"/>
    <w:rsid w:val="00042672"/>
    <w:rsid w:val="00042B1D"/>
    <w:rsid w:val="00045A77"/>
    <w:rsid w:val="00047277"/>
    <w:rsid w:val="00047278"/>
    <w:rsid w:val="000501AA"/>
    <w:rsid w:val="00053A92"/>
    <w:rsid w:val="00054514"/>
    <w:rsid w:val="0005795A"/>
    <w:rsid w:val="000579C0"/>
    <w:rsid w:val="00060B99"/>
    <w:rsid w:val="00065229"/>
    <w:rsid w:val="00073F54"/>
    <w:rsid w:val="000803A4"/>
    <w:rsid w:val="0008077D"/>
    <w:rsid w:val="00087173"/>
    <w:rsid w:val="000939FA"/>
    <w:rsid w:val="00095AFC"/>
    <w:rsid w:val="000961F5"/>
    <w:rsid w:val="000A0C46"/>
    <w:rsid w:val="000A0DF3"/>
    <w:rsid w:val="000A132E"/>
    <w:rsid w:val="000A1EF2"/>
    <w:rsid w:val="000A2D5C"/>
    <w:rsid w:val="000A36EC"/>
    <w:rsid w:val="000A3C01"/>
    <w:rsid w:val="000A730F"/>
    <w:rsid w:val="000B0893"/>
    <w:rsid w:val="000B10DE"/>
    <w:rsid w:val="000B241D"/>
    <w:rsid w:val="000B2940"/>
    <w:rsid w:val="000B562A"/>
    <w:rsid w:val="000B5B7C"/>
    <w:rsid w:val="000B6932"/>
    <w:rsid w:val="000B7AD8"/>
    <w:rsid w:val="000C4832"/>
    <w:rsid w:val="000C4F0E"/>
    <w:rsid w:val="000C6CA1"/>
    <w:rsid w:val="000D3737"/>
    <w:rsid w:val="000D6429"/>
    <w:rsid w:val="000D7069"/>
    <w:rsid w:val="000E187E"/>
    <w:rsid w:val="000E197B"/>
    <w:rsid w:val="000E21FE"/>
    <w:rsid w:val="000E363C"/>
    <w:rsid w:val="000E7660"/>
    <w:rsid w:val="000F2580"/>
    <w:rsid w:val="000F5182"/>
    <w:rsid w:val="000F59C6"/>
    <w:rsid w:val="000F6CCB"/>
    <w:rsid w:val="000F6F4B"/>
    <w:rsid w:val="000F70E0"/>
    <w:rsid w:val="00100D7D"/>
    <w:rsid w:val="001045D8"/>
    <w:rsid w:val="00107D37"/>
    <w:rsid w:val="00112C36"/>
    <w:rsid w:val="00113DF7"/>
    <w:rsid w:val="00115A46"/>
    <w:rsid w:val="00115BD4"/>
    <w:rsid w:val="0011745E"/>
    <w:rsid w:val="00117F64"/>
    <w:rsid w:val="00121623"/>
    <w:rsid w:val="00121D1B"/>
    <w:rsid w:val="00130AA9"/>
    <w:rsid w:val="00130D5B"/>
    <w:rsid w:val="00130E09"/>
    <w:rsid w:val="00132D51"/>
    <w:rsid w:val="00141A73"/>
    <w:rsid w:val="00141DF5"/>
    <w:rsid w:val="00142418"/>
    <w:rsid w:val="001507AB"/>
    <w:rsid w:val="00150943"/>
    <w:rsid w:val="00150D97"/>
    <w:rsid w:val="00154110"/>
    <w:rsid w:val="00156713"/>
    <w:rsid w:val="00160360"/>
    <w:rsid w:val="001640B9"/>
    <w:rsid w:val="0016686C"/>
    <w:rsid w:val="001701D3"/>
    <w:rsid w:val="001706BF"/>
    <w:rsid w:val="0017157D"/>
    <w:rsid w:val="00175E5C"/>
    <w:rsid w:val="00176CDA"/>
    <w:rsid w:val="001774B1"/>
    <w:rsid w:val="001812E9"/>
    <w:rsid w:val="00182347"/>
    <w:rsid w:val="00183DCA"/>
    <w:rsid w:val="0018645D"/>
    <w:rsid w:val="00186A2F"/>
    <w:rsid w:val="0019056D"/>
    <w:rsid w:val="00192CF8"/>
    <w:rsid w:val="001965C0"/>
    <w:rsid w:val="00196EF0"/>
    <w:rsid w:val="001976F5"/>
    <w:rsid w:val="001A06B2"/>
    <w:rsid w:val="001A2050"/>
    <w:rsid w:val="001A2E9A"/>
    <w:rsid w:val="001A2F17"/>
    <w:rsid w:val="001A35A1"/>
    <w:rsid w:val="001A3C08"/>
    <w:rsid w:val="001A5F74"/>
    <w:rsid w:val="001A72DA"/>
    <w:rsid w:val="001A7A6B"/>
    <w:rsid w:val="001B2864"/>
    <w:rsid w:val="001B39CA"/>
    <w:rsid w:val="001B47CF"/>
    <w:rsid w:val="001B48E8"/>
    <w:rsid w:val="001B7983"/>
    <w:rsid w:val="001C06B6"/>
    <w:rsid w:val="001C25BF"/>
    <w:rsid w:val="001C2ED7"/>
    <w:rsid w:val="001C30B7"/>
    <w:rsid w:val="001C4346"/>
    <w:rsid w:val="001D0482"/>
    <w:rsid w:val="001D04EB"/>
    <w:rsid w:val="001D47AE"/>
    <w:rsid w:val="001D5469"/>
    <w:rsid w:val="001E0677"/>
    <w:rsid w:val="001E1E3C"/>
    <w:rsid w:val="001E2530"/>
    <w:rsid w:val="001E65D0"/>
    <w:rsid w:val="001E74C1"/>
    <w:rsid w:val="001E7BC0"/>
    <w:rsid w:val="001F0311"/>
    <w:rsid w:val="001F177C"/>
    <w:rsid w:val="001F19F0"/>
    <w:rsid w:val="001F2850"/>
    <w:rsid w:val="001F2F56"/>
    <w:rsid w:val="001F4EC9"/>
    <w:rsid w:val="001F512B"/>
    <w:rsid w:val="001F5F91"/>
    <w:rsid w:val="001F6B4C"/>
    <w:rsid w:val="00202BC6"/>
    <w:rsid w:val="00203A93"/>
    <w:rsid w:val="00204412"/>
    <w:rsid w:val="002047FB"/>
    <w:rsid w:val="00205684"/>
    <w:rsid w:val="00205728"/>
    <w:rsid w:val="00225B6F"/>
    <w:rsid w:val="002269E0"/>
    <w:rsid w:val="00231925"/>
    <w:rsid w:val="00231968"/>
    <w:rsid w:val="002322EF"/>
    <w:rsid w:val="00235309"/>
    <w:rsid w:val="00237C76"/>
    <w:rsid w:val="002435A5"/>
    <w:rsid w:val="00243DF7"/>
    <w:rsid w:val="002455CF"/>
    <w:rsid w:val="00245922"/>
    <w:rsid w:val="00246030"/>
    <w:rsid w:val="002504EF"/>
    <w:rsid w:val="00253509"/>
    <w:rsid w:val="00256099"/>
    <w:rsid w:val="00257765"/>
    <w:rsid w:val="00263A32"/>
    <w:rsid w:val="002642BA"/>
    <w:rsid w:val="00265A6D"/>
    <w:rsid w:val="002713BF"/>
    <w:rsid w:val="00273103"/>
    <w:rsid w:val="00277F16"/>
    <w:rsid w:val="00284B0D"/>
    <w:rsid w:val="002878C5"/>
    <w:rsid w:val="0029005A"/>
    <w:rsid w:val="0029047F"/>
    <w:rsid w:val="00290B9F"/>
    <w:rsid w:val="00291726"/>
    <w:rsid w:val="00291F0F"/>
    <w:rsid w:val="00292857"/>
    <w:rsid w:val="002A6E4D"/>
    <w:rsid w:val="002A7B4D"/>
    <w:rsid w:val="002B19A5"/>
    <w:rsid w:val="002B79DB"/>
    <w:rsid w:val="002B7D26"/>
    <w:rsid w:val="002C158A"/>
    <w:rsid w:val="002C3881"/>
    <w:rsid w:val="002C4D97"/>
    <w:rsid w:val="002C61C7"/>
    <w:rsid w:val="002C6E76"/>
    <w:rsid w:val="002C77B8"/>
    <w:rsid w:val="002D1499"/>
    <w:rsid w:val="002D378E"/>
    <w:rsid w:val="002D4E81"/>
    <w:rsid w:val="002D4F64"/>
    <w:rsid w:val="002D69D2"/>
    <w:rsid w:val="002E2FC9"/>
    <w:rsid w:val="002E61C9"/>
    <w:rsid w:val="002E6234"/>
    <w:rsid w:val="002E7020"/>
    <w:rsid w:val="002F12BC"/>
    <w:rsid w:val="002F258D"/>
    <w:rsid w:val="002F49B4"/>
    <w:rsid w:val="002F49C1"/>
    <w:rsid w:val="002F688E"/>
    <w:rsid w:val="002F6F79"/>
    <w:rsid w:val="0030280D"/>
    <w:rsid w:val="00302BF2"/>
    <w:rsid w:val="00302F49"/>
    <w:rsid w:val="00303670"/>
    <w:rsid w:val="00303A12"/>
    <w:rsid w:val="00303A1F"/>
    <w:rsid w:val="00304E49"/>
    <w:rsid w:val="00306530"/>
    <w:rsid w:val="00307BAF"/>
    <w:rsid w:val="00310004"/>
    <w:rsid w:val="00315391"/>
    <w:rsid w:val="0031569C"/>
    <w:rsid w:val="00315A18"/>
    <w:rsid w:val="00317B68"/>
    <w:rsid w:val="0032671D"/>
    <w:rsid w:val="00327606"/>
    <w:rsid w:val="00327E53"/>
    <w:rsid w:val="00331FC6"/>
    <w:rsid w:val="003330B5"/>
    <w:rsid w:val="00340176"/>
    <w:rsid w:val="00342940"/>
    <w:rsid w:val="00342A36"/>
    <w:rsid w:val="00344A84"/>
    <w:rsid w:val="00346088"/>
    <w:rsid w:val="00346B13"/>
    <w:rsid w:val="00350572"/>
    <w:rsid w:val="00351574"/>
    <w:rsid w:val="00351629"/>
    <w:rsid w:val="003540B8"/>
    <w:rsid w:val="00361FFF"/>
    <w:rsid w:val="00363165"/>
    <w:rsid w:val="00365869"/>
    <w:rsid w:val="00367E7D"/>
    <w:rsid w:val="00370AF9"/>
    <w:rsid w:val="00371530"/>
    <w:rsid w:val="00372396"/>
    <w:rsid w:val="003727BE"/>
    <w:rsid w:val="00373A0B"/>
    <w:rsid w:val="00373CC6"/>
    <w:rsid w:val="00374ACC"/>
    <w:rsid w:val="003751E9"/>
    <w:rsid w:val="00377FB9"/>
    <w:rsid w:val="003810E2"/>
    <w:rsid w:val="00381911"/>
    <w:rsid w:val="003833EE"/>
    <w:rsid w:val="00383AD0"/>
    <w:rsid w:val="00386F8A"/>
    <w:rsid w:val="00387E67"/>
    <w:rsid w:val="003900E8"/>
    <w:rsid w:val="0039227E"/>
    <w:rsid w:val="003A0250"/>
    <w:rsid w:val="003A1C8B"/>
    <w:rsid w:val="003A2FE7"/>
    <w:rsid w:val="003A4BEA"/>
    <w:rsid w:val="003A6F0E"/>
    <w:rsid w:val="003B3DC1"/>
    <w:rsid w:val="003B4602"/>
    <w:rsid w:val="003C0360"/>
    <w:rsid w:val="003C0B8F"/>
    <w:rsid w:val="003C7367"/>
    <w:rsid w:val="003C7520"/>
    <w:rsid w:val="003D6B84"/>
    <w:rsid w:val="003E05D8"/>
    <w:rsid w:val="003E0DDA"/>
    <w:rsid w:val="003E4E85"/>
    <w:rsid w:val="003E5E7B"/>
    <w:rsid w:val="003F0130"/>
    <w:rsid w:val="003F0260"/>
    <w:rsid w:val="003F0B07"/>
    <w:rsid w:val="003F688F"/>
    <w:rsid w:val="00401FAB"/>
    <w:rsid w:val="00402B25"/>
    <w:rsid w:val="004032C5"/>
    <w:rsid w:val="00405B20"/>
    <w:rsid w:val="00410CD2"/>
    <w:rsid w:val="0041236E"/>
    <w:rsid w:val="00413E1A"/>
    <w:rsid w:val="00417733"/>
    <w:rsid w:val="00420FF1"/>
    <w:rsid w:val="00421D56"/>
    <w:rsid w:val="004245EA"/>
    <w:rsid w:val="00427641"/>
    <w:rsid w:val="00430406"/>
    <w:rsid w:val="00431C9E"/>
    <w:rsid w:val="004328F3"/>
    <w:rsid w:val="0043592A"/>
    <w:rsid w:val="00441185"/>
    <w:rsid w:val="00443A02"/>
    <w:rsid w:val="00444B6E"/>
    <w:rsid w:val="00446E9C"/>
    <w:rsid w:val="0045122E"/>
    <w:rsid w:val="004537ED"/>
    <w:rsid w:val="00453E07"/>
    <w:rsid w:val="004602D1"/>
    <w:rsid w:val="00460DA7"/>
    <w:rsid w:val="0046127E"/>
    <w:rsid w:val="004616D1"/>
    <w:rsid w:val="0046353E"/>
    <w:rsid w:val="00463687"/>
    <w:rsid w:val="00482166"/>
    <w:rsid w:val="00482571"/>
    <w:rsid w:val="00483919"/>
    <w:rsid w:val="00483A3E"/>
    <w:rsid w:val="004862D4"/>
    <w:rsid w:val="004867C0"/>
    <w:rsid w:val="00486CFE"/>
    <w:rsid w:val="00487010"/>
    <w:rsid w:val="0048718E"/>
    <w:rsid w:val="0049002C"/>
    <w:rsid w:val="004921D1"/>
    <w:rsid w:val="0049369F"/>
    <w:rsid w:val="004A0A3E"/>
    <w:rsid w:val="004A305C"/>
    <w:rsid w:val="004A4B01"/>
    <w:rsid w:val="004A695A"/>
    <w:rsid w:val="004C06EC"/>
    <w:rsid w:val="004C3873"/>
    <w:rsid w:val="004C3DC1"/>
    <w:rsid w:val="004D3AF1"/>
    <w:rsid w:val="004D54FD"/>
    <w:rsid w:val="004D66B1"/>
    <w:rsid w:val="004E0720"/>
    <w:rsid w:val="004E39E1"/>
    <w:rsid w:val="004E3EAA"/>
    <w:rsid w:val="004E5051"/>
    <w:rsid w:val="004E63DF"/>
    <w:rsid w:val="004F324A"/>
    <w:rsid w:val="004F48C1"/>
    <w:rsid w:val="00500BBF"/>
    <w:rsid w:val="00502435"/>
    <w:rsid w:val="00502BA9"/>
    <w:rsid w:val="005045B3"/>
    <w:rsid w:val="00505528"/>
    <w:rsid w:val="0050650E"/>
    <w:rsid w:val="0051222E"/>
    <w:rsid w:val="00513D93"/>
    <w:rsid w:val="005142BF"/>
    <w:rsid w:val="0051522A"/>
    <w:rsid w:val="00516375"/>
    <w:rsid w:val="00516C4A"/>
    <w:rsid w:val="00517302"/>
    <w:rsid w:val="00517D84"/>
    <w:rsid w:val="0052059F"/>
    <w:rsid w:val="005210F2"/>
    <w:rsid w:val="00523AC9"/>
    <w:rsid w:val="00527056"/>
    <w:rsid w:val="005273F0"/>
    <w:rsid w:val="0053138D"/>
    <w:rsid w:val="00536BDC"/>
    <w:rsid w:val="005420F5"/>
    <w:rsid w:val="005436A4"/>
    <w:rsid w:val="00551283"/>
    <w:rsid w:val="00552B2D"/>
    <w:rsid w:val="005536F0"/>
    <w:rsid w:val="0055379D"/>
    <w:rsid w:val="005618D3"/>
    <w:rsid w:val="0057054C"/>
    <w:rsid w:val="0057123E"/>
    <w:rsid w:val="00571F3B"/>
    <w:rsid w:val="0057290A"/>
    <w:rsid w:val="00574089"/>
    <w:rsid w:val="00576192"/>
    <w:rsid w:val="00576EB4"/>
    <w:rsid w:val="005777CE"/>
    <w:rsid w:val="00583A50"/>
    <w:rsid w:val="00584685"/>
    <w:rsid w:val="00584951"/>
    <w:rsid w:val="0058637F"/>
    <w:rsid w:val="005945A0"/>
    <w:rsid w:val="00595A2A"/>
    <w:rsid w:val="00597939"/>
    <w:rsid w:val="005A2E30"/>
    <w:rsid w:val="005A54FF"/>
    <w:rsid w:val="005B1263"/>
    <w:rsid w:val="005B2F8B"/>
    <w:rsid w:val="005B40A0"/>
    <w:rsid w:val="005B45A8"/>
    <w:rsid w:val="005B700A"/>
    <w:rsid w:val="005C04C9"/>
    <w:rsid w:val="005C2454"/>
    <w:rsid w:val="005C42A5"/>
    <w:rsid w:val="005C4C66"/>
    <w:rsid w:val="005C505D"/>
    <w:rsid w:val="005C647E"/>
    <w:rsid w:val="005C68B6"/>
    <w:rsid w:val="005D2F5F"/>
    <w:rsid w:val="005D312C"/>
    <w:rsid w:val="005D5DA3"/>
    <w:rsid w:val="005D7000"/>
    <w:rsid w:val="005D7F2E"/>
    <w:rsid w:val="005E055A"/>
    <w:rsid w:val="005E16E1"/>
    <w:rsid w:val="005E349C"/>
    <w:rsid w:val="005E350D"/>
    <w:rsid w:val="005E4077"/>
    <w:rsid w:val="005F3AB3"/>
    <w:rsid w:val="005F572C"/>
    <w:rsid w:val="0060009C"/>
    <w:rsid w:val="00601617"/>
    <w:rsid w:val="006025A0"/>
    <w:rsid w:val="006032BA"/>
    <w:rsid w:val="00610A6F"/>
    <w:rsid w:val="006139E6"/>
    <w:rsid w:val="00614583"/>
    <w:rsid w:val="006161D5"/>
    <w:rsid w:val="00616E39"/>
    <w:rsid w:val="006172E8"/>
    <w:rsid w:val="006245FB"/>
    <w:rsid w:val="006251FA"/>
    <w:rsid w:val="006318F7"/>
    <w:rsid w:val="00633C15"/>
    <w:rsid w:val="0063491D"/>
    <w:rsid w:val="00640779"/>
    <w:rsid w:val="0064162C"/>
    <w:rsid w:val="0064178B"/>
    <w:rsid w:val="00643793"/>
    <w:rsid w:val="006461EE"/>
    <w:rsid w:val="006471C4"/>
    <w:rsid w:val="00647B0D"/>
    <w:rsid w:val="00647D9A"/>
    <w:rsid w:val="00647F15"/>
    <w:rsid w:val="00651537"/>
    <w:rsid w:val="00652A33"/>
    <w:rsid w:val="0065395B"/>
    <w:rsid w:val="006660E2"/>
    <w:rsid w:val="00667072"/>
    <w:rsid w:val="00670F62"/>
    <w:rsid w:val="006716AB"/>
    <w:rsid w:val="00671E3A"/>
    <w:rsid w:val="006764AF"/>
    <w:rsid w:val="00676E70"/>
    <w:rsid w:val="006810A1"/>
    <w:rsid w:val="00682693"/>
    <w:rsid w:val="00682D4C"/>
    <w:rsid w:val="00685172"/>
    <w:rsid w:val="00686B13"/>
    <w:rsid w:val="00686E72"/>
    <w:rsid w:val="00690704"/>
    <w:rsid w:val="00691273"/>
    <w:rsid w:val="00691FA1"/>
    <w:rsid w:val="00692254"/>
    <w:rsid w:val="00696A1A"/>
    <w:rsid w:val="006A0AF4"/>
    <w:rsid w:val="006A10A8"/>
    <w:rsid w:val="006A214C"/>
    <w:rsid w:val="006A294C"/>
    <w:rsid w:val="006A35D7"/>
    <w:rsid w:val="006A46B9"/>
    <w:rsid w:val="006A4AA9"/>
    <w:rsid w:val="006B0694"/>
    <w:rsid w:val="006B0711"/>
    <w:rsid w:val="006B4BAC"/>
    <w:rsid w:val="006B6495"/>
    <w:rsid w:val="006B7F16"/>
    <w:rsid w:val="006C0293"/>
    <w:rsid w:val="006C34A6"/>
    <w:rsid w:val="006C3EBA"/>
    <w:rsid w:val="006D05A0"/>
    <w:rsid w:val="006D109F"/>
    <w:rsid w:val="006D4018"/>
    <w:rsid w:val="006D4863"/>
    <w:rsid w:val="006E2B85"/>
    <w:rsid w:val="006E34AF"/>
    <w:rsid w:val="006E4D68"/>
    <w:rsid w:val="006E5150"/>
    <w:rsid w:val="006E70C9"/>
    <w:rsid w:val="006E71F1"/>
    <w:rsid w:val="006F1408"/>
    <w:rsid w:val="00702319"/>
    <w:rsid w:val="00702869"/>
    <w:rsid w:val="00710C72"/>
    <w:rsid w:val="00714018"/>
    <w:rsid w:val="00714577"/>
    <w:rsid w:val="00714D99"/>
    <w:rsid w:val="00721692"/>
    <w:rsid w:val="00722031"/>
    <w:rsid w:val="00723B9A"/>
    <w:rsid w:val="007240D7"/>
    <w:rsid w:val="007242A1"/>
    <w:rsid w:val="007249FF"/>
    <w:rsid w:val="007267E6"/>
    <w:rsid w:val="007269E8"/>
    <w:rsid w:val="007279AB"/>
    <w:rsid w:val="00727C0F"/>
    <w:rsid w:val="00731DF2"/>
    <w:rsid w:val="00734176"/>
    <w:rsid w:val="007356C2"/>
    <w:rsid w:val="00736371"/>
    <w:rsid w:val="00736508"/>
    <w:rsid w:val="007369C1"/>
    <w:rsid w:val="007430B1"/>
    <w:rsid w:val="0074380D"/>
    <w:rsid w:val="00744F7C"/>
    <w:rsid w:val="00746E79"/>
    <w:rsid w:val="00747B10"/>
    <w:rsid w:val="00752C1E"/>
    <w:rsid w:val="00755392"/>
    <w:rsid w:val="00755964"/>
    <w:rsid w:val="00756292"/>
    <w:rsid w:val="00756EC0"/>
    <w:rsid w:val="00767BA2"/>
    <w:rsid w:val="0077387A"/>
    <w:rsid w:val="00773EDE"/>
    <w:rsid w:val="00774A44"/>
    <w:rsid w:val="00776A91"/>
    <w:rsid w:val="00776C44"/>
    <w:rsid w:val="007853F7"/>
    <w:rsid w:val="007868FA"/>
    <w:rsid w:val="00786950"/>
    <w:rsid w:val="00787416"/>
    <w:rsid w:val="00791441"/>
    <w:rsid w:val="00792483"/>
    <w:rsid w:val="00792791"/>
    <w:rsid w:val="00793B38"/>
    <w:rsid w:val="00793F04"/>
    <w:rsid w:val="007951FB"/>
    <w:rsid w:val="00796ED2"/>
    <w:rsid w:val="007A24D6"/>
    <w:rsid w:val="007A6D78"/>
    <w:rsid w:val="007B039F"/>
    <w:rsid w:val="007B2AA4"/>
    <w:rsid w:val="007B4657"/>
    <w:rsid w:val="007B5BB8"/>
    <w:rsid w:val="007B5C1A"/>
    <w:rsid w:val="007B5FEE"/>
    <w:rsid w:val="007B62CF"/>
    <w:rsid w:val="007C282A"/>
    <w:rsid w:val="007C3D42"/>
    <w:rsid w:val="007C43F0"/>
    <w:rsid w:val="007C4A23"/>
    <w:rsid w:val="007C5DE6"/>
    <w:rsid w:val="007C7787"/>
    <w:rsid w:val="007D0371"/>
    <w:rsid w:val="007D1A82"/>
    <w:rsid w:val="007D29FF"/>
    <w:rsid w:val="007D3AAE"/>
    <w:rsid w:val="007D57F6"/>
    <w:rsid w:val="007E0728"/>
    <w:rsid w:val="007E08A9"/>
    <w:rsid w:val="007E0E94"/>
    <w:rsid w:val="007E2B19"/>
    <w:rsid w:val="007E368F"/>
    <w:rsid w:val="007E42A4"/>
    <w:rsid w:val="007E445D"/>
    <w:rsid w:val="007E6E11"/>
    <w:rsid w:val="007E7510"/>
    <w:rsid w:val="007F0113"/>
    <w:rsid w:val="007F02B7"/>
    <w:rsid w:val="007F4BEE"/>
    <w:rsid w:val="007F503E"/>
    <w:rsid w:val="00805BCD"/>
    <w:rsid w:val="008129E4"/>
    <w:rsid w:val="00812AE6"/>
    <w:rsid w:val="00813937"/>
    <w:rsid w:val="00814C15"/>
    <w:rsid w:val="00815666"/>
    <w:rsid w:val="0081611D"/>
    <w:rsid w:val="00816D48"/>
    <w:rsid w:val="00816EB0"/>
    <w:rsid w:val="00820930"/>
    <w:rsid w:val="00820DE0"/>
    <w:rsid w:val="00820FFB"/>
    <w:rsid w:val="008325B0"/>
    <w:rsid w:val="00832AD9"/>
    <w:rsid w:val="00833810"/>
    <w:rsid w:val="00835C9E"/>
    <w:rsid w:val="00837919"/>
    <w:rsid w:val="008443CF"/>
    <w:rsid w:val="008453EA"/>
    <w:rsid w:val="00845531"/>
    <w:rsid w:val="008574FD"/>
    <w:rsid w:val="00860000"/>
    <w:rsid w:val="00864571"/>
    <w:rsid w:val="0086664C"/>
    <w:rsid w:val="008677D7"/>
    <w:rsid w:val="00867E02"/>
    <w:rsid w:val="00870B1D"/>
    <w:rsid w:val="00871F39"/>
    <w:rsid w:val="008730C8"/>
    <w:rsid w:val="00873B37"/>
    <w:rsid w:val="00874F38"/>
    <w:rsid w:val="008756DC"/>
    <w:rsid w:val="00875B27"/>
    <w:rsid w:val="0087739E"/>
    <w:rsid w:val="00882C39"/>
    <w:rsid w:val="0088456C"/>
    <w:rsid w:val="00887A8E"/>
    <w:rsid w:val="00890E6F"/>
    <w:rsid w:val="00893590"/>
    <w:rsid w:val="0089594A"/>
    <w:rsid w:val="00895DF2"/>
    <w:rsid w:val="008A0158"/>
    <w:rsid w:val="008A3439"/>
    <w:rsid w:val="008A3776"/>
    <w:rsid w:val="008A3E17"/>
    <w:rsid w:val="008A529A"/>
    <w:rsid w:val="008A6CF2"/>
    <w:rsid w:val="008A6F44"/>
    <w:rsid w:val="008B30ED"/>
    <w:rsid w:val="008B5972"/>
    <w:rsid w:val="008C4BD1"/>
    <w:rsid w:val="008C57E3"/>
    <w:rsid w:val="008C5862"/>
    <w:rsid w:val="008C5DB7"/>
    <w:rsid w:val="008D088B"/>
    <w:rsid w:val="008D2189"/>
    <w:rsid w:val="008D5309"/>
    <w:rsid w:val="008D6A1D"/>
    <w:rsid w:val="008D6F0A"/>
    <w:rsid w:val="008E1814"/>
    <w:rsid w:val="008E2F72"/>
    <w:rsid w:val="008E31BC"/>
    <w:rsid w:val="008F2B91"/>
    <w:rsid w:val="008F3944"/>
    <w:rsid w:val="008F3C5D"/>
    <w:rsid w:val="008F4027"/>
    <w:rsid w:val="008F4791"/>
    <w:rsid w:val="008F545D"/>
    <w:rsid w:val="008F5944"/>
    <w:rsid w:val="008F65F3"/>
    <w:rsid w:val="009003F5"/>
    <w:rsid w:val="009006D2"/>
    <w:rsid w:val="00901E27"/>
    <w:rsid w:val="00911295"/>
    <w:rsid w:val="00915560"/>
    <w:rsid w:val="00921897"/>
    <w:rsid w:val="0092263A"/>
    <w:rsid w:val="00922B7C"/>
    <w:rsid w:val="009235CD"/>
    <w:rsid w:val="00923B8C"/>
    <w:rsid w:val="009279A7"/>
    <w:rsid w:val="00932532"/>
    <w:rsid w:val="0093441E"/>
    <w:rsid w:val="009371CE"/>
    <w:rsid w:val="00940257"/>
    <w:rsid w:val="00942750"/>
    <w:rsid w:val="00945C09"/>
    <w:rsid w:val="009460B6"/>
    <w:rsid w:val="009510C0"/>
    <w:rsid w:val="00951561"/>
    <w:rsid w:val="00953947"/>
    <w:rsid w:val="00955782"/>
    <w:rsid w:val="00956A60"/>
    <w:rsid w:val="00956AE2"/>
    <w:rsid w:val="009639E1"/>
    <w:rsid w:val="00970BE0"/>
    <w:rsid w:val="00972D76"/>
    <w:rsid w:val="009749A1"/>
    <w:rsid w:val="00975669"/>
    <w:rsid w:val="00976E2F"/>
    <w:rsid w:val="0097724A"/>
    <w:rsid w:val="00977600"/>
    <w:rsid w:val="0098040F"/>
    <w:rsid w:val="0098139A"/>
    <w:rsid w:val="00982FB0"/>
    <w:rsid w:val="009862F3"/>
    <w:rsid w:val="009902E8"/>
    <w:rsid w:val="00992974"/>
    <w:rsid w:val="00996523"/>
    <w:rsid w:val="0099707E"/>
    <w:rsid w:val="00997667"/>
    <w:rsid w:val="009A0C68"/>
    <w:rsid w:val="009A1012"/>
    <w:rsid w:val="009A2DBA"/>
    <w:rsid w:val="009B401F"/>
    <w:rsid w:val="009B5028"/>
    <w:rsid w:val="009C0561"/>
    <w:rsid w:val="009C11D9"/>
    <w:rsid w:val="009C3103"/>
    <w:rsid w:val="009C445F"/>
    <w:rsid w:val="009C4C90"/>
    <w:rsid w:val="009C57D1"/>
    <w:rsid w:val="009C7AFA"/>
    <w:rsid w:val="009D29F5"/>
    <w:rsid w:val="009D33AF"/>
    <w:rsid w:val="009D40F8"/>
    <w:rsid w:val="009E0F2A"/>
    <w:rsid w:val="009E130B"/>
    <w:rsid w:val="009E3392"/>
    <w:rsid w:val="009F1607"/>
    <w:rsid w:val="009F178B"/>
    <w:rsid w:val="009F3226"/>
    <w:rsid w:val="009F3C53"/>
    <w:rsid w:val="009F49AC"/>
    <w:rsid w:val="009F4C5E"/>
    <w:rsid w:val="009F4DB5"/>
    <w:rsid w:val="009F6A6A"/>
    <w:rsid w:val="00A022B0"/>
    <w:rsid w:val="00A022FA"/>
    <w:rsid w:val="00A02ADD"/>
    <w:rsid w:val="00A057AB"/>
    <w:rsid w:val="00A06FA5"/>
    <w:rsid w:val="00A13A11"/>
    <w:rsid w:val="00A154EB"/>
    <w:rsid w:val="00A15C94"/>
    <w:rsid w:val="00A161EB"/>
    <w:rsid w:val="00A177C6"/>
    <w:rsid w:val="00A20F2B"/>
    <w:rsid w:val="00A21B49"/>
    <w:rsid w:val="00A229F4"/>
    <w:rsid w:val="00A2423C"/>
    <w:rsid w:val="00A24FDE"/>
    <w:rsid w:val="00A2616C"/>
    <w:rsid w:val="00A27D30"/>
    <w:rsid w:val="00A3081E"/>
    <w:rsid w:val="00A36258"/>
    <w:rsid w:val="00A367BA"/>
    <w:rsid w:val="00A36988"/>
    <w:rsid w:val="00A37EE9"/>
    <w:rsid w:val="00A4177B"/>
    <w:rsid w:val="00A41820"/>
    <w:rsid w:val="00A42799"/>
    <w:rsid w:val="00A43AE9"/>
    <w:rsid w:val="00A43B4A"/>
    <w:rsid w:val="00A54DD5"/>
    <w:rsid w:val="00A57A39"/>
    <w:rsid w:val="00A61A0E"/>
    <w:rsid w:val="00A61C5D"/>
    <w:rsid w:val="00A6439D"/>
    <w:rsid w:val="00A651A0"/>
    <w:rsid w:val="00A7329A"/>
    <w:rsid w:val="00A7339C"/>
    <w:rsid w:val="00A7766F"/>
    <w:rsid w:val="00A77A32"/>
    <w:rsid w:val="00A80665"/>
    <w:rsid w:val="00A81087"/>
    <w:rsid w:val="00A82457"/>
    <w:rsid w:val="00A8304A"/>
    <w:rsid w:val="00A929B2"/>
    <w:rsid w:val="00A933BA"/>
    <w:rsid w:val="00A96BAB"/>
    <w:rsid w:val="00AA0646"/>
    <w:rsid w:val="00AA5AFA"/>
    <w:rsid w:val="00AB1B91"/>
    <w:rsid w:val="00AB6993"/>
    <w:rsid w:val="00AB6CB8"/>
    <w:rsid w:val="00AC0191"/>
    <w:rsid w:val="00AC0886"/>
    <w:rsid w:val="00AC4136"/>
    <w:rsid w:val="00AC4F4A"/>
    <w:rsid w:val="00AC6584"/>
    <w:rsid w:val="00AC70D1"/>
    <w:rsid w:val="00AC7F4C"/>
    <w:rsid w:val="00AD1ADA"/>
    <w:rsid w:val="00AD2162"/>
    <w:rsid w:val="00AE16E8"/>
    <w:rsid w:val="00AE44A6"/>
    <w:rsid w:val="00AE5F0E"/>
    <w:rsid w:val="00AF3493"/>
    <w:rsid w:val="00AF3A82"/>
    <w:rsid w:val="00AF46A6"/>
    <w:rsid w:val="00AF473B"/>
    <w:rsid w:val="00AF52EA"/>
    <w:rsid w:val="00AF5798"/>
    <w:rsid w:val="00AF6105"/>
    <w:rsid w:val="00B0125C"/>
    <w:rsid w:val="00B0239D"/>
    <w:rsid w:val="00B03F69"/>
    <w:rsid w:val="00B046C3"/>
    <w:rsid w:val="00B050B9"/>
    <w:rsid w:val="00B0537B"/>
    <w:rsid w:val="00B068BB"/>
    <w:rsid w:val="00B109D3"/>
    <w:rsid w:val="00B11BDF"/>
    <w:rsid w:val="00B13353"/>
    <w:rsid w:val="00B133D9"/>
    <w:rsid w:val="00B13BDF"/>
    <w:rsid w:val="00B15D03"/>
    <w:rsid w:val="00B16D5B"/>
    <w:rsid w:val="00B171A4"/>
    <w:rsid w:val="00B17B0F"/>
    <w:rsid w:val="00B21A12"/>
    <w:rsid w:val="00B22A35"/>
    <w:rsid w:val="00B23BE7"/>
    <w:rsid w:val="00B254F4"/>
    <w:rsid w:val="00B26269"/>
    <w:rsid w:val="00B26436"/>
    <w:rsid w:val="00B32294"/>
    <w:rsid w:val="00B33552"/>
    <w:rsid w:val="00B33DB1"/>
    <w:rsid w:val="00B350EA"/>
    <w:rsid w:val="00B36780"/>
    <w:rsid w:val="00B36E86"/>
    <w:rsid w:val="00B37377"/>
    <w:rsid w:val="00B373CF"/>
    <w:rsid w:val="00B40B47"/>
    <w:rsid w:val="00B4275E"/>
    <w:rsid w:val="00B438FF"/>
    <w:rsid w:val="00B4391F"/>
    <w:rsid w:val="00B4464A"/>
    <w:rsid w:val="00B44A91"/>
    <w:rsid w:val="00B45AC9"/>
    <w:rsid w:val="00B45CCD"/>
    <w:rsid w:val="00B5208C"/>
    <w:rsid w:val="00B534B5"/>
    <w:rsid w:val="00B53E77"/>
    <w:rsid w:val="00B5424D"/>
    <w:rsid w:val="00B542F1"/>
    <w:rsid w:val="00B54344"/>
    <w:rsid w:val="00B6024E"/>
    <w:rsid w:val="00B62052"/>
    <w:rsid w:val="00B63CDC"/>
    <w:rsid w:val="00B702EE"/>
    <w:rsid w:val="00B70830"/>
    <w:rsid w:val="00B73B96"/>
    <w:rsid w:val="00B76771"/>
    <w:rsid w:val="00B80327"/>
    <w:rsid w:val="00B8040B"/>
    <w:rsid w:val="00B84CAD"/>
    <w:rsid w:val="00B85D41"/>
    <w:rsid w:val="00B86C1C"/>
    <w:rsid w:val="00B934EF"/>
    <w:rsid w:val="00BA0205"/>
    <w:rsid w:val="00BA1AD3"/>
    <w:rsid w:val="00BA2132"/>
    <w:rsid w:val="00BA2C59"/>
    <w:rsid w:val="00BA5BDB"/>
    <w:rsid w:val="00BA6E77"/>
    <w:rsid w:val="00BA6EF2"/>
    <w:rsid w:val="00BB0716"/>
    <w:rsid w:val="00BB2088"/>
    <w:rsid w:val="00BB23AF"/>
    <w:rsid w:val="00BB63CE"/>
    <w:rsid w:val="00BC08C8"/>
    <w:rsid w:val="00BC7ED8"/>
    <w:rsid w:val="00BD0C5C"/>
    <w:rsid w:val="00BD136D"/>
    <w:rsid w:val="00BD1B35"/>
    <w:rsid w:val="00BD26EB"/>
    <w:rsid w:val="00BD539A"/>
    <w:rsid w:val="00BE15FD"/>
    <w:rsid w:val="00BE1794"/>
    <w:rsid w:val="00BE2CFF"/>
    <w:rsid w:val="00BE3245"/>
    <w:rsid w:val="00BE3518"/>
    <w:rsid w:val="00BE3742"/>
    <w:rsid w:val="00BE5962"/>
    <w:rsid w:val="00BE5D3E"/>
    <w:rsid w:val="00BE78B7"/>
    <w:rsid w:val="00BF012E"/>
    <w:rsid w:val="00BF1966"/>
    <w:rsid w:val="00BF2741"/>
    <w:rsid w:val="00BF4724"/>
    <w:rsid w:val="00BF48C1"/>
    <w:rsid w:val="00C02B8B"/>
    <w:rsid w:val="00C02C9D"/>
    <w:rsid w:val="00C04BDF"/>
    <w:rsid w:val="00C04D75"/>
    <w:rsid w:val="00C051A7"/>
    <w:rsid w:val="00C05B76"/>
    <w:rsid w:val="00C064FC"/>
    <w:rsid w:val="00C07FD3"/>
    <w:rsid w:val="00C11EF0"/>
    <w:rsid w:val="00C13851"/>
    <w:rsid w:val="00C16246"/>
    <w:rsid w:val="00C170C2"/>
    <w:rsid w:val="00C17862"/>
    <w:rsid w:val="00C17893"/>
    <w:rsid w:val="00C1793F"/>
    <w:rsid w:val="00C17A12"/>
    <w:rsid w:val="00C20545"/>
    <w:rsid w:val="00C21F0B"/>
    <w:rsid w:val="00C2434F"/>
    <w:rsid w:val="00C31C9D"/>
    <w:rsid w:val="00C3384B"/>
    <w:rsid w:val="00C33A9B"/>
    <w:rsid w:val="00C37CC3"/>
    <w:rsid w:val="00C37E16"/>
    <w:rsid w:val="00C44E6E"/>
    <w:rsid w:val="00C4614A"/>
    <w:rsid w:val="00C52474"/>
    <w:rsid w:val="00C543F4"/>
    <w:rsid w:val="00C57249"/>
    <w:rsid w:val="00C629CF"/>
    <w:rsid w:val="00C641B2"/>
    <w:rsid w:val="00C64947"/>
    <w:rsid w:val="00C679EA"/>
    <w:rsid w:val="00C7034B"/>
    <w:rsid w:val="00C744C0"/>
    <w:rsid w:val="00C75810"/>
    <w:rsid w:val="00C76276"/>
    <w:rsid w:val="00C77982"/>
    <w:rsid w:val="00C81DC0"/>
    <w:rsid w:val="00C833AF"/>
    <w:rsid w:val="00C84D60"/>
    <w:rsid w:val="00C90868"/>
    <w:rsid w:val="00C90CD6"/>
    <w:rsid w:val="00C92BFC"/>
    <w:rsid w:val="00C938AA"/>
    <w:rsid w:val="00C9555D"/>
    <w:rsid w:val="00CA22F5"/>
    <w:rsid w:val="00CA2E27"/>
    <w:rsid w:val="00CA375C"/>
    <w:rsid w:val="00CA69B1"/>
    <w:rsid w:val="00CB2161"/>
    <w:rsid w:val="00CB54FB"/>
    <w:rsid w:val="00CC03E1"/>
    <w:rsid w:val="00CC0D82"/>
    <w:rsid w:val="00CC7D23"/>
    <w:rsid w:val="00CD69AB"/>
    <w:rsid w:val="00CD7537"/>
    <w:rsid w:val="00CE02E1"/>
    <w:rsid w:val="00CE2222"/>
    <w:rsid w:val="00CE29C5"/>
    <w:rsid w:val="00CE2A29"/>
    <w:rsid w:val="00CE39A3"/>
    <w:rsid w:val="00CF100A"/>
    <w:rsid w:val="00CF3C7C"/>
    <w:rsid w:val="00CF4033"/>
    <w:rsid w:val="00D005E2"/>
    <w:rsid w:val="00D0232B"/>
    <w:rsid w:val="00D064CA"/>
    <w:rsid w:val="00D069F8"/>
    <w:rsid w:val="00D06CC7"/>
    <w:rsid w:val="00D133B2"/>
    <w:rsid w:val="00D15586"/>
    <w:rsid w:val="00D15A2E"/>
    <w:rsid w:val="00D2151A"/>
    <w:rsid w:val="00D259CA"/>
    <w:rsid w:val="00D260E8"/>
    <w:rsid w:val="00D307EF"/>
    <w:rsid w:val="00D32F60"/>
    <w:rsid w:val="00D339D2"/>
    <w:rsid w:val="00D361F5"/>
    <w:rsid w:val="00D37106"/>
    <w:rsid w:val="00D45894"/>
    <w:rsid w:val="00D51FAB"/>
    <w:rsid w:val="00D56C9F"/>
    <w:rsid w:val="00D57B49"/>
    <w:rsid w:val="00D62A44"/>
    <w:rsid w:val="00D64029"/>
    <w:rsid w:val="00D66A7E"/>
    <w:rsid w:val="00D6786C"/>
    <w:rsid w:val="00D70E03"/>
    <w:rsid w:val="00D728E4"/>
    <w:rsid w:val="00D72FED"/>
    <w:rsid w:val="00D77F08"/>
    <w:rsid w:val="00D80242"/>
    <w:rsid w:val="00D8149E"/>
    <w:rsid w:val="00D82E7C"/>
    <w:rsid w:val="00D83D62"/>
    <w:rsid w:val="00D854AA"/>
    <w:rsid w:val="00D85758"/>
    <w:rsid w:val="00D86873"/>
    <w:rsid w:val="00D90439"/>
    <w:rsid w:val="00D925DC"/>
    <w:rsid w:val="00D94EA2"/>
    <w:rsid w:val="00D96F49"/>
    <w:rsid w:val="00DA0CE3"/>
    <w:rsid w:val="00DA113C"/>
    <w:rsid w:val="00DA1F5E"/>
    <w:rsid w:val="00DA403C"/>
    <w:rsid w:val="00DA51DC"/>
    <w:rsid w:val="00DA5ABD"/>
    <w:rsid w:val="00DA5E04"/>
    <w:rsid w:val="00DA7771"/>
    <w:rsid w:val="00DB0F07"/>
    <w:rsid w:val="00DB4E08"/>
    <w:rsid w:val="00DB5AE5"/>
    <w:rsid w:val="00DB5E16"/>
    <w:rsid w:val="00DC1996"/>
    <w:rsid w:val="00DC2E5F"/>
    <w:rsid w:val="00DC6E60"/>
    <w:rsid w:val="00DC7FF8"/>
    <w:rsid w:val="00DD11C7"/>
    <w:rsid w:val="00DD5FFB"/>
    <w:rsid w:val="00DE04A6"/>
    <w:rsid w:val="00DE0C6D"/>
    <w:rsid w:val="00DE3732"/>
    <w:rsid w:val="00DE3BAB"/>
    <w:rsid w:val="00DF3CF3"/>
    <w:rsid w:val="00DF58DF"/>
    <w:rsid w:val="00E0170C"/>
    <w:rsid w:val="00E07EEA"/>
    <w:rsid w:val="00E14569"/>
    <w:rsid w:val="00E16B6E"/>
    <w:rsid w:val="00E17FA1"/>
    <w:rsid w:val="00E2096A"/>
    <w:rsid w:val="00E210AA"/>
    <w:rsid w:val="00E217C2"/>
    <w:rsid w:val="00E246BE"/>
    <w:rsid w:val="00E24A4B"/>
    <w:rsid w:val="00E27662"/>
    <w:rsid w:val="00E33651"/>
    <w:rsid w:val="00E34966"/>
    <w:rsid w:val="00E41073"/>
    <w:rsid w:val="00E441BB"/>
    <w:rsid w:val="00E45BFB"/>
    <w:rsid w:val="00E47CD4"/>
    <w:rsid w:val="00E518BA"/>
    <w:rsid w:val="00E52F44"/>
    <w:rsid w:val="00E604F2"/>
    <w:rsid w:val="00E62A05"/>
    <w:rsid w:val="00E62D39"/>
    <w:rsid w:val="00E65306"/>
    <w:rsid w:val="00E66803"/>
    <w:rsid w:val="00E679B4"/>
    <w:rsid w:val="00E679C4"/>
    <w:rsid w:val="00E67A3F"/>
    <w:rsid w:val="00E727D0"/>
    <w:rsid w:val="00E73A6D"/>
    <w:rsid w:val="00E73BF7"/>
    <w:rsid w:val="00E74FE0"/>
    <w:rsid w:val="00E7530E"/>
    <w:rsid w:val="00E76A8A"/>
    <w:rsid w:val="00E8282F"/>
    <w:rsid w:val="00E82FF6"/>
    <w:rsid w:val="00E83BD9"/>
    <w:rsid w:val="00E84A1C"/>
    <w:rsid w:val="00E86D92"/>
    <w:rsid w:val="00E916A5"/>
    <w:rsid w:val="00E92D87"/>
    <w:rsid w:val="00E93445"/>
    <w:rsid w:val="00E94755"/>
    <w:rsid w:val="00E9684D"/>
    <w:rsid w:val="00E9691E"/>
    <w:rsid w:val="00E96C1F"/>
    <w:rsid w:val="00EA08A1"/>
    <w:rsid w:val="00EA4275"/>
    <w:rsid w:val="00EA5589"/>
    <w:rsid w:val="00EA5792"/>
    <w:rsid w:val="00EB282E"/>
    <w:rsid w:val="00EB5A11"/>
    <w:rsid w:val="00EC0165"/>
    <w:rsid w:val="00EC66FC"/>
    <w:rsid w:val="00EC7FF7"/>
    <w:rsid w:val="00ED5C4B"/>
    <w:rsid w:val="00ED5D8A"/>
    <w:rsid w:val="00ED79C2"/>
    <w:rsid w:val="00EE1F9D"/>
    <w:rsid w:val="00EE400D"/>
    <w:rsid w:val="00EE4314"/>
    <w:rsid w:val="00EE6012"/>
    <w:rsid w:val="00EE65F9"/>
    <w:rsid w:val="00EE6D7A"/>
    <w:rsid w:val="00EF00B6"/>
    <w:rsid w:val="00EF107F"/>
    <w:rsid w:val="00EF39D7"/>
    <w:rsid w:val="00F009DA"/>
    <w:rsid w:val="00F00EE3"/>
    <w:rsid w:val="00F032EA"/>
    <w:rsid w:val="00F03387"/>
    <w:rsid w:val="00F04421"/>
    <w:rsid w:val="00F04AA0"/>
    <w:rsid w:val="00F23D56"/>
    <w:rsid w:val="00F23EB5"/>
    <w:rsid w:val="00F247BE"/>
    <w:rsid w:val="00F27FB5"/>
    <w:rsid w:val="00F30A97"/>
    <w:rsid w:val="00F33E41"/>
    <w:rsid w:val="00F34762"/>
    <w:rsid w:val="00F351D4"/>
    <w:rsid w:val="00F36ACB"/>
    <w:rsid w:val="00F37A5C"/>
    <w:rsid w:val="00F409FC"/>
    <w:rsid w:val="00F41BB2"/>
    <w:rsid w:val="00F424CC"/>
    <w:rsid w:val="00F43469"/>
    <w:rsid w:val="00F46B90"/>
    <w:rsid w:val="00F47180"/>
    <w:rsid w:val="00F478C5"/>
    <w:rsid w:val="00F546EE"/>
    <w:rsid w:val="00F54DCC"/>
    <w:rsid w:val="00F575C2"/>
    <w:rsid w:val="00F60569"/>
    <w:rsid w:val="00F6409F"/>
    <w:rsid w:val="00F67ED2"/>
    <w:rsid w:val="00F703E2"/>
    <w:rsid w:val="00F75886"/>
    <w:rsid w:val="00F7716E"/>
    <w:rsid w:val="00F84A5C"/>
    <w:rsid w:val="00F9032B"/>
    <w:rsid w:val="00F92E97"/>
    <w:rsid w:val="00F94B67"/>
    <w:rsid w:val="00F96205"/>
    <w:rsid w:val="00F9719A"/>
    <w:rsid w:val="00F97A26"/>
    <w:rsid w:val="00FA2675"/>
    <w:rsid w:val="00FA27A1"/>
    <w:rsid w:val="00FA4682"/>
    <w:rsid w:val="00FA5BF0"/>
    <w:rsid w:val="00FA779E"/>
    <w:rsid w:val="00FB089E"/>
    <w:rsid w:val="00FB2BA7"/>
    <w:rsid w:val="00FB2C54"/>
    <w:rsid w:val="00FB5CFE"/>
    <w:rsid w:val="00FC012A"/>
    <w:rsid w:val="00FC4E93"/>
    <w:rsid w:val="00FC5CA9"/>
    <w:rsid w:val="00FD083C"/>
    <w:rsid w:val="00FD2FE0"/>
    <w:rsid w:val="00FD3AE1"/>
    <w:rsid w:val="00FD7771"/>
    <w:rsid w:val="00FE0B6F"/>
    <w:rsid w:val="00FE0D83"/>
    <w:rsid w:val="00FE2BA2"/>
    <w:rsid w:val="00FE3071"/>
    <w:rsid w:val="00FE4327"/>
    <w:rsid w:val="00FE52B5"/>
    <w:rsid w:val="00FE6974"/>
    <w:rsid w:val="00FF13E7"/>
    <w:rsid w:val="00FF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B63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3CE"/>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BB63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B63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6B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06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2D14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63CE"/>
    <w:rPr>
      <w:rFonts w:ascii="Arial" w:eastAsia="Times New Roman" w:hAnsi="Arial" w:cs="Arial"/>
      <w:b/>
      <w:bCs/>
      <w:sz w:val="26"/>
      <w:szCs w:val="26"/>
    </w:rPr>
  </w:style>
  <w:style w:type="paragraph" w:styleId="FootnoteText">
    <w:name w:val="footnote text"/>
    <w:aliases w:val="fn"/>
    <w:basedOn w:val="Normal"/>
    <w:link w:val="FootnoteTextChar"/>
    <w:rsid w:val="00BB63CE"/>
    <w:rPr>
      <w:rFonts w:eastAsia="SimSun"/>
      <w:sz w:val="20"/>
      <w:szCs w:val="20"/>
    </w:rPr>
  </w:style>
  <w:style w:type="character" w:customStyle="1" w:styleId="FootnoteTextChar">
    <w:name w:val="Footnote Text Char"/>
    <w:aliases w:val="fn Char"/>
    <w:basedOn w:val="DefaultParagraphFont"/>
    <w:link w:val="FootnoteText"/>
    <w:rsid w:val="00BB63CE"/>
    <w:rPr>
      <w:rFonts w:ascii="Times New Roman" w:eastAsia="SimSun" w:hAnsi="Times New Roman" w:cs="Times New Roman"/>
      <w:sz w:val="20"/>
      <w:szCs w:val="20"/>
    </w:rPr>
  </w:style>
  <w:style w:type="character" w:styleId="FootnoteReference">
    <w:name w:val="footnote reference"/>
    <w:rsid w:val="00BB63CE"/>
    <w:rPr>
      <w:vertAlign w:val="superscript"/>
    </w:rPr>
  </w:style>
  <w:style w:type="character" w:styleId="EndnoteReference">
    <w:name w:val="endnote reference"/>
    <w:semiHidden/>
    <w:rsid w:val="00BB63CE"/>
    <w:rPr>
      <w:vertAlign w:val="superscript"/>
    </w:rPr>
  </w:style>
  <w:style w:type="paragraph" w:styleId="BodyText">
    <w:name w:val="Body Text"/>
    <w:basedOn w:val="Normal"/>
    <w:link w:val="BodyTextChar"/>
    <w:rsid w:val="00BB63CE"/>
    <w:rPr>
      <w:rFonts w:eastAsia="SimSun"/>
      <w:sz w:val="20"/>
      <w:szCs w:val="20"/>
    </w:rPr>
  </w:style>
  <w:style w:type="character" w:customStyle="1" w:styleId="BodyTextChar">
    <w:name w:val="Body Text Char"/>
    <w:basedOn w:val="DefaultParagraphFont"/>
    <w:link w:val="BodyText"/>
    <w:rsid w:val="00BB63CE"/>
    <w:rPr>
      <w:rFonts w:ascii="Times New Roman" w:eastAsia="SimSun" w:hAnsi="Times New Roman" w:cs="Times New Roman"/>
      <w:sz w:val="20"/>
      <w:szCs w:val="20"/>
    </w:rPr>
  </w:style>
  <w:style w:type="paragraph" w:styleId="EndnoteText">
    <w:name w:val="endnote text"/>
    <w:basedOn w:val="Normal"/>
    <w:link w:val="EndnoteTextChar"/>
    <w:semiHidden/>
    <w:rsid w:val="00BB63CE"/>
    <w:pPr>
      <w:widowControl w:val="0"/>
      <w:autoSpaceDE w:val="0"/>
      <w:autoSpaceDN w:val="0"/>
      <w:adjustRightInd w:val="0"/>
    </w:pPr>
    <w:rPr>
      <w:rFonts w:ascii="Courier New" w:hAnsi="Courier New"/>
      <w:szCs w:val="20"/>
    </w:rPr>
  </w:style>
  <w:style w:type="character" w:customStyle="1" w:styleId="EndnoteTextChar">
    <w:name w:val="Endnote Text Char"/>
    <w:basedOn w:val="DefaultParagraphFont"/>
    <w:link w:val="EndnoteText"/>
    <w:semiHidden/>
    <w:rsid w:val="00BB63CE"/>
    <w:rPr>
      <w:rFonts w:ascii="Courier New" w:eastAsia="Times New Roman" w:hAnsi="Courier New" w:cs="Times New Roman"/>
      <w:sz w:val="24"/>
      <w:szCs w:val="20"/>
    </w:rPr>
  </w:style>
  <w:style w:type="paragraph" w:styleId="BodyTextIndent">
    <w:name w:val="Body Text Indent"/>
    <w:basedOn w:val="Normal"/>
    <w:link w:val="BodyTextIndentChar"/>
    <w:rsid w:val="00BB63CE"/>
    <w:pPr>
      <w:ind w:left="720"/>
    </w:pPr>
  </w:style>
  <w:style w:type="character" w:customStyle="1" w:styleId="BodyTextIndentChar">
    <w:name w:val="Body Text Indent Char"/>
    <w:basedOn w:val="DefaultParagraphFont"/>
    <w:link w:val="BodyTextIndent"/>
    <w:rsid w:val="00BB63CE"/>
    <w:rPr>
      <w:rFonts w:ascii="Times New Roman" w:eastAsia="Times New Roman" w:hAnsi="Times New Roman" w:cs="Times New Roman"/>
      <w:sz w:val="24"/>
      <w:szCs w:val="24"/>
    </w:rPr>
  </w:style>
  <w:style w:type="character" w:styleId="Hyperlink">
    <w:name w:val="Hyperlink"/>
    <w:rsid w:val="00BB63CE"/>
    <w:rPr>
      <w:rFonts w:ascii="Verdana" w:hAnsi="Verdana" w:hint="default"/>
      <w:color w:val="003399"/>
      <w:u w:val="single"/>
    </w:rPr>
  </w:style>
  <w:style w:type="character" w:styleId="Emphasis">
    <w:name w:val="Emphasis"/>
    <w:uiPriority w:val="20"/>
    <w:qFormat/>
    <w:rsid w:val="00BB63CE"/>
    <w:rPr>
      <w:i/>
      <w:iCs/>
    </w:rPr>
  </w:style>
  <w:style w:type="paragraph" w:styleId="NoSpacing">
    <w:name w:val="No Spacing"/>
    <w:uiPriority w:val="1"/>
    <w:qFormat/>
    <w:rsid w:val="00BB63CE"/>
    <w:pPr>
      <w:spacing w:after="0" w:line="240" w:lineRule="auto"/>
    </w:pPr>
    <w:rPr>
      <w:rFonts w:ascii="Calibri" w:eastAsia="Calibri" w:hAnsi="Calibri" w:cs="Times New Roman"/>
    </w:rPr>
  </w:style>
  <w:style w:type="character" w:customStyle="1" w:styleId="apple-style-span">
    <w:name w:val="apple-style-span"/>
    <w:rsid w:val="00BB63CE"/>
  </w:style>
  <w:style w:type="character" w:customStyle="1" w:styleId="definition">
    <w:name w:val="definition"/>
    <w:rsid w:val="00BB63CE"/>
  </w:style>
  <w:style w:type="character" w:customStyle="1" w:styleId="Heading1Char">
    <w:name w:val="Heading 1 Char"/>
    <w:basedOn w:val="DefaultParagraphFont"/>
    <w:link w:val="Heading1"/>
    <w:uiPriority w:val="9"/>
    <w:rsid w:val="00BB63C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B63CE"/>
    <w:rPr>
      <w:rFonts w:asciiTheme="majorHAnsi" w:eastAsiaTheme="majorEastAsia" w:hAnsiTheme="majorHAnsi" w:cstheme="majorBidi"/>
      <w:b/>
      <w:bCs/>
      <w:i/>
      <w:iCs/>
      <w:color w:val="4F81BD" w:themeColor="accent1"/>
      <w:sz w:val="24"/>
      <w:szCs w:val="24"/>
    </w:rPr>
  </w:style>
  <w:style w:type="character" w:customStyle="1" w:styleId="cittitle1">
    <w:name w:val="cittitle1"/>
    <w:basedOn w:val="DefaultParagraphFont"/>
    <w:rsid w:val="00BB63CE"/>
    <w:rPr>
      <w:b/>
      <w:bCs/>
    </w:rPr>
  </w:style>
  <w:style w:type="character" w:customStyle="1" w:styleId="citauthor1">
    <w:name w:val="citauthor1"/>
    <w:basedOn w:val="DefaultParagraphFont"/>
    <w:rsid w:val="00BB63CE"/>
    <w:rPr>
      <w:b w:val="0"/>
      <w:bCs w:val="0"/>
    </w:rPr>
  </w:style>
  <w:style w:type="character" w:customStyle="1" w:styleId="citsource1">
    <w:name w:val="citsource1"/>
    <w:basedOn w:val="DefaultParagraphFont"/>
    <w:rsid w:val="00BB63CE"/>
    <w:rPr>
      <w:b w:val="0"/>
      <w:bCs w:val="0"/>
      <w:i/>
      <w:iCs/>
    </w:rPr>
  </w:style>
  <w:style w:type="character" w:customStyle="1" w:styleId="titleh11">
    <w:name w:val="title_h11"/>
    <w:basedOn w:val="DefaultParagraphFont"/>
    <w:rsid w:val="00BB63CE"/>
    <w:rPr>
      <w:sz w:val="34"/>
      <w:szCs w:val="34"/>
    </w:rPr>
  </w:style>
  <w:style w:type="character" w:customStyle="1" w:styleId="karticleheadline1">
    <w:name w:val="karticleheadline1"/>
    <w:basedOn w:val="DefaultParagraphFont"/>
    <w:rsid w:val="00BB63CE"/>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DefaultParagraphFont"/>
    <w:rsid w:val="00BB63CE"/>
    <w:rPr>
      <w:rFonts w:ascii="Verdana" w:hAnsi="Verdana" w:hint="default"/>
      <w:i w:val="0"/>
      <w:iCs w:val="0"/>
      <w:strike w:val="0"/>
      <w:dstrike w:val="0"/>
      <w:color w:val="000000"/>
      <w:sz w:val="17"/>
      <w:szCs w:val="17"/>
      <w:u w:val="none"/>
      <w:effect w:val="none"/>
    </w:rPr>
  </w:style>
  <w:style w:type="character" w:styleId="Strong">
    <w:name w:val="Strong"/>
    <w:basedOn w:val="DefaultParagraphFont"/>
    <w:uiPriority w:val="22"/>
    <w:qFormat/>
    <w:rsid w:val="00BB63CE"/>
    <w:rPr>
      <w:b/>
      <w:bCs/>
    </w:rPr>
  </w:style>
  <w:style w:type="paragraph" w:styleId="BodyTextIndent3">
    <w:name w:val="Body Text Indent 3"/>
    <w:basedOn w:val="Normal"/>
    <w:link w:val="BodyTextIndent3Char"/>
    <w:uiPriority w:val="99"/>
    <w:semiHidden/>
    <w:unhideWhenUsed/>
    <w:rsid w:val="00BB63C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B63CE"/>
    <w:rPr>
      <w:rFonts w:ascii="Times New Roman" w:eastAsia="Times New Roman" w:hAnsi="Times New Roman" w:cs="Times New Roman"/>
      <w:sz w:val="16"/>
      <w:szCs w:val="16"/>
    </w:rPr>
  </w:style>
  <w:style w:type="paragraph" w:styleId="Footer">
    <w:name w:val="footer"/>
    <w:basedOn w:val="Normal"/>
    <w:link w:val="FooterChar"/>
    <w:rsid w:val="00BB63CE"/>
    <w:pPr>
      <w:tabs>
        <w:tab w:val="center" w:pos="4153"/>
        <w:tab w:val="right" w:pos="8306"/>
      </w:tabs>
    </w:pPr>
    <w:rPr>
      <w:szCs w:val="20"/>
    </w:rPr>
  </w:style>
  <w:style w:type="character" w:customStyle="1" w:styleId="FooterChar">
    <w:name w:val="Footer Char"/>
    <w:basedOn w:val="DefaultParagraphFont"/>
    <w:link w:val="Footer"/>
    <w:rsid w:val="00BB63C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BB63CE"/>
    <w:pPr>
      <w:spacing w:after="120" w:line="480" w:lineRule="auto"/>
    </w:pPr>
  </w:style>
  <w:style w:type="character" w:customStyle="1" w:styleId="BodyText2Char">
    <w:name w:val="Body Text 2 Char"/>
    <w:basedOn w:val="DefaultParagraphFont"/>
    <w:link w:val="BodyText2"/>
    <w:uiPriority w:val="99"/>
    <w:semiHidden/>
    <w:rsid w:val="00BB63CE"/>
    <w:rPr>
      <w:rFonts w:ascii="Times New Roman" w:eastAsia="Times New Roman" w:hAnsi="Times New Roman" w:cs="Times New Roman"/>
      <w:sz w:val="24"/>
      <w:szCs w:val="24"/>
    </w:rPr>
  </w:style>
  <w:style w:type="paragraph" w:styleId="PlainText">
    <w:name w:val="Plain Text"/>
    <w:basedOn w:val="Normal"/>
    <w:link w:val="PlainTextChar"/>
    <w:rsid w:val="00BB63CE"/>
    <w:rPr>
      <w:rFonts w:ascii="Courier New" w:hAnsi="Courier New" w:cs="Palatino"/>
      <w:sz w:val="20"/>
      <w:szCs w:val="20"/>
      <w:lang w:val="en-AU"/>
    </w:rPr>
  </w:style>
  <w:style w:type="character" w:customStyle="1" w:styleId="PlainTextChar">
    <w:name w:val="Plain Text Char"/>
    <w:basedOn w:val="DefaultParagraphFont"/>
    <w:link w:val="PlainText"/>
    <w:rsid w:val="00BB63CE"/>
    <w:rPr>
      <w:rFonts w:ascii="Courier New" w:eastAsia="Times New Roman" w:hAnsi="Courier New" w:cs="Palatino"/>
      <w:sz w:val="20"/>
      <w:szCs w:val="20"/>
      <w:lang w:val="en-AU"/>
    </w:rPr>
  </w:style>
  <w:style w:type="paragraph" w:styleId="EnvelopeReturn">
    <w:name w:val="envelope return"/>
    <w:basedOn w:val="Normal"/>
    <w:rsid w:val="00BB63CE"/>
    <w:rPr>
      <w:rFonts w:ascii="Garamond" w:hAnsi="Garamond"/>
      <w:color w:val="000000"/>
      <w:szCs w:val="20"/>
    </w:rPr>
  </w:style>
  <w:style w:type="paragraph" w:styleId="BodyTextIndent2">
    <w:name w:val="Body Text Indent 2"/>
    <w:basedOn w:val="Normal"/>
    <w:link w:val="BodyTextIndent2Char"/>
    <w:semiHidden/>
    <w:unhideWhenUsed/>
    <w:rsid w:val="00BB63CE"/>
    <w:pPr>
      <w:spacing w:after="120" w:line="480" w:lineRule="auto"/>
      <w:ind w:left="283"/>
    </w:pPr>
  </w:style>
  <w:style w:type="character" w:customStyle="1" w:styleId="BodyTextIndent2Char">
    <w:name w:val="Body Text Indent 2 Char"/>
    <w:basedOn w:val="DefaultParagraphFont"/>
    <w:link w:val="BodyTextIndent2"/>
    <w:semiHidden/>
    <w:rsid w:val="00BB63CE"/>
    <w:rPr>
      <w:rFonts w:ascii="Times New Roman" w:eastAsia="Times New Roman" w:hAnsi="Times New Roman" w:cs="Times New Roman"/>
      <w:sz w:val="24"/>
      <w:szCs w:val="24"/>
    </w:rPr>
  </w:style>
  <w:style w:type="character" w:styleId="HTMLCite">
    <w:name w:val="HTML Cite"/>
    <w:rsid w:val="00BB63CE"/>
    <w:rPr>
      <w:i/>
      <w:iCs/>
    </w:rPr>
  </w:style>
  <w:style w:type="paragraph" w:styleId="Title">
    <w:name w:val="Title"/>
    <w:basedOn w:val="Normal"/>
    <w:link w:val="TitleChar"/>
    <w:qFormat/>
    <w:rsid w:val="00BB63CE"/>
    <w:pPr>
      <w:jc w:val="center"/>
    </w:pPr>
    <w:rPr>
      <w:b/>
      <w:szCs w:val="20"/>
    </w:rPr>
  </w:style>
  <w:style w:type="character" w:customStyle="1" w:styleId="TitleChar">
    <w:name w:val="Title Char"/>
    <w:basedOn w:val="DefaultParagraphFont"/>
    <w:link w:val="Title"/>
    <w:rsid w:val="00BB63CE"/>
    <w:rPr>
      <w:rFonts w:ascii="Times New Roman" w:eastAsia="Times New Roman" w:hAnsi="Times New Roman" w:cs="Times New Roman"/>
      <w:b/>
      <w:sz w:val="24"/>
      <w:szCs w:val="20"/>
    </w:rPr>
  </w:style>
  <w:style w:type="character" w:styleId="PageNumber">
    <w:name w:val="page number"/>
    <w:basedOn w:val="DefaultParagraphFont"/>
    <w:rsid w:val="00BB63CE"/>
  </w:style>
  <w:style w:type="paragraph" w:styleId="ListParagraph">
    <w:name w:val="List Paragraph"/>
    <w:basedOn w:val="Normal"/>
    <w:uiPriority w:val="34"/>
    <w:qFormat/>
    <w:rsid w:val="00BB63CE"/>
    <w:pPr>
      <w:ind w:left="720"/>
      <w:contextualSpacing/>
    </w:pPr>
  </w:style>
  <w:style w:type="character" w:customStyle="1" w:styleId="Heading2Char">
    <w:name w:val="Heading 2 Char"/>
    <w:basedOn w:val="DefaultParagraphFont"/>
    <w:link w:val="Heading2"/>
    <w:uiPriority w:val="9"/>
    <w:rsid w:val="00BB63CE"/>
    <w:rPr>
      <w:rFonts w:ascii="Times New Roman" w:eastAsia="Times New Roman" w:hAnsi="Times New Roman" w:cs="Times New Roman"/>
      <w:b/>
      <w:bCs/>
      <w:sz w:val="36"/>
      <w:szCs w:val="36"/>
    </w:rPr>
  </w:style>
  <w:style w:type="paragraph" w:styleId="NormalWeb">
    <w:name w:val="Normal (Web)"/>
    <w:basedOn w:val="Normal"/>
    <w:uiPriority w:val="99"/>
    <w:unhideWhenUsed/>
    <w:rsid w:val="00BB63CE"/>
    <w:pPr>
      <w:spacing w:before="100" w:beforeAutospacing="1" w:after="100" w:afterAutospacing="1"/>
    </w:pPr>
  </w:style>
  <w:style w:type="character" w:customStyle="1" w:styleId="left">
    <w:name w:val="left"/>
    <w:basedOn w:val="DefaultParagraphFont"/>
    <w:rsid w:val="00BB63CE"/>
  </w:style>
  <w:style w:type="character" w:customStyle="1" w:styleId="unicode1">
    <w:name w:val="unicode1"/>
    <w:basedOn w:val="DefaultParagraphFont"/>
    <w:rsid w:val="00BB63CE"/>
    <w:rPr>
      <w:rFonts w:ascii="Microsoft Sans Serif" w:hAnsi="Microsoft Sans Serif" w:cs="Microsoft Sans Serif" w:hint="default"/>
    </w:rPr>
  </w:style>
  <w:style w:type="paragraph" w:styleId="Header">
    <w:name w:val="header"/>
    <w:basedOn w:val="Normal"/>
    <w:link w:val="HeaderChar"/>
    <w:uiPriority w:val="99"/>
    <w:unhideWhenUsed/>
    <w:rsid w:val="00BB63CE"/>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B63CE"/>
    <w:rPr>
      <w:rFonts w:eastAsiaTheme="minorEastAsia"/>
    </w:rPr>
  </w:style>
  <w:style w:type="character" w:customStyle="1" w:styleId="slug-vol">
    <w:name w:val="slug-vol"/>
    <w:basedOn w:val="DefaultParagraphFont"/>
    <w:rsid w:val="00BB63CE"/>
  </w:style>
  <w:style w:type="character" w:customStyle="1" w:styleId="slug-issue">
    <w:name w:val="slug-issue"/>
    <w:basedOn w:val="DefaultParagraphFont"/>
    <w:rsid w:val="00BB63CE"/>
  </w:style>
  <w:style w:type="character" w:customStyle="1" w:styleId="name">
    <w:name w:val="name"/>
    <w:basedOn w:val="DefaultParagraphFont"/>
    <w:rsid w:val="00BB63CE"/>
  </w:style>
  <w:style w:type="character" w:customStyle="1" w:styleId="slug-pub-date3">
    <w:name w:val="slug-pub-date3"/>
    <w:basedOn w:val="DefaultParagraphFont"/>
    <w:rsid w:val="00BB63CE"/>
    <w:rPr>
      <w:b/>
      <w:bCs/>
    </w:rPr>
  </w:style>
  <w:style w:type="character" w:customStyle="1" w:styleId="slug-pages3">
    <w:name w:val="slug-pages3"/>
    <w:basedOn w:val="DefaultParagraphFont"/>
    <w:rsid w:val="00BB63CE"/>
    <w:rPr>
      <w:b/>
      <w:bCs/>
    </w:rPr>
  </w:style>
  <w:style w:type="character" w:customStyle="1" w:styleId="Date1">
    <w:name w:val="Date1"/>
    <w:basedOn w:val="DefaultParagraphFont"/>
    <w:rsid w:val="00BB63CE"/>
  </w:style>
  <w:style w:type="paragraph" w:styleId="HTMLPreformatted">
    <w:name w:val="HTML Preformatted"/>
    <w:basedOn w:val="Normal"/>
    <w:link w:val="HTMLPreformattedChar"/>
    <w:rsid w:val="0006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basedOn w:val="DefaultParagraphFont"/>
    <w:link w:val="HTMLPreformatted"/>
    <w:rsid w:val="00060B99"/>
    <w:rPr>
      <w:rFonts w:ascii="Verdana" w:eastAsia="Times New Roman" w:hAnsi="Verdana" w:cs="Courier New"/>
      <w:color w:val="000000"/>
      <w:sz w:val="24"/>
      <w:szCs w:val="24"/>
    </w:rPr>
  </w:style>
  <w:style w:type="character" w:customStyle="1" w:styleId="ft">
    <w:name w:val="ft"/>
    <w:basedOn w:val="DefaultParagraphFont"/>
    <w:rsid w:val="00060B99"/>
  </w:style>
  <w:style w:type="character" w:customStyle="1" w:styleId="f1">
    <w:name w:val="f1"/>
    <w:rsid w:val="00060B99"/>
    <w:rPr>
      <w:color w:val="767676"/>
    </w:rPr>
  </w:style>
  <w:style w:type="character" w:customStyle="1" w:styleId="ssens">
    <w:name w:val="ssens"/>
    <w:basedOn w:val="DefaultParagraphFont"/>
    <w:rsid w:val="00060B99"/>
  </w:style>
  <w:style w:type="character" w:customStyle="1" w:styleId="vi">
    <w:name w:val="vi"/>
    <w:basedOn w:val="DefaultParagraphFont"/>
    <w:rsid w:val="00060B99"/>
  </w:style>
  <w:style w:type="character" w:customStyle="1" w:styleId="Heading9Char">
    <w:name w:val="Heading 9 Char"/>
    <w:basedOn w:val="DefaultParagraphFont"/>
    <w:link w:val="Heading9"/>
    <w:uiPriority w:val="9"/>
    <w:semiHidden/>
    <w:rsid w:val="002D1499"/>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2D1499"/>
    <w:pPr>
      <w:spacing w:after="120"/>
    </w:pPr>
    <w:rPr>
      <w:sz w:val="16"/>
      <w:szCs w:val="16"/>
    </w:rPr>
  </w:style>
  <w:style w:type="character" w:customStyle="1" w:styleId="BodyText3Char">
    <w:name w:val="Body Text 3 Char"/>
    <w:basedOn w:val="DefaultParagraphFont"/>
    <w:link w:val="BodyText3"/>
    <w:uiPriority w:val="99"/>
    <w:semiHidden/>
    <w:rsid w:val="002D1499"/>
    <w:rPr>
      <w:rFonts w:ascii="Times New Roman" w:eastAsia="Times New Roman" w:hAnsi="Times New Roman" w:cs="Times New Roman"/>
      <w:sz w:val="16"/>
      <w:szCs w:val="16"/>
    </w:rPr>
  </w:style>
  <w:style w:type="character" w:customStyle="1" w:styleId="text11b">
    <w:name w:val="text11b"/>
    <w:basedOn w:val="DefaultParagraphFont"/>
    <w:rsid w:val="002D1499"/>
  </w:style>
  <w:style w:type="character" w:customStyle="1" w:styleId="text11">
    <w:name w:val="text11"/>
    <w:basedOn w:val="DefaultParagraphFont"/>
    <w:rsid w:val="002D1499"/>
  </w:style>
  <w:style w:type="character" w:customStyle="1" w:styleId="headline24blue">
    <w:name w:val="headline24blue"/>
    <w:basedOn w:val="DefaultParagraphFont"/>
    <w:rsid w:val="002D1499"/>
  </w:style>
  <w:style w:type="character" w:customStyle="1" w:styleId="text11b1">
    <w:name w:val="text11b1"/>
    <w:basedOn w:val="DefaultParagraphFont"/>
    <w:rsid w:val="002D1499"/>
    <w:rPr>
      <w:rFonts w:ascii="Arial" w:hAnsi="Arial" w:cs="Arial" w:hint="default"/>
      <w:b/>
      <w:bCs/>
      <w:sz w:val="10"/>
      <w:szCs w:val="10"/>
    </w:rPr>
  </w:style>
  <w:style w:type="character" w:customStyle="1" w:styleId="text111">
    <w:name w:val="text111"/>
    <w:basedOn w:val="DefaultParagraphFont"/>
    <w:rsid w:val="002D1499"/>
    <w:rPr>
      <w:rFonts w:ascii="Arial" w:hAnsi="Arial" w:cs="Arial" w:hint="default"/>
      <w:sz w:val="10"/>
      <w:szCs w:val="10"/>
    </w:rPr>
  </w:style>
  <w:style w:type="character" w:customStyle="1" w:styleId="headline24blue1">
    <w:name w:val="headline24blue1"/>
    <w:basedOn w:val="DefaultParagraphFont"/>
    <w:rsid w:val="002D1499"/>
    <w:rPr>
      <w:rFonts w:ascii="Arial" w:hAnsi="Arial" w:cs="Arial" w:hint="default"/>
      <w:color w:val="606783"/>
      <w:sz w:val="22"/>
      <w:szCs w:val="22"/>
    </w:rPr>
  </w:style>
  <w:style w:type="character" w:customStyle="1" w:styleId="text">
    <w:name w:val="text"/>
    <w:basedOn w:val="DefaultParagraphFont"/>
    <w:rsid w:val="002D1499"/>
  </w:style>
  <w:style w:type="character" w:customStyle="1" w:styleId="text2">
    <w:name w:val="text2"/>
    <w:basedOn w:val="DefaultParagraphFont"/>
    <w:rsid w:val="002D1499"/>
  </w:style>
  <w:style w:type="character" w:customStyle="1" w:styleId="reporttitle1">
    <w:name w:val="report_title1"/>
    <w:basedOn w:val="DefaultParagraphFont"/>
    <w:rsid w:val="002D1499"/>
    <w:rPr>
      <w:rFonts w:ascii="Verdana" w:hAnsi="Verdana" w:hint="default"/>
      <w:b/>
      <w:bCs/>
      <w:strike w:val="0"/>
      <w:dstrike w:val="0"/>
      <w:color w:val="002B7C"/>
      <w:sz w:val="13"/>
      <w:szCs w:val="13"/>
      <w:u w:val="none"/>
      <w:effect w:val="none"/>
    </w:rPr>
  </w:style>
  <w:style w:type="character" w:customStyle="1" w:styleId="w1">
    <w:name w:val="w1"/>
    <w:basedOn w:val="DefaultParagraphFont"/>
    <w:rsid w:val="002D1499"/>
    <w:rPr>
      <w:color w:val="0000CC"/>
    </w:rPr>
  </w:style>
  <w:style w:type="paragraph" w:customStyle="1" w:styleId="Default">
    <w:name w:val="Default"/>
    <w:rsid w:val="00F23EB5"/>
    <w:pPr>
      <w:autoSpaceDE w:val="0"/>
      <w:autoSpaceDN w:val="0"/>
      <w:adjustRightInd w:val="0"/>
      <w:spacing w:after="0" w:line="240" w:lineRule="auto"/>
    </w:pPr>
    <w:rPr>
      <w:rFonts w:ascii="Code" w:eastAsia="SimSun" w:hAnsi="Code" w:cs="Code"/>
      <w:color w:val="000000"/>
      <w:sz w:val="24"/>
      <w:szCs w:val="24"/>
      <w:lang w:eastAsia="zh-CN"/>
    </w:rPr>
  </w:style>
  <w:style w:type="table" w:styleId="TableGrid">
    <w:name w:val="Table Grid"/>
    <w:basedOn w:val="TableNormal"/>
    <w:uiPriority w:val="59"/>
    <w:rsid w:val="001F51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69F8"/>
    <w:rPr>
      <w:rFonts w:ascii="Tahoma" w:hAnsi="Tahoma" w:cs="Tahoma"/>
      <w:sz w:val="16"/>
      <w:szCs w:val="16"/>
    </w:rPr>
  </w:style>
  <w:style w:type="character" w:customStyle="1" w:styleId="BalloonTextChar">
    <w:name w:val="Balloon Text Char"/>
    <w:basedOn w:val="DefaultParagraphFont"/>
    <w:link w:val="BalloonText"/>
    <w:uiPriority w:val="99"/>
    <w:semiHidden/>
    <w:rsid w:val="00D069F8"/>
    <w:rPr>
      <w:rFonts w:ascii="Tahoma" w:eastAsia="Times New Roman" w:hAnsi="Tahoma" w:cs="Tahoma"/>
      <w:sz w:val="16"/>
      <w:szCs w:val="16"/>
    </w:rPr>
  </w:style>
  <w:style w:type="character" w:customStyle="1" w:styleId="googqs-tidbit-0">
    <w:name w:val="goog_qs-tidbit-0"/>
    <w:basedOn w:val="DefaultParagraphFont"/>
    <w:rsid w:val="00DC1996"/>
  </w:style>
  <w:style w:type="paragraph" w:customStyle="1" w:styleId="Para">
    <w:name w:val="Para"/>
    <w:basedOn w:val="Normal"/>
    <w:rsid w:val="00813937"/>
    <w:pPr>
      <w:spacing w:line="480" w:lineRule="auto"/>
      <w:jc w:val="both"/>
    </w:pPr>
  </w:style>
  <w:style w:type="paragraph" w:customStyle="1" w:styleId="Extract">
    <w:name w:val="Extract"/>
    <w:basedOn w:val="Normal"/>
    <w:rsid w:val="00813937"/>
    <w:pPr>
      <w:spacing w:line="480" w:lineRule="auto"/>
      <w:ind w:left="357" w:right="357"/>
      <w:jc w:val="both"/>
    </w:pPr>
  </w:style>
  <w:style w:type="paragraph" w:customStyle="1" w:styleId="ParaInd">
    <w:name w:val="Para_Ind"/>
    <w:basedOn w:val="Para"/>
    <w:rsid w:val="00813937"/>
    <w:pPr>
      <w:ind w:firstLine="360"/>
    </w:pPr>
  </w:style>
  <w:style w:type="character" w:styleId="CommentReference">
    <w:name w:val="annotation reference"/>
    <w:semiHidden/>
    <w:rsid w:val="006B0694"/>
    <w:rPr>
      <w:sz w:val="16"/>
      <w:szCs w:val="16"/>
    </w:rPr>
  </w:style>
  <w:style w:type="character" w:customStyle="1" w:styleId="breadcrumb-iss-label">
    <w:name w:val="breadcrumb-iss-label"/>
    <w:basedOn w:val="DefaultParagraphFont"/>
    <w:rsid w:val="002D4E81"/>
  </w:style>
  <w:style w:type="character" w:customStyle="1" w:styleId="breadcrumb-vol-label">
    <w:name w:val="breadcrumb-vol-label"/>
    <w:basedOn w:val="DefaultParagraphFont"/>
    <w:rsid w:val="002D4E81"/>
  </w:style>
  <w:style w:type="character" w:customStyle="1" w:styleId="breadcrumbsubjects">
    <w:name w:val="breadcrumb_subjects"/>
    <w:basedOn w:val="DefaultParagraphFont"/>
    <w:rsid w:val="002D4E81"/>
  </w:style>
  <w:style w:type="character" w:customStyle="1" w:styleId="st1">
    <w:name w:val="st1"/>
    <w:basedOn w:val="DefaultParagraphFont"/>
    <w:rsid w:val="00CD7537"/>
  </w:style>
  <w:style w:type="character" w:customStyle="1" w:styleId="Heading5Char">
    <w:name w:val="Heading 5 Char"/>
    <w:basedOn w:val="DefaultParagraphFont"/>
    <w:link w:val="Heading5"/>
    <w:uiPriority w:val="9"/>
    <w:semiHidden/>
    <w:rsid w:val="001C06B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1C06B6"/>
    <w:rPr>
      <w:rFonts w:asciiTheme="majorHAnsi" w:eastAsiaTheme="majorEastAsia" w:hAnsiTheme="majorHAnsi" w:cstheme="majorBidi"/>
      <w:i/>
      <w:iCs/>
      <w:color w:val="404040" w:themeColor="text1" w:themeTint="BF"/>
      <w:sz w:val="24"/>
      <w:szCs w:val="24"/>
    </w:rPr>
  </w:style>
  <w:style w:type="paragraph" w:styleId="Caption">
    <w:name w:val="caption"/>
    <w:basedOn w:val="Normal"/>
    <w:next w:val="Normal"/>
    <w:qFormat/>
    <w:rsid w:val="00B0125C"/>
    <w:pPr>
      <w:widowControl w:val="0"/>
      <w:autoSpaceDE w:val="0"/>
      <w:autoSpaceDN w:val="0"/>
      <w:adjustRightInd w:val="0"/>
    </w:pPr>
    <w:rPr>
      <w:rFonts w:ascii="Courier New" w:eastAsia="SimSun" w:hAnsi="Courier New"/>
      <w:sz w:val="20"/>
    </w:rPr>
  </w:style>
  <w:style w:type="character" w:customStyle="1" w:styleId="mb">
    <w:name w:val="mb"/>
    <w:basedOn w:val="DefaultParagraphFont"/>
    <w:rsid w:val="00B350EA"/>
    <w:rPr>
      <w:rFonts w:ascii="Arial Unicode MS" w:eastAsia="Arial Unicode MS" w:hAnsi="Arial Unicode MS" w:cs="Arial Unicode MS" w:hint="eastAsia"/>
      <w:vanish w:val="0"/>
      <w:webHidden w:val="0"/>
      <w:shd w:val="clear" w:color="auto" w:fill="auto"/>
      <w:specVanish w:val="0"/>
    </w:rPr>
  </w:style>
  <w:style w:type="character" w:customStyle="1" w:styleId="addmd1">
    <w:name w:val="addmd1"/>
    <w:basedOn w:val="DefaultParagraphFont"/>
    <w:rsid w:val="00AC7F4C"/>
    <w:rPr>
      <w:sz w:val="20"/>
      <w:szCs w:val="20"/>
    </w:rPr>
  </w:style>
  <w:style w:type="character" w:customStyle="1" w:styleId="cit-first-element2">
    <w:name w:val="cit-first-element2"/>
    <w:basedOn w:val="DefaultParagraphFont"/>
    <w:rsid w:val="00F33E41"/>
    <w:rPr>
      <w:vanish w:val="0"/>
      <w:webHidden w:val="0"/>
      <w:specVanish w:val="0"/>
    </w:rPr>
  </w:style>
  <w:style w:type="character" w:customStyle="1" w:styleId="site-title">
    <w:name w:val="site-title"/>
    <w:basedOn w:val="DefaultParagraphFont"/>
    <w:rsid w:val="00F33E41"/>
  </w:style>
  <w:style w:type="character" w:customStyle="1" w:styleId="cit-print-date">
    <w:name w:val="cit-print-date"/>
    <w:basedOn w:val="DefaultParagraphFont"/>
    <w:rsid w:val="00F33E41"/>
  </w:style>
  <w:style w:type="character" w:customStyle="1" w:styleId="cit-vol4">
    <w:name w:val="cit-vol4"/>
    <w:basedOn w:val="DefaultParagraphFont"/>
    <w:rsid w:val="00F33E41"/>
  </w:style>
  <w:style w:type="character" w:customStyle="1" w:styleId="cit-sep2">
    <w:name w:val="cit-sep2"/>
    <w:basedOn w:val="DefaultParagraphFont"/>
    <w:rsid w:val="00F33E41"/>
  </w:style>
  <w:style w:type="character" w:customStyle="1" w:styleId="cit-first-page">
    <w:name w:val="cit-first-page"/>
    <w:basedOn w:val="DefaultParagraphFont"/>
    <w:rsid w:val="00F33E41"/>
  </w:style>
  <w:style w:type="character" w:customStyle="1" w:styleId="cit-last-page2">
    <w:name w:val="cit-last-page2"/>
    <w:basedOn w:val="DefaultParagraphFont"/>
    <w:rsid w:val="00F33E41"/>
  </w:style>
  <w:style w:type="character" w:customStyle="1" w:styleId="st">
    <w:name w:val="st"/>
    <w:basedOn w:val="DefaultParagraphFont"/>
    <w:rsid w:val="005B4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B63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3CE"/>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BB63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B63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6B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06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2D14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63CE"/>
    <w:rPr>
      <w:rFonts w:ascii="Arial" w:eastAsia="Times New Roman" w:hAnsi="Arial" w:cs="Arial"/>
      <w:b/>
      <w:bCs/>
      <w:sz w:val="26"/>
      <w:szCs w:val="26"/>
    </w:rPr>
  </w:style>
  <w:style w:type="paragraph" w:styleId="FootnoteText">
    <w:name w:val="footnote text"/>
    <w:aliases w:val="fn"/>
    <w:basedOn w:val="Normal"/>
    <w:link w:val="FootnoteTextChar"/>
    <w:rsid w:val="00BB63CE"/>
    <w:rPr>
      <w:rFonts w:eastAsia="SimSun"/>
      <w:sz w:val="20"/>
      <w:szCs w:val="20"/>
    </w:rPr>
  </w:style>
  <w:style w:type="character" w:customStyle="1" w:styleId="FootnoteTextChar">
    <w:name w:val="Footnote Text Char"/>
    <w:aliases w:val="fn Char"/>
    <w:basedOn w:val="DefaultParagraphFont"/>
    <w:link w:val="FootnoteText"/>
    <w:rsid w:val="00BB63CE"/>
    <w:rPr>
      <w:rFonts w:ascii="Times New Roman" w:eastAsia="SimSun" w:hAnsi="Times New Roman" w:cs="Times New Roman"/>
      <w:sz w:val="20"/>
      <w:szCs w:val="20"/>
    </w:rPr>
  </w:style>
  <w:style w:type="character" w:styleId="FootnoteReference">
    <w:name w:val="footnote reference"/>
    <w:rsid w:val="00BB63CE"/>
    <w:rPr>
      <w:vertAlign w:val="superscript"/>
    </w:rPr>
  </w:style>
  <w:style w:type="character" w:styleId="EndnoteReference">
    <w:name w:val="endnote reference"/>
    <w:semiHidden/>
    <w:rsid w:val="00BB63CE"/>
    <w:rPr>
      <w:vertAlign w:val="superscript"/>
    </w:rPr>
  </w:style>
  <w:style w:type="paragraph" w:styleId="BodyText">
    <w:name w:val="Body Text"/>
    <w:basedOn w:val="Normal"/>
    <w:link w:val="BodyTextChar"/>
    <w:rsid w:val="00BB63CE"/>
    <w:rPr>
      <w:rFonts w:eastAsia="SimSun"/>
      <w:sz w:val="20"/>
      <w:szCs w:val="20"/>
    </w:rPr>
  </w:style>
  <w:style w:type="character" w:customStyle="1" w:styleId="BodyTextChar">
    <w:name w:val="Body Text Char"/>
    <w:basedOn w:val="DefaultParagraphFont"/>
    <w:link w:val="BodyText"/>
    <w:rsid w:val="00BB63CE"/>
    <w:rPr>
      <w:rFonts w:ascii="Times New Roman" w:eastAsia="SimSun" w:hAnsi="Times New Roman" w:cs="Times New Roman"/>
      <w:sz w:val="20"/>
      <w:szCs w:val="20"/>
    </w:rPr>
  </w:style>
  <w:style w:type="paragraph" w:styleId="EndnoteText">
    <w:name w:val="endnote text"/>
    <w:basedOn w:val="Normal"/>
    <w:link w:val="EndnoteTextChar"/>
    <w:semiHidden/>
    <w:rsid w:val="00BB63CE"/>
    <w:pPr>
      <w:widowControl w:val="0"/>
      <w:autoSpaceDE w:val="0"/>
      <w:autoSpaceDN w:val="0"/>
      <w:adjustRightInd w:val="0"/>
    </w:pPr>
    <w:rPr>
      <w:rFonts w:ascii="Courier New" w:hAnsi="Courier New"/>
      <w:szCs w:val="20"/>
    </w:rPr>
  </w:style>
  <w:style w:type="character" w:customStyle="1" w:styleId="EndnoteTextChar">
    <w:name w:val="Endnote Text Char"/>
    <w:basedOn w:val="DefaultParagraphFont"/>
    <w:link w:val="EndnoteText"/>
    <w:semiHidden/>
    <w:rsid w:val="00BB63CE"/>
    <w:rPr>
      <w:rFonts w:ascii="Courier New" w:eastAsia="Times New Roman" w:hAnsi="Courier New" w:cs="Times New Roman"/>
      <w:sz w:val="24"/>
      <w:szCs w:val="20"/>
    </w:rPr>
  </w:style>
  <w:style w:type="paragraph" w:styleId="BodyTextIndent">
    <w:name w:val="Body Text Indent"/>
    <w:basedOn w:val="Normal"/>
    <w:link w:val="BodyTextIndentChar"/>
    <w:rsid w:val="00BB63CE"/>
    <w:pPr>
      <w:ind w:left="720"/>
    </w:pPr>
  </w:style>
  <w:style w:type="character" w:customStyle="1" w:styleId="BodyTextIndentChar">
    <w:name w:val="Body Text Indent Char"/>
    <w:basedOn w:val="DefaultParagraphFont"/>
    <w:link w:val="BodyTextIndent"/>
    <w:rsid w:val="00BB63CE"/>
    <w:rPr>
      <w:rFonts w:ascii="Times New Roman" w:eastAsia="Times New Roman" w:hAnsi="Times New Roman" w:cs="Times New Roman"/>
      <w:sz w:val="24"/>
      <w:szCs w:val="24"/>
    </w:rPr>
  </w:style>
  <w:style w:type="character" w:styleId="Hyperlink">
    <w:name w:val="Hyperlink"/>
    <w:rsid w:val="00BB63CE"/>
    <w:rPr>
      <w:rFonts w:ascii="Verdana" w:hAnsi="Verdana" w:hint="default"/>
      <w:color w:val="003399"/>
      <w:u w:val="single"/>
    </w:rPr>
  </w:style>
  <w:style w:type="character" w:styleId="Emphasis">
    <w:name w:val="Emphasis"/>
    <w:uiPriority w:val="20"/>
    <w:qFormat/>
    <w:rsid w:val="00BB63CE"/>
    <w:rPr>
      <w:i/>
      <w:iCs/>
    </w:rPr>
  </w:style>
  <w:style w:type="paragraph" w:styleId="NoSpacing">
    <w:name w:val="No Spacing"/>
    <w:uiPriority w:val="1"/>
    <w:qFormat/>
    <w:rsid w:val="00BB63CE"/>
    <w:pPr>
      <w:spacing w:after="0" w:line="240" w:lineRule="auto"/>
    </w:pPr>
    <w:rPr>
      <w:rFonts w:ascii="Calibri" w:eastAsia="Calibri" w:hAnsi="Calibri" w:cs="Times New Roman"/>
    </w:rPr>
  </w:style>
  <w:style w:type="character" w:customStyle="1" w:styleId="apple-style-span">
    <w:name w:val="apple-style-span"/>
    <w:rsid w:val="00BB63CE"/>
  </w:style>
  <w:style w:type="character" w:customStyle="1" w:styleId="definition">
    <w:name w:val="definition"/>
    <w:rsid w:val="00BB63CE"/>
  </w:style>
  <w:style w:type="character" w:customStyle="1" w:styleId="Heading1Char">
    <w:name w:val="Heading 1 Char"/>
    <w:basedOn w:val="DefaultParagraphFont"/>
    <w:link w:val="Heading1"/>
    <w:uiPriority w:val="9"/>
    <w:rsid w:val="00BB63C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B63CE"/>
    <w:rPr>
      <w:rFonts w:asciiTheme="majorHAnsi" w:eastAsiaTheme="majorEastAsia" w:hAnsiTheme="majorHAnsi" w:cstheme="majorBidi"/>
      <w:b/>
      <w:bCs/>
      <w:i/>
      <w:iCs/>
      <w:color w:val="4F81BD" w:themeColor="accent1"/>
      <w:sz w:val="24"/>
      <w:szCs w:val="24"/>
    </w:rPr>
  </w:style>
  <w:style w:type="character" w:customStyle="1" w:styleId="cittitle1">
    <w:name w:val="cittitle1"/>
    <w:basedOn w:val="DefaultParagraphFont"/>
    <w:rsid w:val="00BB63CE"/>
    <w:rPr>
      <w:b/>
      <w:bCs/>
    </w:rPr>
  </w:style>
  <w:style w:type="character" w:customStyle="1" w:styleId="citauthor1">
    <w:name w:val="citauthor1"/>
    <w:basedOn w:val="DefaultParagraphFont"/>
    <w:rsid w:val="00BB63CE"/>
    <w:rPr>
      <w:b w:val="0"/>
      <w:bCs w:val="0"/>
    </w:rPr>
  </w:style>
  <w:style w:type="character" w:customStyle="1" w:styleId="citsource1">
    <w:name w:val="citsource1"/>
    <w:basedOn w:val="DefaultParagraphFont"/>
    <w:rsid w:val="00BB63CE"/>
    <w:rPr>
      <w:b w:val="0"/>
      <w:bCs w:val="0"/>
      <w:i/>
      <w:iCs/>
    </w:rPr>
  </w:style>
  <w:style w:type="character" w:customStyle="1" w:styleId="titleh11">
    <w:name w:val="title_h11"/>
    <w:basedOn w:val="DefaultParagraphFont"/>
    <w:rsid w:val="00BB63CE"/>
    <w:rPr>
      <w:sz w:val="34"/>
      <w:szCs w:val="34"/>
    </w:rPr>
  </w:style>
  <w:style w:type="character" w:customStyle="1" w:styleId="karticleheadline1">
    <w:name w:val="karticleheadline1"/>
    <w:basedOn w:val="DefaultParagraphFont"/>
    <w:rsid w:val="00BB63CE"/>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DefaultParagraphFont"/>
    <w:rsid w:val="00BB63CE"/>
    <w:rPr>
      <w:rFonts w:ascii="Verdana" w:hAnsi="Verdana" w:hint="default"/>
      <w:i w:val="0"/>
      <w:iCs w:val="0"/>
      <w:strike w:val="0"/>
      <w:dstrike w:val="0"/>
      <w:color w:val="000000"/>
      <w:sz w:val="17"/>
      <w:szCs w:val="17"/>
      <w:u w:val="none"/>
      <w:effect w:val="none"/>
    </w:rPr>
  </w:style>
  <w:style w:type="character" w:styleId="Strong">
    <w:name w:val="Strong"/>
    <w:basedOn w:val="DefaultParagraphFont"/>
    <w:uiPriority w:val="22"/>
    <w:qFormat/>
    <w:rsid w:val="00BB63CE"/>
    <w:rPr>
      <w:b/>
      <w:bCs/>
    </w:rPr>
  </w:style>
  <w:style w:type="paragraph" w:styleId="BodyTextIndent3">
    <w:name w:val="Body Text Indent 3"/>
    <w:basedOn w:val="Normal"/>
    <w:link w:val="BodyTextIndent3Char"/>
    <w:uiPriority w:val="99"/>
    <w:semiHidden/>
    <w:unhideWhenUsed/>
    <w:rsid w:val="00BB63C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B63CE"/>
    <w:rPr>
      <w:rFonts w:ascii="Times New Roman" w:eastAsia="Times New Roman" w:hAnsi="Times New Roman" w:cs="Times New Roman"/>
      <w:sz w:val="16"/>
      <w:szCs w:val="16"/>
    </w:rPr>
  </w:style>
  <w:style w:type="paragraph" w:styleId="Footer">
    <w:name w:val="footer"/>
    <w:basedOn w:val="Normal"/>
    <w:link w:val="FooterChar"/>
    <w:rsid w:val="00BB63CE"/>
    <w:pPr>
      <w:tabs>
        <w:tab w:val="center" w:pos="4153"/>
        <w:tab w:val="right" w:pos="8306"/>
      </w:tabs>
    </w:pPr>
    <w:rPr>
      <w:szCs w:val="20"/>
    </w:rPr>
  </w:style>
  <w:style w:type="character" w:customStyle="1" w:styleId="FooterChar">
    <w:name w:val="Footer Char"/>
    <w:basedOn w:val="DefaultParagraphFont"/>
    <w:link w:val="Footer"/>
    <w:rsid w:val="00BB63C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BB63CE"/>
    <w:pPr>
      <w:spacing w:after="120" w:line="480" w:lineRule="auto"/>
    </w:pPr>
  </w:style>
  <w:style w:type="character" w:customStyle="1" w:styleId="BodyText2Char">
    <w:name w:val="Body Text 2 Char"/>
    <w:basedOn w:val="DefaultParagraphFont"/>
    <w:link w:val="BodyText2"/>
    <w:uiPriority w:val="99"/>
    <w:semiHidden/>
    <w:rsid w:val="00BB63CE"/>
    <w:rPr>
      <w:rFonts w:ascii="Times New Roman" w:eastAsia="Times New Roman" w:hAnsi="Times New Roman" w:cs="Times New Roman"/>
      <w:sz w:val="24"/>
      <w:szCs w:val="24"/>
    </w:rPr>
  </w:style>
  <w:style w:type="paragraph" w:styleId="PlainText">
    <w:name w:val="Plain Text"/>
    <w:basedOn w:val="Normal"/>
    <w:link w:val="PlainTextChar"/>
    <w:rsid w:val="00BB63CE"/>
    <w:rPr>
      <w:rFonts w:ascii="Courier New" w:hAnsi="Courier New" w:cs="Palatino"/>
      <w:sz w:val="20"/>
      <w:szCs w:val="20"/>
      <w:lang w:val="en-AU"/>
    </w:rPr>
  </w:style>
  <w:style w:type="character" w:customStyle="1" w:styleId="PlainTextChar">
    <w:name w:val="Plain Text Char"/>
    <w:basedOn w:val="DefaultParagraphFont"/>
    <w:link w:val="PlainText"/>
    <w:rsid w:val="00BB63CE"/>
    <w:rPr>
      <w:rFonts w:ascii="Courier New" w:eastAsia="Times New Roman" w:hAnsi="Courier New" w:cs="Palatino"/>
      <w:sz w:val="20"/>
      <w:szCs w:val="20"/>
      <w:lang w:val="en-AU"/>
    </w:rPr>
  </w:style>
  <w:style w:type="paragraph" w:styleId="EnvelopeReturn">
    <w:name w:val="envelope return"/>
    <w:basedOn w:val="Normal"/>
    <w:rsid w:val="00BB63CE"/>
    <w:rPr>
      <w:rFonts w:ascii="Garamond" w:hAnsi="Garamond"/>
      <w:color w:val="000000"/>
      <w:szCs w:val="20"/>
    </w:rPr>
  </w:style>
  <w:style w:type="paragraph" w:styleId="BodyTextIndent2">
    <w:name w:val="Body Text Indent 2"/>
    <w:basedOn w:val="Normal"/>
    <w:link w:val="BodyTextIndent2Char"/>
    <w:semiHidden/>
    <w:unhideWhenUsed/>
    <w:rsid w:val="00BB63CE"/>
    <w:pPr>
      <w:spacing w:after="120" w:line="480" w:lineRule="auto"/>
      <w:ind w:left="283"/>
    </w:pPr>
  </w:style>
  <w:style w:type="character" w:customStyle="1" w:styleId="BodyTextIndent2Char">
    <w:name w:val="Body Text Indent 2 Char"/>
    <w:basedOn w:val="DefaultParagraphFont"/>
    <w:link w:val="BodyTextIndent2"/>
    <w:semiHidden/>
    <w:rsid w:val="00BB63CE"/>
    <w:rPr>
      <w:rFonts w:ascii="Times New Roman" w:eastAsia="Times New Roman" w:hAnsi="Times New Roman" w:cs="Times New Roman"/>
      <w:sz w:val="24"/>
      <w:szCs w:val="24"/>
    </w:rPr>
  </w:style>
  <w:style w:type="character" w:styleId="HTMLCite">
    <w:name w:val="HTML Cite"/>
    <w:rsid w:val="00BB63CE"/>
    <w:rPr>
      <w:i/>
      <w:iCs/>
    </w:rPr>
  </w:style>
  <w:style w:type="paragraph" w:styleId="Title">
    <w:name w:val="Title"/>
    <w:basedOn w:val="Normal"/>
    <w:link w:val="TitleChar"/>
    <w:qFormat/>
    <w:rsid w:val="00BB63CE"/>
    <w:pPr>
      <w:jc w:val="center"/>
    </w:pPr>
    <w:rPr>
      <w:b/>
      <w:szCs w:val="20"/>
    </w:rPr>
  </w:style>
  <w:style w:type="character" w:customStyle="1" w:styleId="TitleChar">
    <w:name w:val="Title Char"/>
    <w:basedOn w:val="DefaultParagraphFont"/>
    <w:link w:val="Title"/>
    <w:rsid w:val="00BB63CE"/>
    <w:rPr>
      <w:rFonts w:ascii="Times New Roman" w:eastAsia="Times New Roman" w:hAnsi="Times New Roman" w:cs="Times New Roman"/>
      <w:b/>
      <w:sz w:val="24"/>
      <w:szCs w:val="20"/>
    </w:rPr>
  </w:style>
  <w:style w:type="character" w:styleId="PageNumber">
    <w:name w:val="page number"/>
    <w:basedOn w:val="DefaultParagraphFont"/>
    <w:rsid w:val="00BB63CE"/>
  </w:style>
  <w:style w:type="paragraph" w:styleId="ListParagraph">
    <w:name w:val="List Paragraph"/>
    <w:basedOn w:val="Normal"/>
    <w:uiPriority w:val="34"/>
    <w:qFormat/>
    <w:rsid w:val="00BB63CE"/>
    <w:pPr>
      <w:ind w:left="720"/>
      <w:contextualSpacing/>
    </w:pPr>
  </w:style>
  <w:style w:type="character" w:customStyle="1" w:styleId="Heading2Char">
    <w:name w:val="Heading 2 Char"/>
    <w:basedOn w:val="DefaultParagraphFont"/>
    <w:link w:val="Heading2"/>
    <w:uiPriority w:val="9"/>
    <w:rsid w:val="00BB63CE"/>
    <w:rPr>
      <w:rFonts w:ascii="Times New Roman" w:eastAsia="Times New Roman" w:hAnsi="Times New Roman" w:cs="Times New Roman"/>
      <w:b/>
      <w:bCs/>
      <w:sz w:val="36"/>
      <w:szCs w:val="36"/>
    </w:rPr>
  </w:style>
  <w:style w:type="paragraph" w:styleId="NormalWeb">
    <w:name w:val="Normal (Web)"/>
    <w:basedOn w:val="Normal"/>
    <w:uiPriority w:val="99"/>
    <w:unhideWhenUsed/>
    <w:rsid w:val="00BB63CE"/>
    <w:pPr>
      <w:spacing w:before="100" w:beforeAutospacing="1" w:after="100" w:afterAutospacing="1"/>
    </w:pPr>
  </w:style>
  <w:style w:type="character" w:customStyle="1" w:styleId="left">
    <w:name w:val="left"/>
    <w:basedOn w:val="DefaultParagraphFont"/>
    <w:rsid w:val="00BB63CE"/>
  </w:style>
  <w:style w:type="character" w:customStyle="1" w:styleId="unicode1">
    <w:name w:val="unicode1"/>
    <w:basedOn w:val="DefaultParagraphFont"/>
    <w:rsid w:val="00BB63CE"/>
    <w:rPr>
      <w:rFonts w:ascii="Microsoft Sans Serif" w:hAnsi="Microsoft Sans Serif" w:cs="Microsoft Sans Serif" w:hint="default"/>
    </w:rPr>
  </w:style>
  <w:style w:type="paragraph" w:styleId="Header">
    <w:name w:val="header"/>
    <w:basedOn w:val="Normal"/>
    <w:link w:val="HeaderChar"/>
    <w:uiPriority w:val="99"/>
    <w:unhideWhenUsed/>
    <w:rsid w:val="00BB63CE"/>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B63CE"/>
    <w:rPr>
      <w:rFonts w:eastAsiaTheme="minorEastAsia"/>
    </w:rPr>
  </w:style>
  <w:style w:type="character" w:customStyle="1" w:styleId="slug-vol">
    <w:name w:val="slug-vol"/>
    <w:basedOn w:val="DefaultParagraphFont"/>
    <w:rsid w:val="00BB63CE"/>
  </w:style>
  <w:style w:type="character" w:customStyle="1" w:styleId="slug-issue">
    <w:name w:val="slug-issue"/>
    <w:basedOn w:val="DefaultParagraphFont"/>
    <w:rsid w:val="00BB63CE"/>
  </w:style>
  <w:style w:type="character" w:customStyle="1" w:styleId="name">
    <w:name w:val="name"/>
    <w:basedOn w:val="DefaultParagraphFont"/>
    <w:rsid w:val="00BB63CE"/>
  </w:style>
  <w:style w:type="character" w:customStyle="1" w:styleId="slug-pub-date3">
    <w:name w:val="slug-pub-date3"/>
    <w:basedOn w:val="DefaultParagraphFont"/>
    <w:rsid w:val="00BB63CE"/>
    <w:rPr>
      <w:b/>
      <w:bCs/>
    </w:rPr>
  </w:style>
  <w:style w:type="character" w:customStyle="1" w:styleId="slug-pages3">
    <w:name w:val="slug-pages3"/>
    <w:basedOn w:val="DefaultParagraphFont"/>
    <w:rsid w:val="00BB63CE"/>
    <w:rPr>
      <w:b/>
      <w:bCs/>
    </w:rPr>
  </w:style>
  <w:style w:type="character" w:customStyle="1" w:styleId="Date1">
    <w:name w:val="Date1"/>
    <w:basedOn w:val="DefaultParagraphFont"/>
    <w:rsid w:val="00BB63CE"/>
  </w:style>
  <w:style w:type="paragraph" w:styleId="HTMLPreformatted">
    <w:name w:val="HTML Preformatted"/>
    <w:basedOn w:val="Normal"/>
    <w:link w:val="HTMLPreformattedChar"/>
    <w:rsid w:val="0006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basedOn w:val="DefaultParagraphFont"/>
    <w:link w:val="HTMLPreformatted"/>
    <w:rsid w:val="00060B99"/>
    <w:rPr>
      <w:rFonts w:ascii="Verdana" w:eastAsia="Times New Roman" w:hAnsi="Verdana" w:cs="Courier New"/>
      <w:color w:val="000000"/>
      <w:sz w:val="24"/>
      <w:szCs w:val="24"/>
    </w:rPr>
  </w:style>
  <w:style w:type="character" w:customStyle="1" w:styleId="ft">
    <w:name w:val="ft"/>
    <w:basedOn w:val="DefaultParagraphFont"/>
    <w:rsid w:val="00060B99"/>
  </w:style>
  <w:style w:type="character" w:customStyle="1" w:styleId="f1">
    <w:name w:val="f1"/>
    <w:rsid w:val="00060B99"/>
    <w:rPr>
      <w:color w:val="767676"/>
    </w:rPr>
  </w:style>
  <w:style w:type="character" w:customStyle="1" w:styleId="ssens">
    <w:name w:val="ssens"/>
    <w:basedOn w:val="DefaultParagraphFont"/>
    <w:rsid w:val="00060B99"/>
  </w:style>
  <w:style w:type="character" w:customStyle="1" w:styleId="vi">
    <w:name w:val="vi"/>
    <w:basedOn w:val="DefaultParagraphFont"/>
    <w:rsid w:val="00060B99"/>
  </w:style>
  <w:style w:type="character" w:customStyle="1" w:styleId="Heading9Char">
    <w:name w:val="Heading 9 Char"/>
    <w:basedOn w:val="DefaultParagraphFont"/>
    <w:link w:val="Heading9"/>
    <w:uiPriority w:val="9"/>
    <w:semiHidden/>
    <w:rsid w:val="002D1499"/>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2D1499"/>
    <w:pPr>
      <w:spacing w:after="120"/>
    </w:pPr>
    <w:rPr>
      <w:sz w:val="16"/>
      <w:szCs w:val="16"/>
    </w:rPr>
  </w:style>
  <w:style w:type="character" w:customStyle="1" w:styleId="BodyText3Char">
    <w:name w:val="Body Text 3 Char"/>
    <w:basedOn w:val="DefaultParagraphFont"/>
    <w:link w:val="BodyText3"/>
    <w:uiPriority w:val="99"/>
    <w:semiHidden/>
    <w:rsid w:val="002D1499"/>
    <w:rPr>
      <w:rFonts w:ascii="Times New Roman" w:eastAsia="Times New Roman" w:hAnsi="Times New Roman" w:cs="Times New Roman"/>
      <w:sz w:val="16"/>
      <w:szCs w:val="16"/>
    </w:rPr>
  </w:style>
  <w:style w:type="character" w:customStyle="1" w:styleId="text11b">
    <w:name w:val="text11b"/>
    <w:basedOn w:val="DefaultParagraphFont"/>
    <w:rsid w:val="002D1499"/>
  </w:style>
  <w:style w:type="character" w:customStyle="1" w:styleId="text11">
    <w:name w:val="text11"/>
    <w:basedOn w:val="DefaultParagraphFont"/>
    <w:rsid w:val="002D1499"/>
  </w:style>
  <w:style w:type="character" w:customStyle="1" w:styleId="headline24blue">
    <w:name w:val="headline24blue"/>
    <w:basedOn w:val="DefaultParagraphFont"/>
    <w:rsid w:val="002D1499"/>
  </w:style>
  <w:style w:type="character" w:customStyle="1" w:styleId="text11b1">
    <w:name w:val="text11b1"/>
    <w:basedOn w:val="DefaultParagraphFont"/>
    <w:rsid w:val="002D1499"/>
    <w:rPr>
      <w:rFonts w:ascii="Arial" w:hAnsi="Arial" w:cs="Arial" w:hint="default"/>
      <w:b/>
      <w:bCs/>
      <w:sz w:val="10"/>
      <w:szCs w:val="10"/>
    </w:rPr>
  </w:style>
  <w:style w:type="character" w:customStyle="1" w:styleId="text111">
    <w:name w:val="text111"/>
    <w:basedOn w:val="DefaultParagraphFont"/>
    <w:rsid w:val="002D1499"/>
    <w:rPr>
      <w:rFonts w:ascii="Arial" w:hAnsi="Arial" w:cs="Arial" w:hint="default"/>
      <w:sz w:val="10"/>
      <w:szCs w:val="10"/>
    </w:rPr>
  </w:style>
  <w:style w:type="character" w:customStyle="1" w:styleId="headline24blue1">
    <w:name w:val="headline24blue1"/>
    <w:basedOn w:val="DefaultParagraphFont"/>
    <w:rsid w:val="002D1499"/>
    <w:rPr>
      <w:rFonts w:ascii="Arial" w:hAnsi="Arial" w:cs="Arial" w:hint="default"/>
      <w:color w:val="606783"/>
      <w:sz w:val="22"/>
      <w:szCs w:val="22"/>
    </w:rPr>
  </w:style>
  <w:style w:type="character" w:customStyle="1" w:styleId="text">
    <w:name w:val="text"/>
    <w:basedOn w:val="DefaultParagraphFont"/>
    <w:rsid w:val="002D1499"/>
  </w:style>
  <w:style w:type="character" w:customStyle="1" w:styleId="text2">
    <w:name w:val="text2"/>
    <w:basedOn w:val="DefaultParagraphFont"/>
    <w:rsid w:val="002D1499"/>
  </w:style>
  <w:style w:type="character" w:customStyle="1" w:styleId="reporttitle1">
    <w:name w:val="report_title1"/>
    <w:basedOn w:val="DefaultParagraphFont"/>
    <w:rsid w:val="002D1499"/>
    <w:rPr>
      <w:rFonts w:ascii="Verdana" w:hAnsi="Verdana" w:hint="default"/>
      <w:b/>
      <w:bCs/>
      <w:strike w:val="0"/>
      <w:dstrike w:val="0"/>
      <w:color w:val="002B7C"/>
      <w:sz w:val="13"/>
      <w:szCs w:val="13"/>
      <w:u w:val="none"/>
      <w:effect w:val="none"/>
    </w:rPr>
  </w:style>
  <w:style w:type="character" w:customStyle="1" w:styleId="w1">
    <w:name w:val="w1"/>
    <w:basedOn w:val="DefaultParagraphFont"/>
    <w:rsid w:val="002D1499"/>
    <w:rPr>
      <w:color w:val="0000CC"/>
    </w:rPr>
  </w:style>
  <w:style w:type="paragraph" w:customStyle="1" w:styleId="Default">
    <w:name w:val="Default"/>
    <w:rsid w:val="00F23EB5"/>
    <w:pPr>
      <w:autoSpaceDE w:val="0"/>
      <w:autoSpaceDN w:val="0"/>
      <w:adjustRightInd w:val="0"/>
      <w:spacing w:after="0" w:line="240" w:lineRule="auto"/>
    </w:pPr>
    <w:rPr>
      <w:rFonts w:ascii="Code" w:eastAsia="SimSun" w:hAnsi="Code" w:cs="Code"/>
      <w:color w:val="000000"/>
      <w:sz w:val="24"/>
      <w:szCs w:val="24"/>
      <w:lang w:eastAsia="zh-CN"/>
    </w:rPr>
  </w:style>
  <w:style w:type="table" w:styleId="TableGrid">
    <w:name w:val="Table Grid"/>
    <w:basedOn w:val="TableNormal"/>
    <w:uiPriority w:val="59"/>
    <w:rsid w:val="001F51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69F8"/>
    <w:rPr>
      <w:rFonts w:ascii="Tahoma" w:hAnsi="Tahoma" w:cs="Tahoma"/>
      <w:sz w:val="16"/>
      <w:szCs w:val="16"/>
    </w:rPr>
  </w:style>
  <w:style w:type="character" w:customStyle="1" w:styleId="BalloonTextChar">
    <w:name w:val="Balloon Text Char"/>
    <w:basedOn w:val="DefaultParagraphFont"/>
    <w:link w:val="BalloonText"/>
    <w:uiPriority w:val="99"/>
    <w:semiHidden/>
    <w:rsid w:val="00D069F8"/>
    <w:rPr>
      <w:rFonts w:ascii="Tahoma" w:eastAsia="Times New Roman" w:hAnsi="Tahoma" w:cs="Tahoma"/>
      <w:sz w:val="16"/>
      <w:szCs w:val="16"/>
    </w:rPr>
  </w:style>
  <w:style w:type="character" w:customStyle="1" w:styleId="googqs-tidbit-0">
    <w:name w:val="goog_qs-tidbit-0"/>
    <w:basedOn w:val="DefaultParagraphFont"/>
    <w:rsid w:val="00DC1996"/>
  </w:style>
  <w:style w:type="paragraph" w:customStyle="1" w:styleId="Para">
    <w:name w:val="Para"/>
    <w:basedOn w:val="Normal"/>
    <w:rsid w:val="00813937"/>
    <w:pPr>
      <w:spacing w:line="480" w:lineRule="auto"/>
      <w:jc w:val="both"/>
    </w:pPr>
  </w:style>
  <w:style w:type="paragraph" w:customStyle="1" w:styleId="Extract">
    <w:name w:val="Extract"/>
    <w:basedOn w:val="Normal"/>
    <w:rsid w:val="00813937"/>
    <w:pPr>
      <w:spacing w:line="480" w:lineRule="auto"/>
      <w:ind w:left="357" w:right="357"/>
      <w:jc w:val="both"/>
    </w:pPr>
  </w:style>
  <w:style w:type="paragraph" w:customStyle="1" w:styleId="ParaInd">
    <w:name w:val="Para_Ind"/>
    <w:basedOn w:val="Para"/>
    <w:rsid w:val="00813937"/>
    <w:pPr>
      <w:ind w:firstLine="360"/>
    </w:pPr>
  </w:style>
  <w:style w:type="character" w:styleId="CommentReference">
    <w:name w:val="annotation reference"/>
    <w:semiHidden/>
    <w:rsid w:val="006B0694"/>
    <w:rPr>
      <w:sz w:val="16"/>
      <w:szCs w:val="16"/>
    </w:rPr>
  </w:style>
  <w:style w:type="character" w:customStyle="1" w:styleId="breadcrumb-iss-label">
    <w:name w:val="breadcrumb-iss-label"/>
    <w:basedOn w:val="DefaultParagraphFont"/>
    <w:rsid w:val="002D4E81"/>
  </w:style>
  <w:style w:type="character" w:customStyle="1" w:styleId="breadcrumb-vol-label">
    <w:name w:val="breadcrumb-vol-label"/>
    <w:basedOn w:val="DefaultParagraphFont"/>
    <w:rsid w:val="002D4E81"/>
  </w:style>
  <w:style w:type="character" w:customStyle="1" w:styleId="breadcrumbsubjects">
    <w:name w:val="breadcrumb_subjects"/>
    <w:basedOn w:val="DefaultParagraphFont"/>
    <w:rsid w:val="002D4E81"/>
  </w:style>
  <w:style w:type="character" w:customStyle="1" w:styleId="st1">
    <w:name w:val="st1"/>
    <w:basedOn w:val="DefaultParagraphFont"/>
    <w:rsid w:val="00CD7537"/>
  </w:style>
  <w:style w:type="character" w:customStyle="1" w:styleId="Heading5Char">
    <w:name w:val="Heading 5 Char"/>
    <w:basedOn w:val="DefaultParagraphFont"/>
    <w:link w:val="Heading5"/>
    <w:uiPriority w:val="9"/>
    <w:semiHidden/>
    <w:rsid w:val="001C06B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1C06B6"/>
    <w:rPr>
      <w:rFonts w:asciiTheme="majorHAnsi" w:eastAsiaTheme="majorEastAsia" w:hAnsiTheme="majorHAnsi" w:cstheme="majorBidi"/>
      <w:i/>
      <w:iCs/>
      <w:color w:val="404040" w:themeColor="text1" w:themeTint="BF"/>
      <w:sz w:val="24"/>
      <w:szCs w:val="24"/>
    </w:rPr>
  </w:style>
  <w:style w:type="paragraph" w:styleId="Caption">
    <w:name w:val="caption"/>
    <w:basedOn w:val="Normal"/>
    <w:next w:val="Normal"/>
    <w:qFormat/>
    <w:rsid w:val="00B0125C"/>
    <w:pPr>
      <w:widowControl w:val="0"/>
      <w:autoSpaceDE w:val="0"/>
      <w:autoSpaceDN w:val="0"/>
      <w:adjustRightInd w:val="0"/>
    </w:pPr>
    <w:rPr>
      <w:rFonts w:ascii="Courier New" w:eastAsia="SimSun" w:hAnsi="Courier New"/>
      <w:sz w:val="20"/>
    </w:rPr>
  </w:style>
  <w:style w:type="character" w:customStyle="1" w:styleId="mb">
    <w:name w:val="mb"/>
    <w:basedOn w:val="DefaultParagraphFont"/>
    <w:rsid w:val="00B350EA"/>
    <w:rPr>
      <w:rFonts w:ascii="Arial Unicode MS" w:eastAsia="Arial Unicode MS" w:hAnsi="Arial Unicode MS" w:cs="Arial Unicode MS" w:hint="eastAsia"/>
      <w:vanish w:val="0"/>
      <w:webHidden w:val="0"/>
      <w:shd w:val="clear" w:color="auto" w:fill="auto"/>
      <w:specVanish w:val="0"/>
    </w:rPr>
  </w:style>
  <w:style w:type="character" w:customStyle="1" w:styleId="addmd1">
    <w:name w:val="addmd1"/>
    <w:basedOn w:val="DefaultParagraphFont"/>
    <w:rsid w:val="00AC7F4C"/>
    <w:rPr>
      <w:sz w:val="20"/>
      <w:szCs w:val="20"/>
    </w:rPr>
  </w:style>
  <w:style w:type="character" w:customStyle="1" w:styleId="cit-first-element2">
    <w:name w:val="cit-first-element2"/>
    <w:basedOn w:val="DefaultParagraphFont"/>
    <w:rsid w:val="00F33E41"/>
    <w:rPr>
      <w:vanish w:val="0"/>
      <w:webHidden w:val="0"/>
      <w:specVanish w:val="0"/>
    </w:rPr>
  </w:style>
  <w:style w:type="character" w:customStyle="1" w:styleId="site-title">
    <w:name w:val="site-title"/>
    <w:basedOn w:val="DefaultParagraphFont"/>
    <w:rsid w:val="00F33E41"/>
  </w:style>
  <w:style w:type="character" w:customStyle="1" w:styleId="cit-print-date">
    <w:name w:val="cit-print-date"/>
    <w:basedOn w:val="DefaultParagraphFont"/>
    <w:rsid w:val="00F33E41"/>
  </w:style>
  <w:style w:type="character" w:customStyle="1" w:styleId="cit-vol4">
    <w:name w:val="cit-vol4"/>
    <w:basedOn w:val="DefaultParagraphFont"/>
    <w:rsid w:val="00F33E41"/>
  </w:style>
  <w:style w:type="character" w:customStyle="1" w:styleId="cit-sep2">
    <w:name w:val="cit-sep2"/>
    <w:basedOn w:val="DefaultParagraphFont"/>
    <w:rsid w:val="00F33E41"/>
  </w:style>
  <w:style w:type="character" w:customStyle="1" w:styleId="cit-first-page">
    <w:name w:val="cit-first-page"/>
    <w:basedOn w:val="DefaultParagraphFont"/>
    <w:rsid w:val="00F33E41"/>
  </w:style>
  <w:style w:type="character" w:customStyle="1" w:styleId="cit-last-page2">
    <w:name w:val="cit-last-page2"/>
    <w:basedOn w:val="DefaultParagraphFont"/>
    <w:rsid w:val="00F33E41"/>
  </w:style>
  <w:style w:type="character" w:customStyle="1" w:styleId="st">
    <w:name w:val="st"/>
    <w:basedOn w:val="DefaultParagraphFont"/>
    <w:rsid w:val="005B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7784">
      <w:bodyDiv w:val="1"/>
      <w:marLeft w:val="0"/>
      <w:marRight w:val="0"/>
      <w:marTop w:val="0"/>
      <w:marBottom w:val="0"/>
      <w:divBdr>
        <w:top w:val="none" w:sz="0" w:space="0" w:color="auto"/>
        <w:left w:val="none" w:sz="0" w:space="0" w:color="auto"/>
        <w:bottom w:val="none" w:sz="0" w:space="0" w:color="auto"/>
        <w:right w:val="none" w:sz="0" w:space="0" w:color="auto"/>
      </w:divBdr>
    </w:div>
    <w:div w:id="388842818">
      <w:bodyDiv w:val="1"/>
      <w:marLeft w:val="720"/>
      <w:marRight w:val="720"/>
      <w:marTop w:val="0"/>
      <w:marBottom w:val="1200"/>
      <w:divBdr>
        <w:top w:val="none" w:sz="0" w:space="0" w:color="auto"/>
        <w:left w:val="none" w:sz="0" w:space="0" w:color="auto"/>
        <w:bottom w:val="none" w:sz="0" w:space="0" w:color="auto"/>
        <w:right w:val="none" w:sz="0" w:space="0" w:color="auto"/>
      </w:divBdr>
      <w:divsChild>
        <w:div w:id="214852362">
          <w:marLeft w:val="0"/>
          <w:marRight w:val="0"/>
          <w:marTop w:val="0"/>
          <w:marBottom w:val="0"/>
          <w:divBdr>
            <w:top w:val="none" w:sz="0" w:space="0" w:color="auto"/>
            <w:left w:val="none" w:sz="0" w:space="0" w:color="auto"/>
            <w:bottom w:val="none" w:sz="0" w:space="0" w:color="auto"/>
            <w:right w:val="none" w:sz="0" w:space="0" w:color="auto"/>
          </w:divBdr>
        </w:div>
      </w:divsChild>
    </w:div>
    <w:div w:id="555819893">
      <w:bodyDiv w:val="1"/>
      <w:marLeft w:val="0"/>
      <w:marRight w:val="0"/>
      <w:marTop w:val="0"/>
      <w:marBottom w:val="0"/>
      <w:divBdr>
        <w:top w:val="none" w:sz="0" w:space="0" w:color="auto"/>
        <w:left w:val="none" w:sz="0" w:space="0" w:color="auto"/>
        <w:bottom w:val="none" w:sz="0" w:space="0" w:color="auto"/>
        <w:right w:val="none" w:sz="0" w:space="0" w:color="auto"/>
      </w:divBdr>
      <w:divsChild>
        <w:div w:id="1108307429">
          <w:marLeft w:val="0"/>
          <w:marRight w:val="0"/>
          <w:marTop w:val="100"/>
          <w:marBottom w:val="100"/>
          <w:divBdr>
            <w:top w:val="none" w:sz="0" w:space="0" w:color="auto"/>
            <w:left w:val="none" w:sz="0" w:space="0" w:color="auto"/>
            <w:bottom w:val="none" w:sz="0" w:space="0" w:color="auto"/>
            <w:right w:val="none" w:sz="0" w:space="0" w:color="auto"/>
          </w:divBdr>
          <w:divsChild>
            <w:div w:id="1353218679">
              <w:marLeft w:val="0"/>
              <w:marRight w:val="0"/>
              <w:marTop w:val="0"/>
              <w:marBottom w:val="0"/>
              <w:divBdr>
                <w:top w:val="none" w:sz="0" w:space="0" w:color="auto"/>
                <w:left w:val="none" w:sz="0" w:space="0" w:color="auto"/>
                <w:bottom w:val="none" w:sz="0" w:space="0" w:color="auto"/>
                <w:right w:val="none" w:sz="0" w:space="0" w:color="auto"/>
              </w:divBdr>
              <w:divsChild>
                <w:div w:id="8409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4619">
      <w:bodyDiv w:val="1"/>
      <w:marLeft w:val="0"/>
      <w:marRight w:val="0"/>
      <w:marTop w:val="0"/>
      <w:marBottom w:val="0"/>
      <w:divBdr>
        <w:top w:val="none" w:sz="0" w:space="0" w:color="auto"/>
        <w:left w:val="none" w:sz="0" w:space="0" w:color="auto"/>
        <w:bottom w:val="none" w:sz="0" w:space="0" w:color="auto"/>
        <w:right w:val="none" w:sz="0" w:space="0" w:color="auto"/>
      </w:divBdr>
      <w:divsChild>
        <w:div w:id="756633393">
          <w:marLeft w:val="0"/>
          <w:marRight w:val="0"/>
          <w:marTop w:val="100"/>
          <w:marBottom w:val="100"/>
          <w:divBdr>
            <w:top w:val="none" w:sz="0" w:space="0" w:color="auto"/>
            <w:left w:val="none" w:sz="0" w:space="0" w:color="auto"/>
            <w:bottom w:val="none" w:sz="0" w:space="0" w:color="auto"/>
            <w:right w:val="none" w:sz="0" w:space="0" w:color="auto"/>
          </w:divBdr>
        </w:div>
      </w:divsChild>
    </w:div>
    <w:div w:id="628171823">
      <w:bodyDiv w:val="1"/>
      <w:marLeft w:val="0"/>
      <w:marRight w:val="0"/>
      <w:marTop w:val="0"/>
      <w:marBottom w:val="0"/>
      <w:divBdr>
        <w:top w:val="none" w:sz="0" w:space="0" w:color="auto"/>
        <w:left w:val="none" w:sz="0" w:space="0" w:color="auto"/>
        <w:bottom w:val="none" w:sz="0" w:space="0" w:color="auto"/>
        <w:right w:val="none" w:sz="0" w:space="0" w:color="auto"/>
      </w:divBdr>
    </w:div>
    <w:div w:id="816529889">
      <w:bodyDiv w:val="1"/>
      <w:marLeft w:val="0"/>
      <w:marRight w:val="0"/>
      <w:marTop w:val="0"/>
      <w:marBottom w:val="0"/>
      <w:divBdr>
        <w:top w:val="none" w:sz="0" w:space="0" w:color="auto"/>
        <w:left w:val="none" w:sz="0" w:space="0" w:color="auto"/>
        <w:bottom w:val="none" w:sz="0" w:space="0" w:color="auto"/>
        <w:right w:val="none" w:sz="0" w:space="0" w:color="auto"/>
      </w:divBdr>
    </w:div>
    <w:div w:id="944464209">
      <w:bodyDiv w:val="1"/>
      <w:marLeft w:val="0"/>
      <w:marRight w:val="0"/>
      <w:marTop w:val="0"/>
      <w:marBottom w:val="0"/>
      <w:divBdr>
        <w:top w:val="none" w:sz="0" w:space="0" w:color="auto"/>
        <w:left w:val="none" w:sz="0" w:space="0" w:color="auto"/>
        <w:bottom w:val="none" w:sz="0" w:space="0" w:color="auto"/>
        <w:right w:val="none" w:sz="0" w:space="0" w:color="auto"/>
      </w:divBdr>
      <w:divsChild>
        <w:div w:id="1331829757">
          <w:marLeft w:val="0"/>
          <w:marRight w:val="0"/>
          <w:marTop w:val="100"/>
          <w:marBottom w:val="100"/>
          <w:divBdr>
            <w:top w:val="none" w:sz="0" w:space="0" w:color="auto"/>
            <w:left w:val="none" w:sz="0" w:space="0" w:color="auto"/>
            <w:bottom w:val="none" w:sz="0" w:space="0" w:color="auto"/>
            <w:right w:val="none" w:sz="0" w:space="0" w:color="auto"/>
          </w:divBdr>
          <w:divsChild>
            <w:div w:id="3415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5326">
      <w:bodyDiv w:val="1"/>
      <w:marLeft w:val="0"/>
      <w:marRight w:val="0"/>
      <w:marTop w:val="0"/>
      <w:marBottom w:val="0"/>
      <w:divBdr>
        <w:top w:val="none" w:sz="0" w:space="0" w:color="auto"/>
        <w:left w:val="none" w:sz="0" w:space="0" w:color="auto"/>
        <w:bottom w:val="none" w:sz="0" w:space="0" w:color="auto"/>
        <w:right w:val="none" w:sz="0" w:space="0" w:color="auto"/>
      </w:divBdr>
      <w:divsChild>
        <w:div w:id="1577546084">
          <w:marLeft w:val="0"/>
          <w:marRight w:val="0"/>
          <w:marTop w:val="0"/>
          <w:marBottom w:val="0"/>
          <w:divBdr>
            <w:top w:val="single" w:sz="6" w:space="0" w:color="024A56"/>
            <w:left w:val="single" w:sz="6" w:space="0" w:color="024A56"/>
            <w:bottom w:val="single" w:sz="6" w:space="0" w:color="024A56"/>
            <w:right w:val="single" w:sz="6" w:space="0" w:color="024A56"/>
          </w:divBdr>
          <w:divsChild>
            <w:div w:id="15548530">
              <w:marLeft w:val="-15"/>
              <w:marRight w:val="0"/>
              <w:marTop w:val="0"/>
              <w:marBottom w:val="0"/>
              <w:divBdr>
                <w:top w:val="single" w:sz="12" w:space="0" w:color="024A56"/>
                <w:left w:val="single" w:sz="12" w:space="0" w:color="024A56"/>
                <w:bottom w:val="single" w:sz="12" w:space="0" w:color="024A56"/>
                <w:right w:val="single" w:sz="12" w:space="0" w:color="024A56"/>
              </w:divBdr>
              <w:divsChild>
                <w:div w:id="2069182811">
                  <w:marLeft w:val="0"/>
                  <w:marRight w:val="0"/>
                  <w:marTop w:val="0"/>
                  <w:marBottom w:val="0"/>
                  <w:divBdr>
                    <w:top w:val="none" w:sz="0" w:space="0" w:color="auto"/>
                    <w:left w:val="single" w:sz="6" w:space="23" w:color="024A56"/>
                    <w:bottom w:val="none" w:sz="0" w:space="0" w:color="auto"/>
                    <w:right w:val="single" w:sz="6" w:space="23" w:color="024A56"/>
                  </w:divBdr>
                  <w:divsChild>
                    <w:div w:id="27487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1361737">
      <w:bodyDiv w:val="1"/>
      <w:marLeft w:val="720"/>
      <w:marRight w:val="720"/>
      <w:marTop w:val="0"/>
      <w:marBottom w:val="1200"/>
      <w:divBdr>
        <w:top w:val="none" w:sz="0" w:space="0" w:color="auto"/>
        <w:left w:val="none" w:sz="0" w:space="0" w:color="auto"/>
        <w:bottom w:val="none" w:sz="0" w:space="0" w:color="auto"/>
        <w:right w:val="none" w:sz="0" w:space="0" w:color="auto"/>
      </w:divBdr>
      <w:divsChild>
        <w:div w:id="165437128">
          <w:marLeft w:val="0"/>
          <w:marRight w:val="0"/>
          <w:marTop w:val="960"/>
          <w:marBottom w:val="480"/>
          <w:divBdr>
            <w:top w:val="none" w:sz="0" w:space="0" w:color="auto"/>
            <w:left w:val="none" w:sz="0" w:space="0" w:color="auto"/>
            <w:bottom w:val="none" w:sz="0" w:space="0" w:color="auto"/>
            <w:right w:val="none" w:sz="0" w:space="0" w:color="auto"/>
          </w:divBdr>
          <w:divsChild>
            <w:div w:id="1263034258">
              <w:marLeft w:val="0"/>
              <w:marRight w:val="0"/>
              <w:marTop w:val="480"/>
              <w:marBottom w:val="480"/>
              <w:divBdr>
                <w:top w:val="single" w:sz="12" w:space="0" w:color="auto"/>
                <w:left w:val="single" w:sz="2" w:space="0" w:color="auto"/>
                <w:bottom w:val="single" w:sz="12" w:space="0" w:color="auto"/>
                <w:right w:val="single" w:sz="2" w:space="0" w:color="auto"/>
              </w:divBdr>
            </w:div>
          </w:divsChild>
        </w:div>
      </w:divsChild>
    </w:div>
    <w:div w:id="1204366741">
      <w:bodyDiv w:val="1"/>
      <w:marLeft w:val="0"/>
      <w:marRight w:val="0"/>
      <w:marTop w:val="0"/>
      <w:marBottom w:val="0"/>
      <w:divBdr>
        <w:top w:val="none" w:sz="0" w:space="0" w:color="auto"/>
        <w:left w:val="none" w:sz="0" w:space="0" w:color="auto"/>
        <w:bottom w:val="none" w:sz="0" w:space="0" w:color="auto"/>
        <w:right w:val="none" w:sz="0" w:space="0" w:color="auto"/>
      </w:divBdr>
      <w:divsChild>
        <w:div w:id="1435252351">
          <w:marLeft w:val="0"/>
          <w:marRight w:val="0"/>
          <w:marTop w:val="15"/>
          <w:marBottom w:val="15"/>
          <w:divBdr>
            <w:top w:val="none" w:sz="0" w:space="0" w:color="auto"/>
            <w:left w:val="none" w:sz="0" w:space="0" w:color="auto"/>
            <w:bottom w:val="none" w:sz="0" w:space="0" w:color="auto"/>
            <w:right w:val="none" w:sz="0" w:space="0" w:color="auto"/>
          </w:divBdr>
        </w:div>
      </w:divsChild>
    </w:div>
    <w:div w:id="1335256895">
      <w:bodyDiv w:val="1"/>
      <w:marLeft w:val="0"/>
      <w:marRight w:val="0"/>
      <w:marTop w:val="0"/>
      <w:marBottom w:val="0"/>
      <w:divBdr>
        <w:top w:val="none" w:sz="0" w:space="0" w:color="auto"/>
        <w:left w:val="none" w:sz="0" w:space="0" w:color="auto"/>
        <w:bottom w:val="none" w:sz="0" w:space="0" w:color="auto"/>
        <w:right w:val="none" w:sz="0" w:space="0" w:color="auto"/>
      </w:divBdr>
      <w:divsChild>
        <w:div w:id="2043288537">
          <w:marLeft w:val="0"/>
          <w:marRight w:val="0"/>
          <w:marTop w:val="15"/>
          <w:marBottom w:val="15"/>
          <w:divBdr>
            <w:top w:val="none" w:sz="0" w:space="0" w:color="auto"/>
            <w:left w:val="none" w:sz="0" w:space="0" w:color="auto"/>
            <w:bottom w:val="none" w:sz="0" w:space="0" w:color="auto"/>
            <w:right w:val="none" w:sz="0" w:space="0" w:color="auto"/>
          </w:divBdr>
          <w:divsChild>
            <w:div w:id="1398093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0834083">
      <w:bodyDiv w:val="1"/>
      <w:marLeft w:val="0"/>
      <w:marRight w:val="0"/>
      <w:marTop w:val="0"/>
      <w:marBottom w:val="0"/>
      <w:divBdr>
        <w:top w:val="none" w:sz="0" w:space="0" w:color="auto"/>
        <w:left w:val="none" w:sz="0" w:space="0" w:color="auto"/>
        <w:bottom w:val="none" w:sz="0" w:space="0" w:color="auto"/>
        <w:right w:val="none" w:sz="0" w:space="0" w:color="auto"/>
      </w:divBdr>
    </w:div>
    <w:div w:id="1781098714">
      <w:bodyDiv w:val="1"/>
      <w:marLeft w:val="0"/>
      <w:marRight w:val="0"/>
      <w:marTop w:val="0"/>
      <w:marBottom w:val="0"/>
      <w:divBdr>
        <w:top w:val="none" w:sz="0" w:space="0" w:color="auto"/>
        <w:left w:val="none" w:sz="0" w:space="0" w:color="auto"/>
        <w:bottom w:val="none" w:sz="0" w:space="0" w:color="auto"/>
        <w:right w:val="none" w:sz="0" w:space="0" w:color="auto"/>
      </w:divBdr>
      <w:divsChild>
        <w:div w:id="827864577">
          <w:marLeft w:val="0"/>
          <w:marRight w:val="0"/>
          <w:marTop w:val="100"/>
          <w:marBottom w:val="100"/>
          <w:divBdr>
            <w:top w:val="none" w:sz="0" w:space="0" w:color="auto"/>
            <w:left w:val="none" w:sz="0" w:space="0" w:color="auto"/>
            <w:bottom w:val="none" w:sz="0" w:space="0" w:color="auto"/>
            <w:right w:val="none" w:sz="0" w:space="0" w:color="auto"/>
          </w:divBdr>
          <w:divsChild>
            <w:div w:id="17875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611">
      <w:bodyDiv w:val="1"/>
      <w:marLeft w:val="0"/>
      <w:marRight w:val="0"/>
      <w:marTop w:val="0"/>
      <w:marBottom w:val="0"/>
      <w:divBdr>
        <w:top w:val="none" w:sz="0" w:space="0" w:color="auto"/>
        <w:left w:val="none" w:sz="0" w:space="0" w:color="auto"/>
        <w:bottom w:val="none" w:sz="0" w:space="0" w:color="auto"/>
        <w:right w:val="none" w:sz="0" w:space="0" w:color="auto"/>
      </w:divBdr>
    </w:div>
    <w:div w:id="1982494750">
      <w:bodyDiv w:val="1"/>
      <w:marLeft w:val="0"/>
      <w:marRight w:val="0"/>
      <w:marTop w:val="0"/>
      <w:marBottom w:val="0"/>
      <w:divBdr>
        <w:top w:val="none" w:sz="0" w:space="0" w:color="auto"/>
        <w:left w:val="none" w:sz="0" w:space="0" w:color="auto"/>
        <w:bottom w:val="none" w:sz="0" w:space="0" w:color="auto"/>
        <w:right w:val="none" w:sz="0" w:space="0" w:color="auto"/>
      </w:divBdr>
    </w:div>
    <w:div w:id="1992828489">
      <w:bodyDiv w:val="1"/>
      <w:marLeft w:val="0"/>
      <w:marRight w:val="0"/>
      <w:marTop w:val="0"/>
      <w:marBottom w:val="0"/>
      <w:divBdr>
        <w:top w:val="none" w:sz="0" w:space="0" w:color="auto"/>
        <w:left w:val="none" w:sz="0" w:space="0" w:color="auto"/>
        <w:bottom w:val="none" w:sz="0" w:space="0" w:color="auto"/>
        <w:right w:val="none" w:sz="0" w:space="0" w:color="auto"/>
      </w:divBdr>
    </w:div>
    <w:div w:id="2038314458">
      <w:bodyDiv w:val="1"/>
      <w:marLeft w:val="0"/>
      <w:marRight w:val="0"/>
      <w:marTop w:val="0"/>
      <w:marBottom w:val="0"/>
      <w:divBdr>
        <w:top w:val="none" w:sz="0" w:space="0" w:color="auto"/>
        <w:left w:val="none" w:sz="0" w:space="0" w:color="auto"/>
        <w:bottom w:val="none" w:sz="0" w:space="0" w:color="auto"/>
        <w:right w:val="none" w:sz="0" w:space="0" w:color="auto"/>
      </w:divBdr>
      <w:divsChild>
        <w:div w:id="193647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7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1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85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227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cmillandictionary.com/search/british/direct/?q=social" TargetMode="External"/><Relationship Id="rId18" Type="http://schemas.openxmlformats.org/officeDocument/2006/relationships/hyperlink" Target="http://www.macmillandictionary.com/search/british/direct/?q=at" TargetMode="External"/><Relationship Id="rId26" Type="http://schemas.openxmlformats.org/officeDocument/2006/relationships/hyperlink" Target="http://www.macmillandictionary.com/search/british/direct/?q=this" TargetMode="External"/><Relationship Id="rId3" Type="http://schemas.openxmlformats.org/officeDocument/2006/relationships/styles" Target="styles.xml"/><Relationship Id="rId21" Type="http://schemas.openxmlformats.org/officeDocument/2006/relationships/hyperlink" Target="http://www.macmillandictionary.com/search/british/direct/?q=time"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acmillandictionary.com/search/british/direct/?q=or" TargetMode="External"/><Relationship Id="rId17" Type="http://schemas.openxmlformats.org/officeDocument/2006/relationships/hyperlink" Target="http://www.macmillandictionary.com/search/british/direct/?q=world" TargetMode="External"/><Relationship Id="rId25" Type="http://schemas.openxmlformats.org/officeDocument/2006/relationships/hyperlink" Target="http://www.macmillandictionary.com/search/british/direct/?q=tha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cmillandictionary.com/search/british/direct/?q=the" TargetMode="External"/><Relationship Id="rId20" Type="http://schemas.openxmlformats.org/officeDocument/2006/relationships/hyperlink" Target="http://www.macmillandictionary.com/search/british/direct/?q=particular" TargetMode="External"/><Relationship Id="rId29" Type="http://schemas.openxmlformats.org/officeDocument/2006/relationships/hyperlink" Target="http://www.macmillandictionary.com/search/british/direct/?q=relationshi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millandictionary.com/search/british/direct/?q=economic" TargetMode="External"/><Relationship Id="rId24" Type="http://schemas.openxmlformats.org/officeDocument/2006/relationships/hyperlink" Target="http://www.macmillandictionary.com/search/british/direct/?q=effect" TargetMode="External"/><Relationship Id="rId32" Type="http://schemas.openxmlformats.org/officeDocument/2006/relationships/hyperlink" Target="http://www.macmillandictionary.com/search/british/direct/?q=countries" TargetMode="External"/><Relationship Id="rId5" Type="http://schemas.openxmlformats.org/officeDocument/2006/relationships/settings" Target="settings.xml"/><Relationship Id="rId15" Type="http://schemas.openxmlformats.org/officeDocument/2006/relationships/hyperlink" Target="http://www.macmillandictionary.com/search/british/direct/?q=in" TargetMode="External"/><Relationship Id="rId23" Type="http://schemas.openxmlformats.org/officeDocument/2006/relationships/hyperlink" Target="http://www.macmillandictionary.com/search/british/direct/?q=the" TargetMode="External"/><Relationship Id="rId28" Type="http://schemas.openxmlformats.org/officeDocument/2006/relationships/hyperlink" Target="http://www.macmillandictionary.com/search/british/direct/?q=on" TargetMode="External"/><Relationship Id="rId36" Type="http://schemas.openxmlformats.org/officeDocument/2006/relationships/theme" Target="theme/theme1.xml"/><Relationship Id="rId10" Type="http://schemas.openxmlformats.org/officeDocument/2006/relationships/hyperlink" Target="http://www.macmillandictionary.com/search/british/direct/?q=political" TargetMode="External"/><Relationship Id="rId19" Type="http://schemas.openxmlformats.org/officeDocument/2006/relationships/hyperlink" Target="http://www.macmillandictionary.com/search/british/direct/?q=a" TargetMode="External"/><Relationship Id="rId31" Type="http://schemas.openxmlformats.org/officeDocument/2006/relationships/hyperlink" Target="http://www.macmillandictionary.com/search/british/direct/?q=different" TargetMode="External"/><Relationship Id="rId4" Type="http://schemas.microsoft.com/office/2007/relationships/stylesWithEffects" Target="stylesWithEffects.xml"/><Relationship Id="rId9" Type="http://schemas.openxmlformats.org/officeDocument/2006/relationships/hyperlink" Target="http://www.macmillandictionary.com/search/british/direct/?q=the" TargetMode="External"/><Relationship Id="rId14" Type="http://schemas.openxmlformats.org/officeDocument/2006/relationships/hyperlink" Target="http://www.macmillandictionary.com/search/british/direct/?q=situation" TargetMode="External"/><Relationship Id="rId22" Type="http://schemas.openxmlformats.org/officeDocument/2006/relationships/hyperlink" Target="http://www.macmillandictionary.com/search/british/direct/?q=and" TargetMode="External"/><Relationship Id="rId27" Type="http://schemas.openxmlformats.org/officeDocument/2006/relationships/hyperlink" Target="http://www.macmillandictionary.com/search/british/direct/?q=has" TargetMode="External"/><Relationship Id="rId30" Type="http://schemas.openxmlformats.org/officeDocument/2006/relationships/hyperlink" Target="http://www.macmillandictionary.com/search/british/direct/?q=between"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erriam-webster.com/dictionary/universal" TargetMode="External"/><Relationship Id="rId13" Type="http://schemas.openxmlformats.org/officeDocument/2006/relationships/hyperlink" Target="http://www.newadvent.org/cathen/15181a.htm" TargetMode="External"/><Relationship Id="rId18" Type="http://schemas.openxmlformats.org/officeDocument/2006/relationships/hyperlink" Target="http://www.thefreedictionary.com/Contestation" TargetMode="External"/><Relationship Id="rId3" Type="http://schemas.openxmlformats.org/officeDocument/2006/relationships/hyperlink" Target="http://dictionary.reference.com" TargetMode="External"/><Relationship Id="rId21" Type="http://schemas.openxmlformats.org/officeDocument/2006/relationships/hyperlink" Target="http://www.questia.com/SM.qst?publisher=Lynne%20Rienner&amp;publisherSearchType=1002&amp;act=search" TargetMode="External"/><Relationship Id="rId7" Type="http://schemas.openxmlformats.org/officeDocument/2006/relationships/hyperlink" Target="http://www.theory-talks.org/2010/03/theory-talk-37.html" TargetMode="External"/><Relationship Id="rId12" Type="http://schemas.openxmlformats.org/officeDocument/2006/relationships/hyperlink" Target="http://www.blackwellreference.com/public/tocnode?id=g9780631233176_chunk_g978063123493724_ss" TargetMode="External"/><Relationship Id="rId17" Type="http://schemas.openxmlformats.org/officeDocument/2006/relationships/hyperlink" Target="http://ieet.org/index.php/IEET/more/hughes20100208/" TargetMode="External"/><Relationship Id="rId2" Type="http://schemas.openxmlformats.org/officeDocument/2006/relationships/hyperlink" Target="http://dictionary.reference.com/browse/world%20order" TargetMode="External"/><Relationship Id="rId16" Type="http://schemas.openxmlformats.org/officeDocument/2006/relationships/hyperlink" Target="http://www.un.org/rights/dpi1627e.htm" TargetMode="External"/><Relationship Id="rId20" Type="http://schemas.openxmlformats.org/officeDocument/2006/relationships/hyperlink" Target="http://www.questia.com/SM.qst?publisher=Lynne%20Rienner&amp;publisherSearchType=1002&amp;act=search" TargetMode="External"/><Relationship Id="rId1" Type="http://schemas.openxmlformats.org/officeDocument/2006/relationships/hyperlink" Target="http://www.allacademic.com/meta/p59921_index.html" TargetMode="External"/><Relationship Id="rId6" Type="http://schemas.openxmlformats.org/officeDocument/2006/relationships/hyperlink" Target="http://www.theory-talks.org/2010/03/theory-talk-37.html" TargetMode="External"/><Relationship Id="rId11" Type="http://schemas.openxmlformats.org/officeDocument/2006/relationships/hyperlink" Target="http://www.blackwellreference.com/public/book?id=g9780631233176_9780631233176" TargetMode="External"/><Relationship Id="rId5" Type="http://schemas.openxmlformats.org/officeDocument/2006/relationships/hyperlink" Target="http://www.oldthinkernews.com/?p=128" TargetMode="External"/><Relationship Id="rId15" Type="http://schemas.openxmlformats.org/officeDocument/2006/relationships/hyperlink" Target="http://www.germanlawjournal.com/article.php?id=1072" TargetMode="External"/><Relationship Id="rId10" Type="http://schemas.openxmlformats.org/officeDocument/2006/relationships/hyperlink" Target="http://www.google.com/url?ei=5RnMTOnlGIGglAetweybBg&amp;sig2=aFyxv9ub6js8BFGwTq8Ohw&amp;q=http://www.mhhe.com/biosci/pae/glossaryu.html&amp;sa=X&amp;ved=0CBoQpAMoCQ&amp;usg=AFQjCNFJDjSGWu-_tAv5AgJbkbAiP-MxHg" TargetMode="External"/><Relationship Id="rId19" Type="http://schemas.openxmlformats.org/officeDocument/2006/relationships/hyperlink" Target="http://www.thefreedictionary.com/Contestation" TargetMode="External"/><Relationship Id="rId4" Type="http://schemas.openxmlformats.org/officeDocument/2006/relationships/hyperlink" Target="http://www.oldthinkernews.com/?p=128" TargetMode="External"/><Relationship Id="rId9" Type="http://schemas.openxmlformats.org/officeDocument/2006/relationships/hyperlink" Target="http://www.merriam-webster.com/dictionary/universal" TargetMode="External"/><Relationship Id="rId14" Type="http://schemas.openxmlformats.org/officeDocument/2006/relationships/hyperlink" Target="http://www.escholarship.org/uc/item/0kn6d3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A292-13C5-4212-A8EC-A86A4228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11045</Words>
  <Characters>62958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Rhodes</cp:lastModifiedBy>
  <cp:revision>2</cp:revision>
  <dcterms:created xsi:type="dcterms:W3CDTF">2012-05-08T11:53:00Z</dcterms:created>
  <dcterms:modified xsi:type="dcterms:W3CDTF">2012-05-08T11:53:00Z</dcterms:modified>
</cp:coreProperties>
</file>