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D8FC8" w14:textId="2994E803" w:rsidR="002A56DC" w:rsidRPr="006671DF" w:rsidRDefault="0036628B" w:rsidP="001740B8">
      <w:pPr>
        <w:spacing w:before="100" w:beforeAutospacing="1" w:after="160" w:line="252" w:lineRule="auto"/>
        <w:jc w:val="center"/>
        <w:rPr>
          <w:rFonts w:asciiTheme="minorHAnsi" w:hAnsiTheme="minorHAnsi" w:cstheme="minorHAnsi"/>
          <w:b/>
          <w:bCs/>
          <w:u w:val="single"/>
        </w:rPr>
      </w:pPr>
      <w:bookmarkStart w:id="0" w:name="_GoBack"/>
      <w:bookmarkEnd w:id="0"/>
      <w:r w:rsidRPr="006671DF">
        <w:rPr>
          <w:rFonts w:asciiTheme="minorHAnsi" w:hAnsiTheme="minorHAnsi" w:cstheme="minorHAnsi"/>
          <w:b/>
          <w:bCs/>
        </w:rPr>
        <w:t>VACCINE EXEMPTION IMPLEMENTATION PROTOCOL</w:t>
      </w:r>
    </w:p>
    <w:p w14:paraId="33A1A86D" w14:textId="40108D87" w:rsidR="002A56DC" w:rsidRPr="006671DF" w:rsidRDefault="00A3221F" w:rsidP="001740B8">
      <w:pPr>
        <w:spacing w:before="100" w:beforeAutospacing="1" w:after="160" w:line="252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671DF">
        <w:rPr>
          <w:rFonts w:asciiTheme="minorHAnsi" w:hAnsiTheme="minorHAnsi" w:cstheme="minorHAnsi"/>
          <w:sz w:val="22"/>
          <w:szCs w:val="22"/>
        </w:rPr>
        <w:t xml:space="preserve">1. </w:t>
      </w:r>
      <w:r w:rsidR="006852E4" w:rsidRPr="006671DF">
        <w:rPr>
          <w:rFonts w:asciiTheme="minorHAnsi" w:hAnsiTheme="minorHAnsi" w:cstheme="minorHAnsi"/>
          <w:sz w:val="22"/>
          <w:szCs w:val="22"/>
        </w:rPr>
        <w:tab/>
      </w:r>
      <w:r w:rsidR="008C7B27" w:rsidRPr="006671DF">
        <w:rPr>
          <w:rFonts w:asciiTheme="minorHAnsi" w:hAnsiTheme="minorHAnsi" w:cstheme="minorHAnsi"/>
          <w:b/>
          <w:bCs/>
          <w:sz w:val="22"/>
          <w:szCs w:val="22"/>
          <w:u w:val="single"/>
        </w:rPr>
        <w:t>Preamble</w:t>
      </w:r>
      <w:r w:rsidR="002A56DC" w:rsidRPr="006671DF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00AFE304" w14:textId="3776C64D" w:rsidR="00587234" w:rsidRPr="006671DF" w:rsidRDefault="005E2B8F" w:rsidP="006852E4">
      <w:pPr>
        <w:spacing w:before="160" w:after="12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6671DF">
        <w:rPr>
          <w:rFonts w:asciiTheme="minorHAnsi" w:hAnsiTheme="minorHAnsi" w:cstheme="minorHAnsi"/>
          <w:sz w:val="22"/>
          <w:szCs w:val="22"/>
        </w:rPr>
        <w:t>Rhodes University</w:t>
      </w:r>
      <w:r w:rsidR="0015243E" w:rsidRPr="006671DF">
        <w:rPr>
          <w:rFonts w:asciiTheme="minorHAnsi" w:hAnsiTheme="minorHAnsi" w:cstheme="minorHAnsi"/>
          <w:sz w:val="22"/>
          <w:szCs w:val="22"/>
        </w:rPr>
        <w:t xml:space="preserve"> i</w:t>
      </w:r>
      <w:r w:rsidR="00636D74" w:rsidRPr="006671DF">
        <w:rPr>
          <w:rFonts w:asciiTheme="minorHAnsi" w:hAnsiTheme="minorHAnsi" w:cstheme="minorHAnsi"/>
          <w:sz w:val="22"/>
          <w:szCs w:val="22"/>
        </w:rPr>
        <w:t>s</w:t>
      </w:r>
      <w:r w:rsidR="0015243E" w:rsidRPr="006671DF">
        <w:rPr>
          <w:rFonts w:asciiTheme="minorHAnsi" w:hAnsiTheme="minorHAnsi" w:cstheme="minorHAnsi"/>
          <w:sz w:val="22"/>
          <w:szCs w:val="22"/>
        </w:rPr>
        <w:t xml:space="preserve"> a </w:t>
      </w:r>
      <w:r w:rsidR="00594A39">
        <w:rPr>
          <w:rFonts w:asciiTheme="minorHAnsi" w:hAnsiTheme="minorHAnsi" w:cstheme="minorHAnsi"/>
          <w:sz w:val="22"/>
          <w:szCs w:val="22"/>
        </w:rPr>
        <w:t xml:space="preserve">residential </w:t>
      </w:r>
      <w:r w:rsidR="0015243E" w:rsidRPr="006671DF">
        <w:rPr>
          <w:rFonts w:asciiTheme="minorHAnsi" w:hAnsiTheme="minorHAnsi" w:cstheme="minorHAnsi"/>
          <w:sz w:val="22"/>
          <w:szCs w:val="22"/>
        </w:rPr>
        <w:t xml:space="preserve">institution with </w:t>
      </w:r>
      <w:r w:rsidRPr="006671DF">
        <w:rPr>
          <w:rFonts w:asciiTheme="minorHAnsi" w:hAnsiTheme="minorHAnsi" w:cstheme="minorHAnsi"/>
          <w:sz w:val="22"/>
          <w:szCs w:val="22"/>
        </w:rPr>
        <w:t>teaching and learning tak</w:t>
      </w:r>
      <w:r w:rsidR="0015243E" w:rsidRPr="006671DF">
        <w:rPr>
          <w:rFonts w:asciiTheme="minorHAnsi" w:hAnsiTheme="minorHAnsi" w:cstheme="minorHAnsi"/>
          <w:sz w:val="22"/>
          <w:szCs w:val="22"/>
        </w:rPr>
        <w:t>ing</w:t>
      </w:r>
      <w:r w:rsidRPr="006671DF">
        <w:rPr>
          <w:rFonts w:asciiTheme="minorHAnsi" w:hAnsiTheme="minorHAnsi" w:cstheme="minorHAnsi"/>
          <w:sz w:val="22"/>
          <w:szCs w:val="22"/>
        </w:rPr>
        <w:t xml:space="preserve"> place </w:t>
      </w:r>
      <w:r w:rsidR="0092007C" w:rsidRPr="006671DF">
        <w:rPr>
          <w:rFonts w:asciiTheme="minorHAnsi" w:hAnsiTheme="minorHAnsi" w:cstheme="minorHAnsi"/>
          <w:sz w:val="22"/>
          <w:szCs w:val="22"/>
        </w:rPr>
        <w:t>face</w:t>
      </w:r>
      <w:r w:rsidR="0015243E" w:rsidRPr="006671DF">
        <w:rPr>
          <w:rFonts w:asciiTheme="minorHAnsi" w:hAnsiTheme="minorHAnsi" w:cstheme="minorHAnsi"/>
          <w:sz w:val="22"/>
          <w:szCs w:val="22"/>
        </w:rPr>
        <w:t>-</w:t>
      </w:r>
      <w:r w:rsidR="0092007C" w:rsidRPr="006671DF">
        <w:rPr>
          <w:rFonts w:asciiTheme="minorHAnsi" w:hAnsiTheme="minorHAnsi" w:cstheme="minorHAnsi"/>
          <w:sz w:val="22"/>
          <w:szCs w:val="22"/>
        </w:rPr>
        <w:t>to</w:t>
      </w:r>
      <w:r w:rsidR="0015243E" w:rsidRPr="006671DF">
        <w:rPr>
          <w:rFonts w:asciiTheme="minorHAnsi" w:hAnsiTheme="minorHAnsi" w:cstheme="minorHAnsi"/>
          <w:sz w:val="22"/>
          <w:szCs w:val="22"/>
        </w:rPr>
        <w:t>-</w:t>
      </w:r>
      <w:r w:rsidR="0092007C" w:rsidRPr="006671DF">
        <w:rPr>
          <w:rFonts w:asciiTheme="minorHAnsi" w:hAnsiTheme="minorHAnsi" w:cstheme="minorHAnsi"/>
          <w:sz w:val="22"/>
          <w:szCs w:val="22"/>
        </w:rPr>
        <w:t xml:space="preserve">face </w:t>
      </w:r>
      <w:r w:rsidRPr="006671DF">
        <w:rPr>
          <w:rFonts w:asciiTheme="minorHAnsi" w:hAnsiTheme="minorHAnsi" w:cstheme="minorHAnsi"/>
          <w:sz w:val="22"/>
          <w:szCs w:val="22"/>
        </w:rPr>
        <w:t>in large groups and where students (and some staff) live in residence or in communal housing</w:t>
      </w:r>
      <w:r w:rsidR="00594A39">
        <w:rPr>
          <w:rFonts w:asciiTheme="minorHAnsi" w:hAnsiTheme="minorHAnsi" w:cstheme="minorHAnsi"/>
          <w:sz w:val="22"/>
          <w:szCs w:val="22"/>
        </w:rPr>
        <w:t xml:space="preserve"> in a small city/town</w:t>
      </w:r>
      <w:r w:rsidR="0092007C" w:rsidRPr="006671DF">
        <w:rPr>
          <w:rFonts w:asciiTheme="minorHAnsi" w:hAnsiTheme="minorHAnsi" w:cstheme="minorHAnsi"/>
          <w:sz w:val="22"/>
          <w:szCs w:val="22"/>
        </w:rPr>
        <w:t>.</w:t>
      </w:r>
      <w:r w:rsidRPr="006671DF">
        <w:rPr>
          <w:rFonts w:asciiTheme="minorHAnsi" w:hAnsiTheme="minorHAnsi" w:cstheme="minorHAnsi"/>
          <w:sz w:val="22"/>
          <w:szCs w:val="22"/>
        </w:rPr>
        <w:t xml:space="preserve"> </w:t>
      </w:r>
      <w:r w:rsidR="00075C96">
        <w:rPr>
          <w:rFonts w:asciiTheme="minorHAnsi" w:hAnsiTheme="minorHAnsi" w:cstheme="minorHAnsi"/>
          <w:sz w:val="22"/>
          <w:szCs w:val="22"/>
        </w:rPr>
        <w:t xml:space="preserve">The University regards the health, safety and wellness of students, staff and the surrounding community as of paramount importance in pursuit of its academic mission. </w:t>
      </w:r>
      <w:r w:rsidR="0092007C" w:rsidRPr="006671DF">
        <w:rPr>
          <w:rFonts w:asciiTheme="minorHAnsi" w:hAnsiTheme="minorHAnsi" w:cstheme="minorHAnsi"/>
          <w:sz w:val="22"/>
          <w:szCs w:val="22"/>
        </w:rPr>
        <w:t>T</w:t>
      </w:r>
      <w:r w:rsidRPr="006671DF">
        <w:rPr>
          <w:rFonts w:asciiTheme="minorHAnsi" w:hAnsiTheme="minorHAnsi" w:cstheme="minorHAnsi"/>
          <w:sz w:val="22"/>
          <w:szCs w:val="22"/>
        </w:rPr>
        <w:t xml:space="preserve">he risk of </w:t>
      </w:r>
      <w:r w:rsidR="0092007C" w:rsidRPr="006671DF">
        <w:rPr>
          <w:rFonts w:asciiTheme="minorHAnsi" w:hAnsiTheme="minorHAnsi" w:cstheme="minorHAnsi"/>
          <w:sz w:val="22"/>
          <w:szCs w:val="22"/>
        </w:rPr>
        <w:t xml:space="preserve">COVID-19 </w:t>
      </w:r>
      <w:r w:rsidRPr="006671DF">
        <w:rPr>
          <w:rFonts w:asciiTheme="minorHAnsi" w:hAnsiTheme="minorHAnsi" w:cstheme="minorHAnsi"/>
          <w:sz w:val="22"/>
          <w:szCs w:val="22"/>
        </w:rPr>
        <w:t xml:space="preserve">infection and outbreaks </w:t>
      </w:r>
      <w:r w:rsidR="0015243E" w:rsidRPr="006671DF">
        <w:rPr>
          <w:rFonts w:asciiTheme="minorHAnsi" w:hAnsiTheme="minorHAnsi" w:cstheme="minorHAnsi"/>
          <w:sz w:val="22"/>
          <w:szCs w:val="22"/>
        </w:rPr>
        <w:t>do</w:t>
      </w:r>
      <w:r w:rsidR="00636D74" w:rsidRPr="006671DF">
        <w:rPr>
          <w:rFonts w:asciiTheme="minorHAnsi" w:hAnsiTheme="minorHAnsi" w:cstheme="minorHAnsi"/>
          <w:sz w:val="22"/>
          <w:szCs w:val="22"/>
        </w:rPr>
        <w:t>es</w:t>
      </w:r>
      <w:r w:rsidR="0015243E" w:rsidRPr="006671DF">
        <w:rPr>
          <w:rFonts w:asciiTheme="minorHAnsi" w:hAnsiTheme="minorHAnsi" w:cstheme="minorHAnsi"/>
          <w:sz w:val="22"/>
          <w:szCs w:val="22"/>
        </w:rPr>
        <w:t xml:space="preserve"> </w:t>
      </w:r>
      <w:r w:rsidRPr="006671DF">
        <w:rPr>
          <w:rFonts w:asciiTheme="minorHAnsi" w:hAnsiTheme="minorHAnsi" w:cstheme="minorHAnsi"/>
          <w:sz w:val="22"/>
          <w:szCs w:val="22"/>
        </w:rPr>
        <w:t>exist</w:t>
      </w:r>
      <w:r w:rsidR="00594A39">
        <w:rPr>
          <w:rFonts w:asciiTheme="minorHAnsi" w:hAnsiTheme="minorHAnsi" w:cstheme="minorHAnsi"/>
          <w:sz w:val="22"/>
          <w:szCs w:val="22"/>
        </w:rPr>
        <w:t>,</w:t>
      </w:r>
      <w:r w:rsidRPr="006671DF">
        <w:rPr>
          <w:rFonts w:asciiTheme="minorHAnsi" w:hAnsiTheme="minorHAnsi" w:cstheme="minorHAnsi"/>
          <w:sz w:val="22"/>
          <w:szCs w:val="22"/>
        </w:rPr>
        <w:t xml:space="preserve"> </w:t>
      </w:r>
      <w:r w:rsidR="0015243E" w:rsidRPr="006671DF">
        <w:rPr>
          <w:rFonts w:asciiTheme="minorHAnsi" w:hAnsiTheme="minorHAnsi" w:cstheme="minorHAnsi"/>
          <w:sz w:val="22"/>
          <w:szCs w:val="22"/>
        </w:rPr>
        <w:t xml:space="preserve">but </w:t>
      </w:r>
      <w:r w:rsidRPr="006671DF">
        <w:rPr>
          <w:rFonts w:asciiTheme="minorHAnsi" w:hAnsiTheme="minorHAnsi" w:cstheme="minorHAnsi"/>
          <w:sz w:val="22"/>
          <w:szCs w:val="22"/>
        </w:rPr>
        <w:t xml:space="preserve">can be significantly </w:t>
      </w:r>
      <w:r w:rsidR="0092007C" w:rsidRPr="006671DF">
        <w:rPr>
          <w:rFonts w:asciiTheme="minorHAnsi" w:hAnsiTheme="minorHAnsi" w:cstheme="minorHAnsi"/>
          <w:sz w:val="22"/>
          <w:szCs w:val="22"/>
        </w:rPr>
        <w:t xml:space="preserve">mitigated </w:t>
      </w:r>
      <w:r w:rsidRPr="006671DF">
        <w:rPr>
          <w:rFonts w:asciiTheme="minorHAnsi" w:hAnsiTheme="minorHAnsi" w:cstheme="minorHAnsi"/>
          <w:sz w:val="22"/>
          <w:szCs w:val="22"/>
        </w:rPr>
        <w:t xml:space="preserve">by ensuring that members of the University community are vaccinated. Scientific evidence has </w:t>
      </w:r>
      <w:r w:rsidR="0092007C" w:rsidRPr="006671DF">
        <w:rPr>
          <w:rFonts w:asciiTheme="minorHAnsi" w:hAnsiTheme="minorHAnsi" w:cstheme="minorHAnsi"/>
          <w:sz w:val="22"/>
          <w:szCs w:val="22"/>
        </w:rPr>
        <w:t xml:space="preserve">irrefutably </w:t>
      </w:r>
      <w:r w:rsidRPr="006671DF">
        <w:rPr>
          <w:rFonts w:asciiTheme="minorHAnsi" w:hAnsiTheme="minorHAnsi" w:cstheme="minorHAnsi"/>
          <w:sz w:val="22"/>
          <w:szCs w:val="22"/>
        </w:rPr>
        <w:t xml:space="preserve">shown that vaccines are the most critical and effective intervention for COVID-19 prevention. </w:t>
      </w:r>
      <w:r w:rsidR="0092007C" w:rsidRPr="006671DF">
        <w:rPr>
          <w:rFonts w:asciiTheme="minorHAnsi" w:hAnsiTheme="minorHAnsi" w:cstheme="minorHAnsi"/>
          <w:sz w:val="22"/>
          <w:szCs w:val="22"/>
        </w:rPr>
        <w:t xml:space="preserve">Vaccination </w:t>
      </w:r>
      <w:r w:rsidRPr="006671DF">
        <w:rPr>
          <w:rFonts w:asciiTheme="minorHAnsi" w:hAnsiTheme="minorHAnsi" w:cstheme="minorHAnsi"/>
          <w:sz w:val="22"/>
          <w:szCs w:val="22"/>
        </w:rPr>
        <w:t xml:space="preserve">will allow the University community to </w:t>
      </w:r>
      <w:r w:rsidR="00A05F4C" w:rsidRPr="006671DF">
        <w:rPr>
          <w:rFonts w:asciiTheme="minorHAnsi" w:hAnsiTheme="minorHAnsi" w:cstheme="minorHAnsi"/>
          <w:sz w:val="22"/>
          <w:szCs w:val="22"/>
        </w:rPr>
        <w:t>return safely</w:t>
      </w:r>
      <w:r w:rsidRPr="006671DF">
        <w:rPr>
          <w:rFonts w:asciiTheme="minorHAnsi" w:hAnsiTheme="minorHAnsi" w:cstheme="minorHAnsi"/>
          <w:sz w:val="22"/>
          <w:szCs w:val="22"/>
        </w:rPr>
        <w:t xml:space="preserve"> to on-site</w:t>
      </w:r>
      <w:r w:rsidR="0092007C" w:rsidRPr="006671DF">
        <w:rPr>
          <w:rFonts w:asciiTheme="minorHAnsi" w:hAnsiTheme="minorHAnsi" w:cstheme="minorHAnsi"/>
          <w:sz w:val="22"/>
          <w:szCs w:val="22"/>
        </w:rPr>
        <w:t>, face-to-face</w:t>
      </w:r>
      <w:r w:rsidRPr="006671DF">
        <w:rPr>
          <w:rFonts w:asciiTheme="minorHAnsi" w:hAnsiTheme="minorHAnsi" w:cstheme="minorHAnsi"/>
          <w:sz w:val="22"/>
          <w:szCs w:val="22"/>
        </w:rPr>
        <w:t xml:space="preserve"> teaching</w:t>
      </w:r>
      <w:r w:rsidR="0092007C" w:rsidRPr="006671DF">
        <w:rPr>
          <w:rFonts w:asciiTheme="minorHAnsi" w:hAnsiTheme="minorHAnsi" w:cstheme="minorHAnsi"/>
          <w:sz w:val="22"/>
          <w:szCs w:val="22"/>
        </w:rPr>
        <w:t xml:space="preserve"> and</w:t>
      </w:r>
      <w:r w:rsidRPr="006671DF">
        <w:rPr>
          <w:rFonts w:asciiTheme="minorHAnsi" w:hAnsiTheme="minorHAnsi" w:cstheme="minorHAnsi"/>
          <w:sz w:val="22"/>
          <w:szCs w:val="22"/>
        </w:rPr>
        <w:t xml:space="preserve"> learning, research, operations, and other in-person activities.</w:t>
      </w:r>
    </w:p>
    <w:p w14:paraId="377DB37F" w14:textId="56125839" w:rsidR="002A56DC" w:rsidRPr="006671DF" w:rsidRDefault="00A3221F" w:rsidP="00A3221F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671DF">
        <w:rPr>
          <w:rFonts w:asciiTheme="minorHAnsi" w:hAnsiTheme="minorHAnsi" w:cstheme="minorHAnsi"/>
          <w:sz w:val="22"/>
          <w:szCs w:val="22"/>
        </w:rPr>
        <w:t xml:space="preserve">2. </w:t>
      </w:r>
      <w:r w:rsidR="006852E4" w:rsidRPr="006671DF">
        <w:rPr>
          <w:rFonts w:asciiTheme="minorHAnsi" w:hAnsiTheme="minorHAnsi" w:cstheme="minorHAnsi"/>
          <w:sz w:val="22"/>
          <w:szCs w:val="22"/>
        </w:rPr>
        <w:tab/>
      </w:r>
      <w:r w:rsidR="002A56DC" w:rsidRPr="006671DF">
        <w:rPr>
          <w:rFonts w:asciiTheme="minorHAnsi" w:hAnsiTheme="minorHAnsi" w:cstheme="minorHAnsi"/>
          <w:b/>
          <w:bCs/>
          <w:sz w:val="22"/>
          <w:szCs w:val="22"/>
          <w:u w:val="single"/>
        </w:rPr>
        <w:t>G</w:t>
      </w:r>
      <w:r w:rsidR="0013082F" w:rsidRPr="006671DF">
        <w:rPr>
          <w:rFonts w:asciiTheme="minorHAnsi" w:hAnsiTheme="minorHAnsi" w:cstheme="minorHAnsi"/>
          <w:b/>
          <w:bCs/>
          <w:sz w:val="22"/>
          <w:szCs w:val="22"/>
          <w:u w:val="single"/>
        </w:rPr>
        <w:t>eneral Principles:</w:t>
      </w:r>
    </w:p>
    <w:p w14:paraId="6D3FE061" w14:textId="1A55162B" w:rsidR="008C7B27" w:rsidRPr="006671DF" w:rsidRDefault="00A3221F" w:rsidP="006852E4">
      <w:pPr>
        <w:spacing w:before="160" w:after="120"/>
        <w:ind w:left="1077" w:hanging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671DF">
        <w:rPr>
          <w:rFonts w:asciiTheme="minorHAnsi" w:eastAsia="Times New Roman" w:hAnsiTheme="minorHAnsi" w:cstheme="minorHAnsi"/>
          <w:sz w:val="22"/>
          <w:szCs w:val="22"/>
        </w:rPr>
        <w:t>2.1</w:t>
      </w:r>
      <w:r w:rsidRPr="006671DF">
        <w:rPr>
          <w:rFonts w:asciiTheme="minorHAnsi" w:eastAsia="Times New Roman" w:hAnsiTheme="minorHAnsi" w:cstheme="minorHAnsi"/>
          <w:sz w:val="22"/>
          <w:szCs w:val="22"/>
        </w:rPr>
        <w:tab/>
      </w:r>
      <w:r w:rsidR="008C7B27" w:rsidRPr="006671DF">
        <w:rPr>
          <w:rFonts w:asciiTheme="minorHAnsi" w:eastAsia="Times New Roman" w:hAnsiTheme="minorHAnsi" w:cstheme="minorHAnsi"/>
          <w:sz w:val="22"/>
          <w:szCs w:val="22"/>
        </w:rPr>
        <w:t xml:space="preserve">To return to </w:t>
      </w:r>
      <w:r w:rsidR="0036628B" w:rsidRPr="006671DF">
        <w:rPr>
          <w:rFonts w:asciiTheme="minorHAnsi" w:eastAsia="Times New Roman" w:hAnsiTheme="minorHAnsi" w:cstheme="minorHAnsi"/>
          <w:sz w:val="22"/>
          <w:szCs w:val="22"/>
        </w:rPr>
        <w:t xml:space="preserve">the </w:t>
      </w:r>
      <w:r w:rsidR="008C7B27" w:rsidRPr="006671DF">
        <w:rPr>
          <w:rFonts w:asciiTheme="minorHAnsi" w:eastAsia="Times New Roman" w:hAnsiTheme="minorHAnsi" w:cstheme="minorHAnsi"/>
          <w:sz w:val="22"/>
          <w:szCs w:val="22"/>
        </w:rPr>
        <w:t xml:space="preserve">Rhodes University </w:t>
      </w:r>
      <w:r w:rsidR="0036628B" w:rsidRPr="006671DF">
        <w:rPr>
          <w:rFonts w:asciiTheme="minorHAnsi" w:eastAsia="Times New Roman" w:hAnsiTheme="minorHAnsi" w:cstheme="minorHAnsi"/>
          <w:sz w:val="22"/>
          <w:szCs w:val="22"/>
        </w:rPr>
        <w:t>C</w:t>
      </w:r>
      <w:r w:rsidR="008C7B27" w:rsidRPr="006671DF">
        <w:rPr>
          <w:rFonts w:asciiTheme="minorHAnsi" w:eastAsia="Times New Roman" w:hAnsiTheme="minorHAnsi" w:cstheme="minorHAnsi"/>
          <w:sz w:val="22"/>
          <w:szCs w:val="22"/>
        </w:rPr>
        <w:t xml:space="preserve">ampus in 2022, </w:t>
      </w:r>
      <w:r w:rsidR="0036628B" w:rsidRPr="006671DF">
        <w:rPr>
          <w:rFonts w:asciiTheme="minorHAnsi" w:eastAsia="Times New Roman" w:hAnsiTheme="minorHAnsi" w:cstheme="minorHAnsi"/>
          <w:sz w:val="22"/>
          <w:szCs w:val="22"/>
        </w:rPr>
        <w:t xml:space="preserve">all </w:t>
      </w:r>
      <w:r w:rsidR="008C7B27" w:rsidRPr="006671DF">
        <w:rPr>
          <w:rFonts w:asciiTheme="minorHAnsi" w:eastAsia="Times New Roman" w:hAnsiTheme="minorHAnsi" w:cstheme="minorHAnsi"/>
          <w:sz w:val="22"/>
          <w:szCs w:val="22"/>
        </w:rPr>
        <w:t xml:space="preserve">staff and students </w:t>
      </w:r>
      <w:r w:rsidR="0036628B" w:rsidRPr="006671DF">
        <w:rPr>
          <w:rFonts w:asciiTheme="minorHAnsi" w:eastAsia="Times New Roman" w:hAnsiTheme="minorHAnsi" w:cstheme="minorHAnsi"/>
          <w:sz w:val="22"/>
          <w:szCs w:val="22"/>
        </w:rPr>
        <w:t>are</w:t>
      </w:r>
      <w:r w:rsidR="008C7B27" w:rsidRPr="006671DF">
        <w:rPr>
          <w:rFonts w:asciiTheme="minorHAnsi" w:eastAsia="Times New Roman" w:hAnsiTheme="minorHAnsi" w:cstheme="minorHAnsi"/>
          <w:sz w:val="22"/>
          <w:szCs w:val="22"/>
        </w:rPr>
        <w:t xml:space="preserve"> required to be vaccinated</w:t>
      </w:r>
      <w:r w:rsidR="00995C02" w:rsidRPr="006671DF">
        <w:rPr>
          <w:rFonts w:asciiTheme="minorHAnsi" w:eastAsia="Times New Roman" w:hAnsiTheme="minorHAnsi" w:cstheme="minorHAnsi"/>
          <w:sz w:val="22"/>
          <w:szCs w:val="22"/>
        </w:rPr>
        <w:t xml:space="preserve"> or be in possession of a Vaccine Exemption Certificate granted by the University Vaccine Exemption Committee.</w:t>
      </w:r>
      <w:r w:rsidR="008C7B27" w:rsidRPr="006671D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3F16160D" w14:textId="09237EFD" w:rsidR="00995C02" w:rsidRPr="006671DF" w:rsidRDefault="00A3221F" w:rsidP="006852E4">
      <w:pPr>
        <w:spacing w:after="120"/>
        <w:ind w:left="1077" w:hanging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671DF">
        <w:rPr>
          <w:rFonts w:asciiTheme="minorHAnsi" w:eastAsia="Times New Roman" w:hAnsiTheme="minorHAnsi" w:cstheme="minorHAnsi"/>
          <w:sz w:val="22"/>
          <w:szCs w:val="22"/>
        </w:rPr>
        <w:t>2.2</w:t>
      </w:r>
      <w:r w:rsidRPr="006671DF">
        <w:rPr>
          <w:rFonts w:asciiTheme="minorHAnsi" w:eastAsia="Times New Roman" w:hAnsiTheme="minorHAnsi" w:cstheme="minorHAnsi"/>
          <w:sz w:val="22"/>
          <w:szCs w:val="22"/>
        </w:rPr>
        <w:tab/>
      </w:r>
      <w:r w:rsidR="00995C02" w:rsidRPr="006671DF">
        <w:rPr>
          <w:rFonts w:asciiTheme="minorHAnsi" w:eastAsia="Times New Roman" w:hAnsiTheme="minorHAnsi" w:cstheme="minorHAnsi"/>
          <w:sz w:val="22"/>
          <w:szCs w:val="22"/>
        </w:rPr>
        <w:t xml:space="preserve">Employees and students who cannot be vaccinated on medical grounds or choose not to be vaccinated on </w:t>
      </w:r>
      <w:r w:rsidR="00E50CFD">
        <w:rPr>
          <w:rFonts w:asciiTheme="minorHAnsi" w:eastAsia="Times New Roman" w:hAnsiTheme="minorHAnsi" w:cstheme="minorHAnsi"/>
          <w:sz w:val="22"/>
          <w:szCs w:val="22"/>
        </w:rPr>
        <w:t>religious</w:t>
      </w:r>
      <w:r w:rsidR="00E50CFD" w:rsidRPr="006671D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95C02" w:rsidRPr="006671DF">
        <w:rPr>
          <w:rFonts w:asciiTheme="minorHAnsi" w:eastAsia="Times New Roman" w:hAnsiTheme="minorHAnsi" w:cstheme="minorHAnsi"/>
          <w:sz w:val="22"/>
          <w:szCs w:val="22"/>
        </w:rPr>
        <w:t xml:space="preserve">grounds, </w:t>
      </w:r>
      <w:r w:rsidR="00504AEF" w:rsidRPr="006F7285">
        <w:rPr>
          <w:rFonts w:asciiTheme="minorHAnsi" w:eastAsia="Times New Roman" w:hAnsiTheme="minorHAnsi" w:cstheme="minorHAnsi"/>
          <w:b/>
          <w:sz w:val="22"/>
          <w:szCs w:val="22"/>
        </w:rPr>
        <w:t>must apply for a Vaccine Exemption between 01 January and 01 March 2022</w:t>
      </w:r>
      <w:r w:rsidR="00995C02" w:rsidRPr="006F7285">
        <w:rPr>
          <w:rFonts w:asciiTheme="minorHAnsi" w:eastAsia="Times New Roman" w:hAnsiTheme="minorHAnsi" w:cstheme="minorHAnsi"/>
          <w:sz w:val="22"/>
          <w:szCs w:val="22"/>
        </w:rPr>
        <w:t>.</w:t>
      </w:r>
      <w:r w:rsidR="00995C02" w:rsidRPr="006671D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527C635D" w14:textId="2CB0A5D5" w:rsidR="00F6384C" w:rsidRPr="00F6384C" w:rsidRDefault="00797CD9" w:rsidP="00405684">
      <w:pPr>
        <w:spacing w:after="120"/>
        <w:ind w:left="1077" w:hanging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671DF">
        <w:rPr>
          <w:rFonts w:asciiTheme="minorHAnsi" w:eastAsia="Times New Roman" w:hAnsiTheme="minorHAnsi" w:cstheme="minorHAnsi"/>
          <w:sz w:val="22"/>
          <w:szCs w:val="22"/>
        </w:rPr>
        <w:t>2.3</w:t>
      </w:r>
      <w:r w:rsidRPr="006671DF">
        <w:rPr>
          <w:rFonts w:asciiTheme="minorHAnsi" w:eastAsia="Times New Roman" w:hAnsiTheme="minorHAnsi" w:cstheme="minorHAnsi"/>
          <w:sz w:val="22"/>
          <w:szCs w:val="22"/>
        </w:rPr>
        <w:tab/>
      </w:r>
      <w:r w:rsidR="00995C02" w:rsidRPr="006671DF">
        <w:rPr>
          <w:rFonts w:asciiTheme="minorHAnsi" w:eastAsia="Times New Roman" w:hAnsiTheme="minorHAnsi" w:cstheme="minorHAnsi"/>
          <w:sz w:val="22"/>
          <w:szCs w:val="22"/>
        </w:rPr>
        <w:t xml:space="preserve">Exception will be </w:t>
      </w:r>
      <w:r w:rsidR="00995C02" w:rsidRPr="00F6384C">
        <w:rPr>
          <w:rFonts w:asciiTheme="minorHAnsi" w:eastAsia="Times New Roman" w:hAnsiTheme="minorHAnsi" w:cstheme="minorHAnsi"/>
          <w:sz w:val="22"/>
          <w:szCs w:val="22"/>
        </w:rPr>
        <w:t xml:space="preserve">granted </w:t>
      </w:r>
      <w:r w:rsidR="00504AEF" w:rsidRPr="00F6384C">
        <w:rPr>
          <w:rFonts w:asciiTheme="minorHAnsi" w:eastAsia="Times New Roman" w:hAnsiTheme="minorHAnsi" w:cstheme="minorHAnsi"/>
          <w:sz w:val="22"/>
          <w:szCs w:val="22"/>
        </w:rPr>
        <w:t xml:space="preserve">only </w:t>
      </w:r>
      <w:r w:rsidR="00995C02" w:rsidRPr="00F6384C">
        <w:rPr>
          <w:rFonts w:asciiTheme="minorHAnsi" w:eastAsia="Times New Roman" w:hAnsiTheme="minorHAnsi" w:cstheme="minorHAnsi"/>
          <w:sz w:val="22"/>
          <w:szCs w:val="22"/>
        </w:rPr>
        <w:t>if the applicant can be reasonably accommodated within their Faculty and/or place of work</w:t>
      </w:r>
      <w:r w:rsidR="00605D70" w:rsidRPr="00F6384C">
        <w:rPr>
          <w:rFonts w:asciiTheme="minorHAnsi" w:eastAsia="Times New Roman" w:hAnsiTheme="minorHAnsi" w:cstheme="minorHAnsi"/>
          <w:sz w:val="22"/>
          <w:szCs w:val="22"/>
        </w:rPr>
        <w:t>.</w:t>
      </w:r>
      <w:r w:rsidR="0040568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6384C" w:rsidRPr="00F6384C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Reasonable accommodation is defined </w:t>
      </w:r>
      <w:r w:rsidR="00E50CFD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as </w:t>
      </w:r>
      <w:r w:rsidR="00F6384C" w:rsidRPr="00F6384C">
        <w:rPr>
          <w:rFonts w:asciiTheme="minorHAnsi" w:eastAsia="Times New Roman" w:hAnsiTheme="minorHAnsi" w:cstheme="minorHAnsi"/>
          <w:color w:val="000000"/>
          <w:sz w:val="22"/>
          <w:szCs w:val="22"/>
        </w:rPr>
        <w:t>an environment, as far as is reasonably practicable, that is safe and without risk to the health and safety of the University community and members of the public who visit the campus</w:t>
      </w:r>
    </w:p>
    <w:p w14:paraId="20A20EB9" w14:textId="610FA083" w:rsidR="0036628B" w:rsidRPr="006671DF" w:rsidRDefault="00797CD9" w:rsidP="006852E4">
      <w:pPr>
        <w:spacing w:after="120"/>
        <w:ind w:left="1077" w:hanging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B0D4C">
        <w:rPr>
          <w:rFonts w:asciiTheme="minorHAnsi" w:eastAsia="Times New Roman" w:hAnsiTheme="minorHAnsi" w:cstheme="minorHAnsi"/>
          <w:sz w:val="22"/>
          <w:szCs w:val="22"/>
        </w:rPr>
        <w:t>2.4</w:t>
      </w:r>
      <w:r w:rsidRPr="00CB0D4C">
        <w:rPr>
          <w:rFonts w:asciiTheme="minorHAnsi" w:eastAsia="Times New Roman" w:hAnsiTheme="minorHAnsi" w:cstheme="minorHAnsi"/>
          <w:sz w:val="22"/>
          <w:szCs w:val="22"/>
        </w:rPr>
        <w:tab/>
      </w:r>
      <w:r w:rsidR="0036628B" w:rsidRPr="00CB0D4C">
        <w:rPr>
          <w:rFonts w:asciiTheme="minorHAnsi" w:eastAsia="Times New Roman" w:hAnsiTheme="minorHAnsi" w:cstheme="minorHAnsi"/>
          <w:sz w:val="22"/>
          <w:szCs w:val="22"/>
        </w:rPr>
        <w:t>No exemptions will be granted</w:t>
      </w:r>
      <w:r w:rsidR="0036628B" w:rsidRPr="006671DF">
        <w:rPr>
          <w:rFonts w:asciiTheme="minorHAnsi" w:eastAsia="Times New Roman" w:hAnsiTheme="minorHAnsi" w:cstheme="minorHAnsi"/>
          <w:sz w:val="22"/>
          <w:szCs w:val="22"/>
        </w:rPr>
        <w:t xml:space="preserve"> to </w:t>
      </w:r>
      <w:r w:rsidR="00E57831">
        <w:rPr>
          <w:rFonts w:asciiTheme="minorHAnsi" w:eastAsia="Times New Roman" w:hAnsiTheme="minorHAnsi" w:cstheme="minorHAnsi"/>
          <w:sz w:val="22"/>
          <w:szCs w:val="22"/>
        </w:rPr>
        <w:t>s</w:t>
      </w:r>
      <w:r w:rsidR="00995C02" w:rsidRPr="006671DF">
        <w:rPr>
          <w:rFonts w:asciiTheme="minorHAnsi" w:eastAsia="Times New Roman" w:hAnsiTheme="minorHAnsi" w:cstheme="minorHAnsi"/>
          <w:sz w:val="22"/>
          <w:szCs w:val="22"/>
        </w:rPr>
        <w:t>taff and students</w:t>
      </w:r>
      <w:r w:rsidR="0036628B" w:rsidRPr="006671DF">
        <w:rPr>
          <w:rFonts w:asciiTheme="minorHAnsi" w:eastAsia="Times New Roman" w:hAnsiTheme="minorHAnsi" w:cstheme="minorHAnsi"/>
          <w:sz w:val="22"/>
          <w:szCs w:val="22"/>
        </w:rPr>
        <w:t xml:space="preserve"> within the residence system.</w:t>
      </w:r>
    </w:p>
    <w:p w14:paraId="474FDBD4" w14:textId="44E8296F" w:rsidR="002E6955" w:rsidRPr="006671DF" w:rsidRDefault="00797CD9" w:rsidP="006852E4">
      <w:pPr>
        <w:spacing w:after="120"/>
        <w:ind w:left="1077" w:hanging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671DF">
        <w:rPr>
          <w:rFonts w:asciiTheme="minorHAnsi" w:eastAsia="Times New Roman" w:hAnsiTheme="minorHAnsi" w:cstheme="minorHAnsi"/>
          <w:sz w:val="22"/>
          <w:szCs w:val="22"/>
        </w:rPr>
        <w:t>2.5</w:t>
      </w:r>
      <w:r w:rsidRPr="006671DF">
        <w:rPr>
          <w:rFonts w:asciiTheme="minorHAnsi" w:eastAsia="Times New Roman" w:hAnsiTheme="minorHAnsi" w:cstheme="minorHAnsi"/>
          <w:sz w:val="22"/>
          <w:szCs w:val="22"/>
        </w:rPr>
        <w:tab/>
      </w:r>
      <w:r w:rsidR="00504AEF" w:rsidRPr="006671DF">
        <w:rPr>
          <w:rFonts w:asciiTheme="minorHAnsi" w:eastAsia="Times New Roman" w:hAnsiTheme="minorHAnsi" w:cstheme="minorHAnsi"/>
          <w:sz w:val="22"/>
          <w:szCs w:val="22"/>
        </w:rPr>
        <w:t xml:space="preserve">If an exemption application is denied, staff and students can appeal to the Vaccine Exemption Appeals Committee. </w:t>
      </w:r>
    </w:p>
    <w:p w14:paraId="084C916E" w14:textId="67EF285F" w:rsidR="00797CD9" w:rsidRPr="006671DF" w:rsidRDefault="00797CD9" w:rsidP="006852E4">
      <w:pPr>
        <w:spacing w:before="100" w:beforeAutospacing="1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671DF">
        <w:rPr>
          <w:rFonts w:asciiTheme="minorHAnsi" w:hAnsiTheme="minorHAnsi" w:cstheme="minorHAnsi"/>
          <w:sz w:val="22"/>
          <w:szCs w:val="22"/>
        </w:rPr>
        <w:t xml:space="preserve">3. </w:t>
      </w:r>
      <w:r w:rsidRPr="006671D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852E4" w:rsidRPr="006671D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05D70" w:rsidRPr="006671DF">
        <w:rPr>
          <w:rFonts w:asciiTheme="minorHAnsi" w:hAnsiTheme="minorHAnsi" w:cstheme="minorHAnsi"/>
          <w:b/>
          <w:bCs/>
          <w:sz w:val="22"/>
          <w:szCs w:val="22"/>
          <w:u w:val="single"/>
        </w:rPr>
        <w:t>Regulations for students with Vaccine Exemptions</w:t>
      </w:r>
    </w:p>
    <w:p w14:paraId="29060ABC" w14:textId="0F5213CC" w:rsidR="00504AEF" w:rsidRPr="006671DF" w:rsidRDefault="00797CD9" w:rsidP="006852E4">
      <w:pPr>
        <w:spacing w:before="160"/>
        <w:ind w:left="1077" w:hanging="720"/>
        <w:jc w:val="both"/>
        <w:rPr>
          <w:rFonts w:asciiTheme="minorHAnsi" w:hAnsiTheme="minorHAnsi" w:cstheme="minorHAnsi"/>
          <w:sz w:val="22"/>
          <w:szCs w:val="22"/>
        </w:rPr>
      </w:pPr>
      <w:r w:rsidRPr="006671DF">
        <w:rPr>
          <w:rFonts w:asciiTheme="minorHAnsi" w:hAnsiTheme="minorHAnsi" w:cstheme="minorHAnsi"/>
          <w:sz w:val="22"/>
          <w:szCs w:val="22"/>
        </w:rPr>
        <w:t>3.1</w:t>
      </w:r>
      <w:r w:rsidRPr="006671DF">
        <w:rPr>
          <w:rFonts w:asciiTheme="minorHAnsi" w:hAnsiTheme="minorHAnsi" w:cstheme="minorHAnsi"/>
          <w:sz w:val="22"/>
          <w:szCs w:val="22"/>
        </w:rPr>
        <w:tab/>
      </w:r>
      <w:r w:rsidR="00504AEF" w:rsidRPr="006671DF">
        <w:rPr>
          <w:rFonts w:asciiTheme="minorHAnsi" w:hAnsiTheme="minorHAnsi" w:cstheme="minorHAnsi"/>
          <w:sz w:val="22"/>
          <w:szCs w:val="22"/>
        </w:rPr>
        <w:t xml:space="preserve">Students who are exempted from vaccination </w:t>
      </w:r>
      <w:r w:rsidR="00504AEF" w:rsidRPr="006671DF">
        <w:rPr>
          <w:rFonts w:asciiTheme="minorHAnsi" w:hAnsiTheme="minorHAnsi" w:cstheme="minorHAnsi"/>
          <w:b/>
          <w:bCs/>
          <w:sz w:val="22"/>
          <w:szCs w:val="22"/>
        </w:rPr>
        <w:t>will be required</w:t>
      </w:r>
      <w:r w:rsidR="00504AEF" w:rsidRPr="006671DF">
        <w:rPr>
          <w:rFonts w:asciiTheme="minorHAnsi" w:hAnsiTheme="minorHAnsi" w:cstheme="minorHAnsi"/>
          <w:sz w:val="22"/>
          <w:szCs w:val="22"/>
        </w:rPr>
        <w:t xml:space="preserve"> to:</w:t>
      </w:r>
    </w:p>
    <w:p w14:paraId="67D6A669" w14:textId="7A7A7FBE" w:rsidR="00504AEF" w:rsidRPr="006671DF" w:rsidRDefault="00797CD9" w:rsidP="006852E4">
      <w:pPr>
        <w:ind w:left="1797" w:hanging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671DF">
        <w:rPr>
          <w:rFonts w:asciiTheme="minorHAnsi" w:eastAsia="Times New Roman" w:hAnsiTheme="minorHAnsi" w:cstheme="minorHAnsi"/>
          <w:sz w:val="22"/>
          <w:szCs w:val="22"/>
        </w:rPr>
        <w:t>3.1.1</w:t>
      </w:r>
      <w:r w:rsidRPr="006671DF">
        <w:rPr>
          <w:rFonts w:asciiTheme="minorHAnsi" w:eastAsia="Times New Roman" w:hAnsiTheme="minorHAnsi" w:cstheme="minorHAnsi"/>
          <w:sz w:val="22"/>
          <w:szCs w:val="22"/>
        </w:rPr>
        <w:tab/>
      </w:r>
      <w:r w:rsidR="00155B43">
        <w:rPr>
          <w:rFonts w:asciiTheme="minorHAnsi" w:eastAsia="Times New Roman" w:hAnsiTheme="minorHAnsi" w:cstheme="minorHAnsi"/>
          <w:sz w:val="22"/>
          <w:szCs w:val="22"/>
        </w:rPr>
        <w:t>u</w:t>
      </w:r>
      <w:r w:rsidR="00504AEF" w:rsidRPr="006671DF">
        <w:rPr>
          <w:rFonts w:asciiTheme="minorHAnsi" w:eastAsia="Times New Roman" w:hAnsiTheme="minorHAnsi" w:cstheme="minorHAnsi"/>
          <w:sz w:val="22"/>
          <w:szCs w:val="22"/>
        </w:rPr>
        <w:t>ndertake daily health screening prior to being allowed entry to campus;</w:t>
      </w:r>
    </w:p>
    <w:p w14:paraId="30BAFB5D" w14:textId="4352805E" w:rsidR="00504AEF" w:rsidRPr="006671DF" w:rsidRDefault="00797CD9" w:rsidP="006852E4">
      <w:pPr>
        <w:ind w:left="1797" w:hanging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671DF">
        <w:rPr>
          <w:rFonts w:asciiTheme="minorHAnsi" w:eastAsia="Times New Roman" w:hAnsiTheme="minorHAnsi" w:cstheme="minorHAnsi"/>
          <w:sz w:val="22"/>
          <w:szCs w:val="22"/>
        </w:rPr>
        <w:t>3.1.2</w:t>
      </w:r>
      <w:r w:rsidRPr="006671DF">
        <w:rPr>
          <w:rFonts w:asciiTheme="minorHAnsi" w:eastAsia="Times New Roman" w:hAnsiTheme="minorHAnsi" w:cstheme="minorHAnsi"/>
          <w:sz w:val="22"/>
          <w:szCs w:val="22"/>
        </w:rPr>
        <w:tab/>
      </w:r>
      <w:r w:rsidR="00504AEF" w:rsidRPr="006671DF">
        <w:rPr>
          <w:rFonts w:asciiTheme="minorHAnsi" w:eastAsia="Times New Roman" w:hAnsiTheme="minorHAnsi" w:cstheme="minorHAnsi"/>
          <w:sz w:val="22"/>
          <w:szCs w:val="22"/>
        </w:rPr>
        <w:t xml:space="preserve">buy and always wear an N95 </w:t>
      </w:r>
      <w:r w:rsidR="00FA5366">
        <w:rPr>
          <w:rFonts w:asciiTheme="minorHAnsi" w:eastAsia="Times New Roman" w:hAnsiTheme="minorHAnsi" w:cstheme="minorHAnsi"/>
          <w:sz w:val="22"/>
          <w:szCs w:val="22"/>
        </w:rPr>
        <w:t xml:space="preserve"> or KN95 </w:t>
      </w:r>
      <w:r w:rsidR="00504AEF" w:rsidRPr="006671DF">
        <w:rPr>
          <w:rFonts w:asciiTheme="minorHAnsi" w:eastAsia="Times New Roman" w:hAnsiTheme="minorHAnsi" w:cstheme="minorHAnsi"/>
          <w:sz w:val="22"/>
          <w:szCs w:val="22"/>
        </w:rPr>
        <w:t>mask, including in lectures, laboratories, on field excursions, during tutorials, seminars and research meetings, and/or during assessments and any other activity that involves other students or staff;</w:t>
      </w:r>
    </w:p>
    <w:p w14:paraId="1049E3DF" w14:textId="62755F0F" w:rsidR="00504AEF" w:rsidRPr="006671DF" w:rsidRDefault="00797CD9" w:rsidP="006852E4">
      <w:pPr>
        <w:ind w:left="1797" w:hanging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671DF">
        <w:rPr>
          <w:rFonts w:asciiTheme="minorHAnsi" w:eastAsia="Times New Roman" w:hAnsiTheme="minorHAnsi" w:cstheme="minorHAnsi"/>
          <w:sz w:val="22"/>
          <w:szCs w:val="22"/>
        </w:rPr>
        <w:t>3.1.3</w:t>
      </w:r>
      <w:r w:rsidRPr="006671DF">
        <w:rPr>
          <w:rFonts w:asciiTheme="minorHAnsi" w:eastAsia="Times New Roman" w:hAnsiTheme="minorHAnsi" w:cstheme="minorHAnsi"/>
          <w:sz w:val="22"/>
          <w:szCs w:val="22"/>
        </w:rPr>
        <w:tab/>
      </w:r>
      <w:r w:rsidR="00504AEF" w:rsidRPr="006671DF">
        <w:rPr>
          <w:rFonts w:asciiTheme="minorHAnsi" w:eastAsia="Times New Roman" w:hAnsiTheme="minorHAnsi" w:cstheme="minorHAnsi"/>
          <w:sz w:val="22"/>
          <w:szCs w:val="22"/>
        </w:rPr>
        <w:t xml:space="preserve">provide a </w:t>
      </w:r>
      <w:r w:rsidR="006F7285">
        <w:rPr>
          <w:rFonts w:asciiTheme="minorHAnsi" w:eastAsia="Times New Roman" w:hAnsiTheme="minorHAnsi" w:cstheme="minorHAnsi"/>
          <w:sz w:val="22"/>
          <w:szCs w:val="22"/>
        </w:rPr>
        <w:t xml:space="preserve">weekly, validated </w:t>
      </w:r>
      <w:r w:rsidR="00504AEF" w:rsidRPr="006671DF">
        <w:rPr>
          <w:rFonts w:asciiTheme="minorHAnsi" w:eastAsia="Times New Roman" w:hAnsiTheme="minorHAnsi" w:cstheme="minorHAnsi"/>
          <w:sz w:val="22"/>
          <w:szCs w:val="22"/>
        </w:rPr>
        <w:t xml:space="preserve">negative test (at their own cost) for SARS-CoV-2 infection irrespective of whether they have COVID-19 symptoms or not, within 48 hours </w:t>
      </w:r>
      <w:r w:rsidR="00A3221F" w:rsidRPr="006671DF">
        <w:rPr>
          <w:rFonts w:asciiTheme="minorHAnsi" w:eastAsia="Times New Roman" w:hAnsiTheme="minorHAnsi" w:cstheme="minorHAnsi"/>
          <w:sz w:val="22"/>
          <w:szCs w:val="22"/>
        </w:rPr>
        <w:t xml:space="preserve">of </w:t>
      </w:r>
      <w:r w:rsidR="00155B43" w:rsidRPr="006671DF">
        <w:rPr>
          <w:rFonts w:asciiTheme="minorHAnsi" w:eastAsia="Times New Roman" w:hAnsiTheme="minorHAnsi" w:cstheme="minorHAnsi"/>
          <w:sz w:val="22"/>
          <w:szCs w:val="22"/>
        </w:rPr>
        <w:t>face-to-face</w:t>
      </w:r>
      <w:r w:rsidR="00A3221F" w:rsidRPr="006671DF">
        <w:rPr>
          <w:rFonts w:asciiTheme="minorHAnsi" w:eastAsia="Times New Roman" w:hAnsiTheme="minorHAnsi" w:cstheme="minorHAnsi"/>
          <w:sz w:val="22"/>
          <w:szCs w:val="22"/>
        </w:rPr>
        <w:t xml:space="preserve"> tuition activities or</w:t>
      </w:r>
    </w:p>
    <w:p w14:paraId="7DB7A79E" w14:textId="2201CCB6" w:rsidR="00504AEF" w:rsidRPr="006671DF" w:rsidRDefault="00797CD9" w:rsidP="006852E4">
      <w:pPr>
        <w:ind w:left="1797" w:hanging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671DF">
        <w:rPr>
          <w:rFonts w:asciiTheme="minorHAnsi" w:eastAsia="Times New Roman" w:hAnsiTheme="minorHAnsi" w:cstheme="minorHAnsi"/>
          <w:sz w:val="22"/>
          <w:szCs w:val="22"/>
        </w:rPr>
        <w:t>3.1.4</w:t>
      </w:r>
      <w:r w:rsidRPr="006671DF">
        <w:rPr>
          <w:rFonts w:asciiTheme="minorHAnsi" w:eastAsia="Times New Roman" w:hAnsiTheme="minorHAnsi" w:cstheme="minorHAnsi"/>
          <w:sz w:val="22"/>
          <w:szCs w:val="22"/>
        </w:rPr>
        <w:tab/>
      </w:r>
      <w:r w:rsidR="00504AEF" w:rsidRPr="006671DF">
        <w:rPr>
          <w:rFonts w:asciiTheme="minorHAnsi" w:eastAsia="Times New Roman" w:hAnsiTheme="minorHAnsi" w:cstheme="minorHAnsi"/>
          <w:sz w:val="22"/>
          <w:szCs w:val="22"/>
        </w:rPr>
        <w:t>provide proof of a COVID-19 infection, within or up to the last three months.</w:t>
      </w:r>
    </w:p>
    <w:p w14:paraId="09A64ECA" w14:textId="38491860" w:rsidR="00504AEF" w:rsidRPr="006671DF" w:rsidRDefault="00797CD9" w:rsidP="002B44CA">
      <w:pPr>
        <w:tabs>
          <w:tab w:val="left" w:pos="357"/>
        </w:tabs>
        <w:spacing w:before="16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6671DF">
        <w:rPr>
          <w:rFonts w:asciiTheme="minorHAnsi" w:hAnsiTheme="minorHAnsi" w:cstheme="minorHAnsi"/>
          <w:sz w:val="22"/>
          <w:szCs w:val="22"/>
        </w:rPr>
        <w:t>3.2</w:t>
      </w:r>
      <w:r w:rsidR="002B44CA">
        <w:rPr>
          <w:rFonts w:asciiTheme="minorHAnsi" w:hAnsiTheme="minorHAnsi" w:cstheme="minorHAnsi"/>
          <w:sz w:val="22"/>
          <w:szCs w:val="22"/>
        </w:rPr>
        <w:tab/>
      </w:r>
      <w:r w:rsidR="002B44CA">
        <w:rPr>
          <w:rFonts w:asciiTheme="minorHAnsi" w:hAnsiTheme="minorHAnsi" w:cstheme="minorHAnsi"/>
          <w:sz w:val="22"/>
          <w:szCs w:val="22"/>
        </w:rPr>
        <w:tab/>
      </w:r>
      <w:r w:rsidR="006852E4" w:rsidRPr="006671DF">
        <w:rPr>
          <w:rFonts w:asciiTheme="minorHAnsi" w:hAnsiTheme="minorHAnsi" w:cstheme="minorHAnsi"/>
          <w:sz w:val="22"/>
          <w:szCs w:val="22"/>
        </w:rPr>
        <w:t xml:space="preserve">Exempted </w:t>
      </w:r>
      <w:r w:rsidR="00504AEF" w:rsidRPr="006671DF">
        <w:rPr>
          <w:rFonts w:asciiTheme="minorHAnsi" w:hAnsiTheme="minorHAnsi" w:cstheme="minorHAnsi"/>
          <w:sz w:val="22"/>
          <w:szCs w:val="22"/>
        </w:rPr>
        <w:t xml:space="preserve">students will also </w:t>
      </w:r>
      <w:r w:rsidR="00504AEF" w:rsidRPr="006671DF">
        <w:rPr>
          <w:rFonts w:asciiTheme="minorHAnsi" w:hAnsiTheme="minorHAnsi" w:cstheme="minorHAnsi"/>
          <w:b/>
          <w:bCs/>
          <w:sz w:val="22"/>
          <w:szCs w:val="22"/>
        </w:rPr>
        <w:t>not be allowed</w:t>
      </w:r>
      <w:r w:rsidR="00504AEF" w:rsidRPr="006671DF">
        <w:rPr>
          <w:rFonts w:asciiTheme="minorHAnsi" w:hAnsiTheme="minorHAnsi" w:cstheme="minorHAnsi"/>
          <w:sz w:val="22"/>
          <w:szCs w:val="22"/>
        </w:rPr>
        <w:t>:</w:t>
      </w:r>
    </w:p>
    <w:p w14:paraId="52B63DDF" w14:textId="38DBC299" w:rsidR="00797CD9" w:rsidRPr="006671DF" w:rsidRDefault="00797CD9" w:rsidP="006852E4">
      <w:pPr>
        <w:ind w:left="1797" w:hanging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671DF">
        <w:rPr>
          <w:rFonts w:asciiTheme="minorHAnsi" w:eastAsia="Times New Roman" w:hAnsiTheme="minorHAnsi" w:cstheme="minorHAnsi"/>
          <w:sz w:val="22"/>
          <w:szCs w:val="22"/>
        </w:rPr>
        <w:t>3.2.1</w:t>
      </w:r>
      <w:r w:rsidRPr="006671DF">
        <w:rPr>
          <w:rFonts w:asciiTheme="minorHAnsi" w:eastAsia="Times New Roman" w:hAnsiTheme="minorHAnsi" w:cstheme="minorHAnsi"/>
          <w:sz w:val="22"/>
          <w:szCs w:val="22"/>
        </w:rPr>
        <w:tab/>
      </w:r>
      <w:r w:rsidR="00504AEF" w:rsidRPr="006671DF">
        <w:rPr>
          <w:rFonts w:asciiTheme="minorHAnsi" w:eastAsia="Times New Roman" w:hAnsiTheme="minorHAnsi" w:cstheme="minorHAnsi"/>
          <w:sz w:val="22"/>
          <w:szCs w:val="22"/>
        </w:rPr>
        <w:t>into common areas where social engagements take place</w:t>
      </w:r>
      <w:r w:rsidR="00A3221F" w:rsidRPr="006671DF">
        <w:rPr>
          <w:rFonts w:asciiTheme="minorHAnsi" w:eastAsia="Times New Roman" w:hAnsiTheme="minorHAnsi" w:cstheme="minorHAnsi"/>
          <w:sz w:val="22"/>
          <w:szCs w:val="22"/>
        </w:rPr>
        <w:t xml:space="preserve"> including dining halls</w:t>
      </w:r>
      <w:r w:rsidR="00504AEF" w:rsidRPr="006671DF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14:paraId="346B6435" w14:textId="150DE082" w:rsidR="00797CD9" w:rsidRPr="006671DF" w:rsidRDefault="00797CD9" w:rsidP="006852E4">
      <w:pPr>
        <w:ind w:left="1797" w:hanging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671DF">
        <w:rPr>
          <w:rFonts w:asciiTheme="minorHAnsi" w:eastAsia="Times New Roman" w:hAnsiTheme="minorHAnsi" w:cstheme="minorHAnsi"/>
          <w:sz w:val="22"/>
          <w:szCs w:val="22"/>
        </w:rPr>
        <w:t>3.2.2</w:t>
      </w:r>
      <w:r w:rsidRPr="006671DF">
        <w:rPr>
          <w:rFonts w:asciiTheme="minorHAnsi" w:eastAsia="Times New Roman" w:hAnsiTheme="minorHAnsi" w:cstheme="minorHAnsi"/>
          <w:sz w:val="22"/>
          <w:szCs w:val="22"/>
        </w:rPr>
        <w:tab/>
      </w:r>
      <w:r w:rsidR="00504AEF" w:rsidRPr="006671DF">
        <w:rPr>
          <w:rFonts w:asciiTheme="minorHAnsi" w:eastAsia="Times New Roman" w:hAnsiTheme="minorHAnsi" w:cstheme="minorHAnsi"/>
          <w:sz w:val="22"/>
          <w:szCs w:val="22"/>
        </w:rPr>
        <w:t xml:space="preserve">to reside or to visit friends in </w:t>
      </w:r>
      <w:r w:rsidR="00A3221F" w:rsidRPr="006671DF">
        <w:rPr>
          <w:rFonts w:asciiTheme="minorHAnsi" w:eastAsia="Times New Roman" w:hAnsiTheme="minorHAnsi" w:cstheme="minorHAnsi"/>
          <w:sz w:val="22"/>
          <w:szCs w:val="22"/>
        </w:rPr>
        <w:t xml:space="preserve">the </w:t>
      </w:r>
      <w:r w:rsidR="00504AEF" w:rsidRPr="006671DF">
        <w:rPr>
          <w:rFonts w:asciiTheme="minorHAnsi" w:eastAsia="Times New Roman" w:hAnsiTheme="minorHAnsi" w:cstheme="minorHAnsi"/>
          <w:sz w:val="22"/>
          <w:szCs w:val="22"/>
        </w:rPr>
        <w:t>Rhode</w:t>
      </w:r>
      <w:r w:rsidR="00155B43">
        <w:rPr>
          <w:rFonts w:asciiTheme="minorHAnsi" w:eastAsia="Times New Roman" w:hAnsiTheme="minorHAnsi" w:cstheme="minorHAnsi"/>
          <w:sz w:val="22"/>
          <w:szCs w:val="22"/>
        </w:rPr>
        <w:t>s</w:t>
      </w:r>
      <w:r w:rsidR="00A3221F" w:rsidRPr="006671DF">
        <w:rPr>
          <w:rFonts w:asciiTheme="minorHAnsi" w:eastAsia="Times New Roman" w:hAnsiTheme="minorHAnsi" w:cstheme="minorHAnsi"/>
          <w:sz w:val="22"/>
          <w:szCs w:val="22"/>
        </w:rPr>
        <w:t xml:space="preserve"> University</w:t>
      </w:r>
      <w:r w:rsidR="00504AEF" w:rsidRPr="006671DF">
        <w:rPr>
          <w:rFonts w:asciiTheme="minorHAnsi" w:eastAsia="Times New Roman" w:hAnsiTheme="minorHAnsi" w:cstheme="minorHAnsi"/>
          <w:sz w:val="22"/>
          <w:szCs w:val="22"/>
        </w:rPr>
        <w:t xml:space="preserve"> residences; </w:t>
      </w:r>
    </w:p>
    <w:p w14:paraId="3EEF7371" w14:textId="75E3575A" w:rsidR="00797CD9" w:rsidRPr="006671DF" w:rsidRDefault="00797CD9" w:rsidP="006852E4">
      <w:pPr>
        <w:ind w:left="1797" w:hanging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671DF">
        <w:rPr>
          <w:rFonts w:asciiTheme="minorHAnsi" w:eastAsia="Times New Roman" w:hAnsiTheme="minorHAnsi" w:cstheme="minorHAnsi"/>
          <w:sz w:val="22"/>
          <w:szCs w:val="22"/>
        </w:rPr>
        <w:t>3.2.3</w:t>
      </w:r>
      <w:r w:rsidRPr="006671DF">
        <w:rPr>
          <w:rFonts w:asciiTheme="minorHAnsi" w:eastAsia="Times New Roman" w:hAnsiTheme="minorHAnsi" w:cstheme="minorHAnsi"/>
          <w:sz w:val="22"/>
          <w:szCs w:val="22"/>
        </w:rPr>
        <w:tab/>
      </w:r>
      <w:r w:rsidR="00504AEF" w:rsidRPr="006671DF">
        <w:rPr>
          <w:rFonts w:asciiTheme="minorHAnsi" w:eastAsia="Times New Roman" w:hAnsiTheme="minorHAnsi" w:cstheme="minorHAnsi"/>
          <w:sz w:val="22"/>
          <w:szCs w:val="22"/>
        </w:rPr>
        <w:t>to attend in-person graduation ceremonies;</w:t>
      </w:r>
    </w:p>
    <w:p w14:paraId="328EED84" w14:textId="721644D8" w:rsidR="00797CD9" w:rsidRPr="006671DF" w:rsidRDefault="00797CD9" w:rsidP="006852E4">
      <w:pPr>
        <w:ind w:left="1797" w:hanging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671DF">
        <w:rPr>
          <w:rFonts w:asciiTheme="minorHAnsi" w:eastAsia="Times New Roman" w:hAnsiTheme="minorHAnsi" w:cstheme="minorHAnsi"/>
          <w:sz w:val="22"/>
          <w:szCs w:val="22"/>
        </w:rPr>
        <w:t>3.2.4</w:t>
      </w:r>
      <w:r w:rsidRPr="006671DF">
        <w:rPr>
          <w:rFonts w:asciiTheme="minorHAnsi" w:eastAsia="Times New Roman" w:hAnsiTheme="minorHAnsi" w:cstheme="minorHAnsi"/>
          <w:sz w:val="22"/>
          <w:szCs w:val="22"/>
        </w:rPr>
        <w:tab/>
      </w:r>
      <w:r w:rsidR="00504AEF" w:rsidRPr="006671DF">
        <w:rPr>
          <w:rFonts w:asciiTheme="minorHAnsi" w:eastAsia="Times New Roman" w:hAnsiTheme="minorHAnsi" w:cstheme="minorHAnsi"/>
          <w:sz w:val="22"/>
          <w:szCs w:val="22"/>
        </w:rPr>
        <w:t>to attend any cultural or social events</w:t>
      </w:r>
      <w:r w:rsidR="006F728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bookmarkStart w:id="1" w:name="_Hlk89250031"/>
      <w:r w:rsidR="006F7285">
        <w:rPr>
          <w:rFonts w:asciiTheme="minorHAnsi" w:eastAsia="Times New Roman" w:hAnsiTheme="minorHAnsi" w:cstheme="minorHAnsi"/>
          <w:sz w:val="22"/>
          <w:szCs w:val="22"/>
        </w:rPr>
        <w:t>including societies and meet and greets</w:t>
      </w:r>
      <w:bookmarkEnd w:id="1"/>
      <w:r w:rsidR="00504AEF" w:rsidRPr="006671DF">
        <w:rPr>
          <w:rFonts w:asciiTheme="minorHAnsi" w:eastAsia="Times New Roman" w:hAnsiTheme="minorHAnsi" w:cstheme="minorHAnsi"/>
          <w:sz w:val="22"/>
          <w:szCs w:val="22"/>
        </w:rPr>
        <w:t>;</w:t>
      </w:r>
    </w:p>
    <w:p w14:paraId="761BA821" w14:textId="339C2A98" w:rsidR="00A3221F" w:rsidRPr="006671DF" w:rsidRDefault="00797CD9" w:rsidP="006852E4">
      <w:pPr>
        <w:spacing w:after="160"/>
        <w:ind w:left="1797" w:hanging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671DF">
        <w:rPr>
          <w:rFonts w:asciiTheme="minorHAnsi" w:eastAsia="Times New Roman" w:hAnsiTheme="minorHAnsi" w:cstheme="minorHAnsi"/>
          <w:sz w:val="22"/>
          <w:szCs w:val="22"/>
        </w:rPr>
        <w:t>3.2.5</w:t>
      </w:r>
      <w:r w:rsidRPr="006671DF">
        <w:rPr>
          <w:rFonts w:asciiTheme="minorHAnsi" w:eastAsia="Times New Roman" w:hAnsiTheme="minorHAnsi" w:cstheme="minorHAnsi"/>
          <w:sz w:val="22"/>
          <w:szCs w:val="22"/>
        </w:rPr>
        <w:tab/>
      </w:r>
      <w:r w:rsidR="00504AEF" w:rsidRPr="006671DF">
        <w:rPr>
          <w:rFonts w:asciiTheme="minorHAnsi" w:eastAsia="Times New Roman" w:hAnsiTheme="minorHAnsi" w:cstheme="minorHAnsi"/>
          <w:sz w:val="22"/>
          <w:szCs w:val="22"/>
        </w:rPr>
        <w:t>to participate in any sports activity or to attend as spectators at any sports event.</w:t>
      </w:r>
    </w:p>
    <w:p w14:paraId="711A3385" w14:textId="515AC649" w:rsidR="00797CD9" w:rsidRPr="006671DF" w:rsidRDefault="00797CD9" w:rsidP="006852E4">
      <w:pPr>
        <w:spacing w:before="1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671DF"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="006852E4" w:rsidRPr="006671D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05D70" w:rsidRPr="006671DF">
        <w:rPr>
          <w:rFonts w:asciiTheme="minorHAnsi" w:hAnsiTheme="minorHAnsi" w:cstheme="minorHAnsi"/>
          <w:b/>
          <w:bCs/>
          <w:sz w:val="22"/>
          <w:szCs w:val="22"/>
          <w:u w:val="single"/>
        </w:rPr>
        <w:t>Regulations for staff with Vaccine Exemptions</w:t>
      </w:r>
      <w:r w:rsidRPr="006671D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9727B0E" w14:textId="6738F35D" w:rsidR="00504AEF" w:rsidRPr="006671DF" w:rsidRDefault="00797CD9" w:rsidP="006852E4">
      <w:pPr>
        <w:spacing w:before="16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6671DF">
        <w:rPr>
          <w:rFonts w:asciiTheme="minorHAnsi" w:hAnsiTheme="minorHAnsi" w:cstheme="minorHAnsi"/>
          <w:sz w:val="22"/>
          <w:szCs w:val="22"/>
        </w:rPr>
        <w:t>4.1</w:t>
      </w:r>
      <w:r w:rsidRPr="006671DF">
        <w:rPr>
          <w:rFonts w:asciiTheme="minorHAnsi" w:hAnsiTheme="minorHAnsi" w:cstheme="minorHAnsi"/>
          <w:sz w:val="22"/>
          <w:szCs w:val="22"/>
        </w:rPr>
        <w:tab/>
      </w:r>
      <w:r w:rsidR="002B44CA">
        <w:rPr>
          <w:rFonts w:asciiTheme="minorHAnsi" w:hAnsiTheme="minorHAnsi" w:cstheme="minorHAnsi"/>
          <w:sz w:val="22"/>
          <w:szCs w:val="22"/>
        </w:rPr>
        <w:tab/>
      </w:r>
      <w:r w:rsidR="00504AEF" w:rsidRPr="006671DF">
        <w:rPr>
          <w:rFonts w:asciiTheme="minorHAnsi" w:hAnsiTheme="minorHAnsi" w:cstheme="minorHAnsi"/>
          <w:sz w:val="22"/>
          <w:szCs w:val="22"/>
        </w:rPr>
        <w:t>Staff members who are exempted from vaccination</w:t>
      </w:r>
      <w:r w:rsidR="00504AEF" w:rsidRPr="006671DF">
        <w:rPr>
          <w:rFonts w:asciiTheme="minorHAnsi" w:hAnsiTheme="minorHAnsi" w:cstheme="minorHAnsi"/>
          <w:b/>
          <w:bCs/>
          <w:sz w:val="22"/>
          <w:szCs w:val="22"/>
        </w:rPr>
        <w:t xml:space="preserve"> will be required</w:t>
      </w:r>
      <w:r w:rsidR="00504AEF" w:rsidRPr="006671DF">
        <w:rPr>
          <w:rFonts w:asciiTheme="minorHAnsi" w:hAnsiTheme="minorHAnsi" w:cstheme="minorHAnsi"/>
          <w:sz w:val="22"/>
          <w:szCs w:val="22"/>
        </w:rPr>
        <w:t xml:space="preserve"> to:</w:t>
      </w:r>
    </w:p>
    <w:p w14:paraId="79115DF1" w14:textId="2F8DAEB0" w:rsidR="00797CD9" w:rsidRPr="006671DF" w:rsidRDefault="00797CD9" w:rsidP="006852E4">
      <w:pPr>
        <w:ind w:left="1797" w:hanging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671DF">
        <w:rPr>
          <w:rFonts w:asciiTheme="minorHAnsi" w:eastAsia="Times New Roman" w:hAnsiTheme="minorHAnsi" w:cstheme="minorHAnsi"/>
          <w:sz w:val="22"/>
          <w:szCs w:val="22"/>
        </w:rPr>
        <w:lastRenderedPageBreak/>
        <w:t>4.1.1</w:t>
      </w:r>
      <w:r w:rsidRPr="006671DF">
        <w:rPr>
          <w:rFonts w:asciiTheme="minorHAnsi" w:eastAsia="Times New Roman" w:hAnsiTheme="minorHAnsi" w:cstheme="minorHAnsi"/>
          <w:sz w:val="22"/>
          <w:szCs w:val="22"/>
        </w:rPr>
        <w:tab/>
      </w:r>
      <w:r w:rsidR="00504AEF" w:rsidRPr="006671DF">
        <w:rPr>
          <w:rFonts w:asciiTheme="minorHAnsi" w:eastAsia="Times New Roman" w:hAnsiTheme="minorHAnsi" w:cstheme="minorHAnsi"/>
          <w:sz w:val="22"/>
          <w:szCs w:val="22"/>
        </w:rPr>
        <w:t xml:space="preserve">undertake daily health screening prior to being allowed entry to </w:t>
      </w:r>
      <w:r w:rsidR="00155B43">
        <w:rPr>
          <w:rFonts w:asciiTheme="minorHAnsi" w:eastAsia="Times New Roman" w:hAnsiTheme="minorHAnsi" w:cstheme="minorHAnsi"/>
          <w:sz w:val="22"/>
          <w:szCs w:val="22"/>
        </w:rPr>
        <w:t>c</w:t>
      </w:r>
      <w:r w:rsidR="00504AEF" w:rsidRPr="006671DF">
        <w:rPr>
          <w:rFonts w:asciiTheme="minorHAnsi" w:eastAsia="Times New Roman" w:hAnsiTheme="minorHAnsi" w:cstheme="minorHAnsi"/>
          <w:sz w:val="22"/>
          <w:szCs w:val="22"/>
        </w:rPr>
        <w:t>ampus;</w:t>
      </w:r>
    </w:p>
    <w:p w14:paraId="05281541" w14:textId="11390110" w:rsidR="00797CD9" w:rsidRPr="006671DF" w:rsidRDefault="00797CD9" w:rsidP="006852E4">
      <w:pPr>
        <w:ind w:left="1797" w:hanging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671DF">
        <w:rPr>
          <w:rFonts w:asciiTheme="minorHAnsi" w:eastAsia="Times New Roman" w:hAnsiTheme="minorHAnsi" w:cstheme="minorHAnsi"/>
          <w:sz w:val="22"/>
          <w:szCs w:val="22"/>
        </w:rPr>
        <w:t>4.1.2</w:t>
      </w:r>
      <w:r w:rsidRPr="006671DF">
        <w:rPr>
          <w:rFonts w:asciiTheme="minorHAnsi" w:eastAsia="Times New Roman" w:hAnsiTheme="minorHAnsi" w:cstheme="minorHAnsi"/>
          <w:sz w:val="22"/>
          <w:szCs w:val="22"/>
        </w:rPr>
        <w:tab/>
      </w:r>
      <w:r w:rsidR="00504AEF" w:rsidRPr="006671DF">
        <w:rPr>
          <w:rFonts w:asciiTheme="minorHAnsi" w:eastAsia="Times New Roman" w:hAnsiTheme="minorHAnsi" w:cstheme="minorHAnsi"/>
          <w:sz w:val="22"/>
          <w:szCs w:val="22"/>
        </w:rPr>
        <w:t>buy and always wear a</w:t>
      </w:r>
      <w:r w:rsidR="0084585F">
        <w:rPr>
          <w:rFonts w:asciiTheme="minorHAnsi" w:eastAsia="Times New Roman" w:hAnsiTheme="minorHAnsi" w:cstheme="minorHAnsi"/>
          <w:sz w:val="22"/>
          <w:szCs w:val="22"/>
        </w:rPr>
        <w:t>n</w:t>
      </w:r>
      <w:r w:rsidR="00504AEF" w:rsidRPr="006671D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55B43">
        <w:rPr>
          <w:rFonts w:asciiTheme="minorHAnsi" w:eastAsia="Times New Roman" w:hAnsiTheme="minorHAnsi" w:cstheme="minorHAnsi"/>
          <w:sz w:val="22"/>
          <w:szCs w:val="22"/>
        </w:rPr>
        <w:t xml:space="preserve">N95 </w:t>
      </w:r>
      <w:r w:rsidR="0084585F">
        <w:rPr>
          <w:rFonts w:asciiTheme="minorHAnsi" w:eastAsia="Times New Roman" w:hAnsiTheme="minorHAnsi" w:cstheme="minorHAnsi"/>
          <w:sz w:val="22"/>
          <w:szCs w:val="22"/>
        </w:rPr>
        <w:t xml:space="preserve">or KN95 </w:t>
      </w:r>
      <w:r w:rsidR="00504AEF" w:rsidRPr="006671DF">
        <w:rPr>
          <w:rFonts w:asciiTheme="minorHAnsi" w:eastAsia="Times New Roman" w:hAnsiTheme="minorHAnsi" w:cstheme="minorHAnsi"/>
          <w:sz w:val="22"/>
          <w:szCs w:val="22"/>
        </w:rPr>
        <w:t>mask</w:t>
      </w:r>
      <w:r w:rsidR="00F6384C">
        <w:rPr>
          <w:rFonts w:asciiTheme="minorHAnsi" w:eastAsia="Times New Roman" w:hAnsiTheme="minorHAnsi" w:cstheme="minorHAnsi"/>
          <w:sz w:val="22"/>
          <w:szCs w:val="22"/>
        </w:rPr>
        <w:t xml:space="preserve"> at all times</w:t>
      </w:r>
      <w:r w:rsidR="00504AEF" w:rsidRPr="006671DF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14:paraId="69FBFC41" w14:textId="22F803C9" w:rsidR="006852E4" w:rsidRPr="006671DF" w:rsidRDefault="00797CD9" w:rsidP="006852E4">
      <w:pPr>
        <w:ind w:left="1797" w:hanging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671DF">
        <w:rPr>
          <w:rFonts w:asciiTheme="minorHAnsi" w:eastAsia="Times New Roman" w:hAnsiTheme="minorHAnsi" w:cstheme="minorHAnsi"/>
          <w:sz w:val="22"/>
          <w:szCs w:val="22"/>
        </w:rPr>
        <w:t>4.1.3</w:t>
      </w:r>
      <w:r w:rsidRPr="006671DF">
        <w:rPr>
          <w:rFonts w:asciiTheme="minorHAnsi" w:eastAsia="Times New Roman" w:hAnsiTheme="minorHAnsi" w:cstheme="minorHAnsi"/>
          <w:sz w:val="22"/>
          <w:szCs w:val="22"/>
        </w:rPr>
        <w:tab/>
      </w:r>
      <w:r w:rsidR="00504AEF" w:rsidRPr="006671DF">
        <w:rPr>
          <w:rFonts w:asciiTheme="minorHAnsi" w:eastAsia="Times New Roman" w:hAnsiTheme="minorHAnsi" w:cstheme="minorHAnsi"/>
          <w:sz w:val="22"/>
          <w:szCs w:val="22"/>
        </w:rPr>
        <w:t>provide a weekly</w:t>
      </w:r>
      <w:r w:rsidR="006F7285">
        <w:rPr>
          <w:rFonts w:asciiTheme="minorHAnsi" w:eastAsia="Times New Roman" w:hAnsiTheme="minorHAnsi" w:cstheme="minorHAnsi"/>
          <w:sz w:val="22"/>
          <w:szCs w:val="22"/>
        </w:rPr>
        <w:t>, validated</w:t>
      </w:r>
      <w:r w:rsidR="00504AEF" w:rsidRPr="006671DF">
        <w:rPr>
          <w:rFonts w:asciiTheme="minorHAnsi" w:eastAsia="Times New Roman" w:hAnsiTheme="minorHAnsi" w:cstheme="minorHAnsi"/>
          <w:sz w:val="22"/>
          <w:szCs w:val="22"/>
        </w:rPr>
        <w:t xml:space="preserve"> negative test (at their own cost) for SARS-CoV-2 infection irrespective of whether they have COVID-19 symptoms or not, or</w:t>
      </w:r>
    </w:p>
    <w:p w14:paraId="5A214432" w14:textId="5FDE309E" w:rsidR="00504AEF" w:rsidRPr="006671DF" w:rsidRDefault="00797CD9" w:rsidP="006852E4">
      <w:pPr>
        <w:ind w:left="1797" w:hanging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671DF">
        <w:rPr>
          <w:rFonts w:asciiTheme="minorHAnsi" w:eastAsia="Times New Roman" w:hAnsiTheme="minorHAnsi" w:cstheme="minorHAnsi"/>
          <w:sz w:val="22"/>
          <w:szCs w:val="22"/>
        </w:rPr>
        <w:t>4.1.4</w:t>
      </w:r>
      <w:r w:rsidRPr="006671DF">
        <w:rPr>
          <w:rFonts w:asciiTheme="minorHAnsi" w:eastAsia="Times New Roman" w:hAnsiTheme="minorHAnsi" w:cstheme="minorHAnsi"/>
          <w:sz w:val="22"/>
          <w:szCs w:val="22"/>
        </w:rPr>
        <w:tab/>
      </w:r>
      <w:r w:rsidR="00504AEF" w:rsidRPr="006671DF">
        <w:rPr>
          <w:rFonts w:asciiTheme="minorHAnsi" w:eastAsia="Times New Roman" w:hAnsiTheme="minorHAnsi" w:cstheme="minorHAnsi"/>
          <w:sz w:val="22"/>
          <w:szCs w:val="22"/>
        </w:rPr>
        <w:t>provide proof of a COVID-19 infection, within or up to the last three months.</w:t>
      </w:r>
    </w:p>
    <w:p w14:paraId="4942130C" w14:textId="0EDD247C" w:rsidR="00504AEF" w:rsidRPr="006671DF" w:rsidRDefault="006852E4" w:rsidP="006852E4">
      <w:pPr>
        <w:spacing w:before="160"/>
        <w:ind w:left="357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6671DF">
        <w:rPr>
          <w:rFonts w:asciiTheme="minorHAnsi" w:eastAsia="Times New Roman" w:hAnsiTheme="minorHAnsi" w:cstheme="minorHAnsi"/>
          <w:sz w:val="22"/>
          <w:szCs w:val="22"/>
        </w:rPr>
        <w:t>4.2</w:t>
      </w:r>
      <w:r w:rsidRPr="006671DF">
        <w:rPr>
          <w:rFonts w:asciiTheme="minorHAnsi" w:eastAsia="Times New Roman" w:hAnsiTheme="minorHAnsi" w:cstheme="minorHAnsi"/>
          <w:sz w:val="22"/>
          <w:szCs w:val="22"/>
        </w:rPr>
        <w:tab/>
      </w:r>
      <w:r w:rsidR="002B44CA">
        <w:rPr>
          <w:rFonts w:asciiTheme="minorHAnsi" w:eastAsia="Times New Roman" w:hAnsiTheme="minorHAnsi" w:cstheme="minorHAnsi"/>
          <w:sz w:val="22"/>
          <w:szCs w:val="22"/>
        </w:rPr>
        <w:tab/>
      </w:r>
      <w:r w:rsidRPr="006671DF">
        <w:rPr>
          <w:rFonts w:asciiTheme="minorHAnsi" w:eastAsia="Times New Roman" w:hAnsiTheme="minorHAnsi" w:cstheme="minorHAnsi"/>
          <w:sz w:val="22"/>
          <w:szCs w:val="22"/>
        </w:rPr>
        <w:t>Exempted</w:t>
      </w:r>
      <w:r w:rsidR="00504AEF" w:rsidRPr="006671DF">
        <w:rPr>
          <w:rFonts w:asciiTheme="minorHAnsi" w:eastAsia="Times New Roman" w:hAnsiTheme="minorHAnsi" w:cstheme="minorHAnsi"/>
          <w:sz w:val="22"/>
          <w:szCs w:val="22"/>
        </w:rPr>
        <w:t xml:space="preserve"> staff will also </w:t>
      </w:r>
      <w:r w:rsidR="00504AEF" w:rsidRPr="006671DF">
        <w:rPr>
          <w:rFonts w:asciiTheme="minorHAnsi" w:eastAsia="Times New Roman" w:hAnsiTheme="minorHAnsi" w:cstheme="minorHAnsi"/>
          <w:b/>
          <w:sz w:val="22"/>
          <w:szCs w:val="22"/>
        </w:rPr>
        <w:t>not be allowed:</w:t>
      </w:r>
    </w:p>
    <w:p w14:paraId="06E187E2" w14:textId="66CC0731" w:rsidR="00504AEF" w:rsidRPr="006671DF" w:rsidRDefault="006852E4" w:rsidP="006852E4">
      <w:pPr>
        <w:ind w:left="1797" w:hanging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671DF">
        <w:rPr>
          <w:rFonts w:asciiTheme="minorHAnsi" w:eastAsia="Times New Roman" w:hAnsiTheme="minorHAnsi" w:cstheme="minorHAnsi"/>
          <w:sz w:val="22"/>
          <w:szCs w:val="22"/>
        </w:rPr>
        <w:t>4.2.1</w:t>
      </w:r>
      <w:r w:rsidRPr="006671DF">
        <w:rPr>
          <w:rFonts w:asciiTheme="minorHAnsi" w:eastAsia="Times New Roman" w:hAnsiTheme="minorHAnsi" w:cstheme="minorHAnsi"/>
          <w:sz w:val="22"/>
          <w:szCs w:val="22"/>
        </w:rPr>
        <w:tab/>
      </w:r>
      <w:r w:rsidR="00504AEF" w:rsidRPr="006671DF">
        <w:rPr>
          <w:rFonts w:asciiTheme="minorHAnsi" w:eastAsia="Times New Roman" w:hAnsiTheme="minorHAnsi" w:cstheme="minorHAnsi"/>
          <w:sz w:val="22"/>
          <w:szCs w:val="22"/>
        </w:rPr>
        <w:t xml:space="preserve">into common areas where social engagements take place; </w:t>
      </w:r>
    </w:p>
    <w:p w14:paraId="15269862" w14:textId="577FB91D" w:rsidR="00504AEF" w:rsidRPr="002B44CA" w:rsidRDefault="006852E4" w:rsidP="006852E4">
      <w:pPr>
        <w:ind w:left="1797" w:hanging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671DF">
        <w:rPr>
          <w:rFonts w:asciiTheme="minorHAnsi" w:eastAsia="Times New Roman" w:hAnsiTheme="minorHAnsi" w:cstheme="minorHAnsi"/>
          <w:sz w:val="22"/>
          <w:szCs w:val="22"/>
        </w:rPr>
        <w:t>4.2.2</w:t>
      </w:r>
      <w:r w:rsidRPr="006671DF">
        <w:rPr>
          <w:rFonts w:asciiTheme="minorHAnsi" w:eastAsia="Times New Roman" w:hAnsiTheme="minorHAnsi" w:cstheme="minorHAnsi"/>
          <w:sz w:val="22"/>
          <w:szCs w:val="22"/>
        </w:rPr>
        <w:tab/>
      </w:r>
      <w:r w:rsidR="00504AEF" w:rsidRPr="006671DF">
        <w:rPr>
          <w:rFonts w:asciiTheme="minorHAnsi" w:eastAsia="Times New Roman" w:hAnsiTheme="minorHAnsi" w:cstheme="minorHAnsi"/>
          <w:sz w:val="22"/>
          <w:szCs w:val="22"/>
        </w:rPr>
        <w:t>to attend in</w:t>
      </w:r>
      <w:r w:rsidR="00504AEF" w:rsidRPr="002B44CA">
        <w:rPr>
          <w:rFonts w:asciiTheme="minorHAnsi" w:eastAsia="Times New Roman" w:hAnsiTheme="minorHAnsi" w:cstheme="minorHAnsi"/>
          <w:sz w:val="22"/>
          <w:szCs w:val="22"/>
        </w:rPr>
        <w:t>-person graduation ceremonies;</w:t>
      </w:r>
    </w:p>
    <w:p w14:paraId="04B0B2AF" w14:textId="07D0C7F6" w:rsidR="00504AEF" w:rsidRPr="002B44CA" w:rsidRDefault="006852E4" w:rsidP="006852E4">
      <w:pPr>
        <w:ind w:left="1797" w:hanging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B44CA">
        <w:rPr>
          <w:rFonts w:asciiTheme="minorHAnsi" w:eastAsia="Times New Roman" w:hAnsiTheme="minorHAnsi" w:cstheme="minorHAnsi"/>
          <w:sz w:val="22"/>
          <w:szCs w:val="22"/>
        </w:rPr>
        <w:t>4.2.3</w:t>
      </w:r>
      <w:r w:rsidRPr="002B44CA">
        <w:rPr>
          <w:rFonts w:asciiTheme="minorHAnsi" w:eastAsia="Times New Roman" w:hAnsiTheme="minorHAnsi" w:cstheme="minorHAnsi"/>
          <w:sz w:val="22"/>
          <w:szCs w:val="22"/>
        </w:rPr>
        <w:tab/>
      </w:r>
      <w:r w:rsidR="00504AEF" w:rsidRPr="002B44CA">
        <w:rPr>
          <w:rFonts w:asciiTheme="minorHAnsi" w:eastAsia="Times New Roman" w:hAnsiTheme="minorHAnsi" w:cstheme="minorHAnsi"/>
          <w:sz w:val="22"/>
          <w:szCs w:val="22"/>
        </w:rPr>
        <w:t>to attend any cultural or social events;</w:t>
      </w:r>
    </w:p>
    <w:p w14:paraId="14564947" w14:textId="621CECED" w:rsidR="000F1474" w:rsidRPr="002B44CA" w:rsidRDefault="006852E4" w:rsidP="006852E4">
      <w:pPr>
        <w:spacing w:after="160"/>
        <w:ind w:left="1797" w:hanging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B44CA">
        <w:rPr>
          <w:rFonts w:asciiTheme="minorHAnsi" w:eastAsia="Times New Roman" w:hAnsiTheme="minorHAnsi" w:cstheme="minorHAnsi"/>
          <w:sz w:val="22"/>
          <w:szCs w:val="22"/>
        </w:rPr>
        <w:t>4.2.4</w:t>
      </w:r>
      <w:r w:rsidRPr="002B44CA">
        <w:rPr>
          <w:rFonts w:asciiTheme="minorHAnsi" w:eastAsia="Times New Roman" w:hAnsiTheme="minorHAnsi" w:cstheme="minorHAnsi"/>
          <w:sz w:val="22"/>
          <w:szCs w:val="22"/>
        </w:rPr>
        <w:tab/>
      </w:r>
      <w:r w:rsidR="00504AEF" w:rsidRPr="002B44CA">
        <w:rPr>
          <w:rFonts w:asciiTheme="minorHAnsi" w:eastAsia="Times New Roman" w:hAnsiTheme="minorHAnsi" w:cstheme="minorHAnsi"/>
          <w:sz w:val="22"/>
          <w:szCs w:val="22"/>
        </w:rPr>
        <w:t>to participate in any sports activity or to attend as spectators at any sports event.</w:t>
      </w:r>
    </w:p>
    <w:p w14:paraId="0ABA3AAF" w14:textId="0DAC8BAB" w:rsidR="006852E4" w:rsidRPr="002B44CA" w:rsidRDefault="00563BD1" w:rsidP="00563BD1">
      <w:pPr>
        <w:spacing w:before="180" w:after="16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B44CA">
        <w:rPr>
          <w:rFonts w:asciiTheme="minorHAnsi" w:eastAsia="Times New Roman" w:hAnsiTheme="minorHAnsi" w:cstheme="minorHAnsi"/>
          <w:b/>
          <w:bCs/>
          <w:sz w:val="22"/>
          <w:szCs w:val="22"/>
        </w:rPr>
        <w:t>5.</w:t>
      </w:r>
      <w:r w:rsidR="00605D70" w:rsidRPr="002B44CA"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</w:r>
      <w:r w:rsidRPr="002B44CA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Applications for exemption</w:t>
      </w:r>
    </w:p>
    <w:p w14:paraId="71916259" w14:textId="77777777" w:rsidR="00B51BAA" w:rsidRDefault="002B44CA" w:rsidP="002B44CA">
      <w:pPr>
        <w:ind w:left="1065" w:hanging="708"/>
        <w:jc w:val="both"/>
        <w:rPr>
          <w:rFonts w:asciiTheme="minorHAnsi" w:hAnsiTheme="minorHAnsi" w:cstheme="minorHAnsi"/>
          <w:sz w:val="22"/>
          <w:szCs w:val="22"/>
        </w:rPr>
      </w:pPr>
      <w:r w:rsidRPr="002B44CA">
        <w:rPr>
          <w:rFonts w:asciiTheme="minorHAnsi" w:eastAsia="Times New Roman" w:hAnsiTheme="minorHAnsi" w:cstheme="minorHAnsi"/>
          <w:sz w:val="22"/>
          <w:szCs w:val="22"/>
        </w:rPr>
        <w:t>5.1</w:t>
      </w:r>
      <w:r w:rsidRPr="002B44CA">
        <w:rPr>
          <w:rFonts w:asciiTheme="minorHAnsi" w:eastAsia="Times New Roman" w:hAnsiTheme="minorHAnsi" w:cstheme="minorHAnsi"/>
          <w:sz w:val="22"/>
          <w:szCs w:val="22"/>
        </w:rPr>
        <w:tab/>
      </w:r>
      <w:r w:rsidRPr="002B44CA">
        <w:rPr>
          <w:rFonts w:asciiTheme="minorHAnsi" w:eastAsia="Times New Roman" w:hAnsiTheme="minorHAnsi" w:cstheme="minorHAnsi"/>
          <w:sz w:val="22"/>
          <w:szCs w:val="22"/>
        </w:rPr>
        <w:tab/>
      </w:r>
      <w:r w:rsidRPr="002B44CA">
        <w:rPr>
          <w:rFonts w:asciiTheme="minorHAnsi" w:hAnsiTheme="minorHAnsi" w:cstheme="minorHAnsi"/>
          <w:sz w:val="22"/>
          <w:szCs w:val="22"/>
        </w:rPr>
        <w:t xml:space="preserve">Exemption applications should be made on the designated form and accompanied by the appropriate evidence from the applicant to support their inability to comply with the vaccination mandate.  </w:t>
      </w:r>
      <w:r>
        <w:rPr>
          <w:rFonts w:asciiTheme="minorHAnsi" w:hAnsiTheme="minorHAnsi" w:cstheme="minorHAnsi"/>
          <w:sz w:val="22"/>
          <w:szCs w:val="22"/>
        </w:rPr>
        <w:t xml:space="preserve">The forms will be available </w:t>
      </w:r>
      <w:r w:rsidR="00B51BAA">
        <w:rPr>
          <w:rFonts w:asciiTheme="minorHAnsi" w:hAnsiTheme="minorHAnsi" w:cstheme="minorHAnsi"/>
          <w:sz w:val="22"/>
          <w:szCs w:val="22"/>
        </w:rPr>
        <w:t>from December 16</w:t>
      </w:r>
      <w:r w:rsidR="00B51BAA" w:rsidRPr="00B51BAA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B51BA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online at</w:t>
      </w:r>
      <w:r w:rsidR="00B51BAA">
        <w:rPr>
          <w:rFonts w:asciiTheme="minorHAnsi" w:hAnsiTheme="minorHAnsi" w:cstheme="minorHAnsi"/>
          <w:sz w:val="22"/>
          <w:szCs w:val="22"/>
        </w:rPr>
        <w:t>:</w:t>
      </w:r>
      <w:r w:rsidR="002A1900">
        <w:rPr>
          <w:rFonts w:asciiTheme="minorHAnsi" w:hAnsiTheme="minorHAnsi" w:cstheme="minorHAnsi"/>
          <w:sz w:val="22"/>
          <w:szCs w:val="22"/>
        </w:rPr>
        <w:t xml:space="preserve"> </w:t>
      </w:r>
      <w:r w:rsidR="0040119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AADA4B" w14:textId="7327FC4B" w:rsidR="00B51BAA" w:rsidRDefault="00B51BAA" w:rsidP="00B51BAA">
      <w:pPr>
        <w:ind w:left="106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Staff: </w:t>
      </w:r>
      <w:hyperlink r:id="rId7" w:history="1">
        <w:r w:rsidRPr="005A3F56">
          <w:rPr>
            <w:rStyle w:val="Hyperlink"/>
            <w:rFonts w:ascii="Calibri" w:hAnsi="Calibri" w:cs="Calibri"/>
            <w:sz w:val="22"/>
            <w:szCs w:val="22"/>
          </w:rPr>
          <w:t>https://my.ru.ac.za/imbizo/humanresources/</w:t>
        </w:r>
      </w:hyperlink>
    </w:p>
    <w:p w14:paraId="735A9475" w14:textId="70F92702" w:rsidR="002B44CA" w:rsidRPr="006F7285" w:rsidRDefault="00B51BAA" w:rsidP="00B51BAA">
      <w:pPr>
        <w:ind w:left="1065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Students: </w:t>
      </w:r>
      <w:hyperlink r:id="rId8" w:history="1">
        <w:r w:rsidRPr="005A3F56">
          <w:rPr>
            <w:rStyle w:val="Hyperlink"/>
            <w:rFonts w:ascii="Calibri" w:hAnsi="Calibri" w:cs="Calibri"/>
            <w:sz w:val="22"/>
            <w:szCs w:val="22"/>
          </w:rPr>
          <w:t>https://www.ru.ac.za/registrar/forms/</w:t>
        </w:r>
      </w:hyperlink>
      <w:r>
        <w:rPr>
          <w:rFonts w:ascii="Calibri" w:hAnsi="Calibri" w:cs="Calibri"/>
          <w:color w:val="1F497D"/>
          <w:sz w:val="22"/>
          <w:szCs w:val="22"/>
        </w:rPr>
        <w:t xml:space="preserve"> </w:t>
      </w:r>
    </w:p>
    <w:p w14:paraId="6318B835" w14:textId="64F05786" w:rsidR="006852E4" w:rsidRPr="002B44CA" w:rsidRDefault="00605D70" w:rsidP="002B44CA">
      <w:pPr>
        <w:spacing w:before="120"/>
        <w:ind w:firstLine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F7285">
        <w:rPr>
          <w:rFonts w:asciiTheme="minorHAnsi" w:eastAsia="Times New Roman" w:hAnsiTheme="minorHAnsi" w:cstheme="minorHAnsi"/>
          <w:sz w:val="22"/>
          <w:szCs w:val="22"/>
        </w:rPr>
        <w:t>5.</w:t>
      </w:r>
      <w:r w:rsidR="002B44CA" w:rsidRPr="006F7285">
        <w:rPr>
          <w:rFonts w:asciiTheme="minorHAnsi" w:eastAsia="Times New Roman" w:hAnsiTheme="minorHAnsi" w:cstheme="minorHAnsi"/>
          <w:sz w:val="22"/>
          <w:szCs w:val="22"/>
        </w:rPr>
        <w:t>2</w:t>
      </w:r>
      <w:r w:rsidRPr="006F7285">
        <w:rPr>
          <w:rFonts w:asciiTheme="minorHAnsi" w:eastAsia="Times New Roman" w:hAnsiTheme="minorHAnsi" w:cstheme="minorHAnsi"/>
          <w:sz w:val="22"/>
          <w:szCs w:val="22"/>
        </w:rPr>
        <w:tab/>
      </w:r>
      <w:r w:rsidR="002B44CA" w:rsidRPr="006F7285">
        <w:rPr>
          <w:rFonts w:asciiTheme="minorHAnsi" w:eastAsia="Times New Roman" w:hAnsiTheme="minorHAnsi" w:cstheme="minorHAnsi"/>
          <w:sz w:val="22"/>
          <w:szCs w:val="22"/>
        </w:rPr>
        <w:tab/>
      </w:r>
      <w:r w:rsidRPr="006F7285">
        <w:rPr>
          <w:rFonts w:asciiTheme="minorHAnsi" w:eastAsia="Times New Roman" w:hAnsiTheme="minorHAnsi" w:cstheme="minorHAnsi"/>
          <w:sz w:val="22"/>
          <w:szCs w:val="22"/>
        </w:rPr>
        <w:t>Grounds for vaccine exemption</w:t>
      </w:r>
      <w:r w:rsidRPr="002B44C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78CFF9B7" w14:textId="172EF548" w:rsidR="006671DF" w:rsidRDefault="00605D70" w:rsidP="002B44CA">
      <w:pPr>
        <w:ind w:left="1782" w:hanging="711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B44CA">
        <w:rPr>
          <w:rFonts w:asciiTheme="minorHAnsi" w:eastAsia="Times New Roman" w:hAnsiTheme="minorHAnsi" w:cstheme="minorHAnsi"/>
          <w:sz w:val="22"/>
          <w:szCs w:val="22"/>
        </w:rPr>
        <w:t>5.</w:t>
      </w:r>
      <w:r w:rsidR="002B44CA" w:rsidRPr="002B44CA">
        <w:rPr>
          <w:rFonts w:asciiTheme="minorHAnsi" w:eastAsia="Times New Roman" w:hAnsiTheme="minorHAnsi" w:cstheme="minorHAnsi"/>
          <w:sz w:val="22"/>
          <w:szCs w:val="22"/>
        </w:rPr>
        <w:t>2</w:t>
      </w:r>
      <w:r w:rsidRPr="002B44CA">
        <w:rPr>
          <w:rFonts w:asciiTheme="minorHAnsi" w:eastAsia="Times New Roman" w:hAnsiTheme="minorHAnsi" w:cstheme="minorHAnsi"/>
          <w:sz w:val="22"/>
          <w:szCs w:val="22"/>
        </w:rPr>
        <w:t>.1</w:t>
      </w:r>
      <w:r w:rsidRPr="002B44CA">
        <w:rPr>
          <w:rFonts w:asciiTheme="minorHAnsi" w:eastAsia="Times New Roman" w:hAnsiTheme="minorHAnsi" w:cstheme="minorHAnsi"/>
          <w:sz w:val="22"/>
          <w:szCs w:val="22"/>
        </w:rPr>
        <w:tab/>
        <w:t xml:space="preserve">Applications for </w:t>
      </w:r>
      <w:r w:rsidR="006671DF" w:rsidRPr="002B44CA">
        <w:rPr>
          <w:rFonts w:asciiTheme="minorHAnsi" w:eastAsia="Times New Roman" w:hAnsiTheme="minorHAnsi" w:cstheme="minorHAnsi"/>
          <w:sz w:val="22"/>
          <w:szCs w:val="22"/>
        </w:rPr>
        <w:t xml:space="preserve">vaccine </w:t>
      </w:r>
      <w:r w:rsidRPr="002B44CA">
        <w:rPr>
          <w:rFonts w:asciiTheme="minorHAnsi" w:eastAsia="Times New Roman" w:hAnsiTheme="minorHAnsi" w:cstheme="minorHAnsi"/>
          <w:sz w:val="22"/>
          <w:szCs w:val="22"/>
        </w:rPr>
        <w:t xml:space="preserve">exemption on medical grounds must </w:t>
      </w:r>
      <w:r w:rsidR="006671DF" w:rsidRPr="002B44CA">
        <w:rPr>
          <w:rFonts w:asciiTheme="minorHAnsi" w:eastAsia="Times New Roman" w:hAnsiTheme="minorHAnsi" w:cstheme="minorHAnsi"/>
          <w:sz w:val="22"/>
          <w:szCs w:val="22"/>
        </w:rPr>
        <w:t xml:space="preserve">provide confirmation from a medical professional that COVID-19 vaccination poses a significant medical risk. </w:t>
      </w:r>
    </w:p>
    <w:p w14:paraId="463370A2" w14:textId="69EC55A6" w:rsidR="00605D70" w:rsidRDefault="006671DF" w:rsidP="007A5ABF">
      <w:pPr>
        <w:ind w:left="1782" w:hanging="711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5.</w:t>
      </w:r>
      <w:r w:rsidR="002B44CA">
        <w:rPr>
          <w:rFonts w:asciiTheme="minorHAnsi" w:eastAsia="Times New Roman" w:hAnsiTheme="minorHAnsi" w:cstheme="minorHAnsi"/>
          <w:sz w:val="22"/>
          <w:szCs w:val="22"/>
        </w:rPr>
        <w:t>2</w:t>
      </w:r>
      <w:r>
        <w:rPr>
          <w:rFonts w:asciiTheme="minorHAnsi" w:eastAsia="Times New Roman" w:hAnsiTheme="minorHAnsi" w:cstheme="minorHAnsi"/>
          <w:sz w:val="22"/>
          <w:szCs w:val="22"/>
        </w:rPr>
        <w:t>.2</w:t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 w:rsidRPr="006671DF">
        <w:rPr>
          <w:rFonts w:asciiTheme="minorHAnsi" w:eastAsia="Times New Roman" w:hAnsiTheme="minorHAnsi" w:cstheme="minorHAnsi"/>
          <w:sz w:val="22"/>
          <w:szCs w:val="22"/>
        </w:rPr>
        <w:t>Rhodes University reserves the right to require staff/students to undergo further independent medical assessment if required.</w:t>
      </w:r>
    </w:p>
    <w:p w14:paraId="3E1C5857" w14:textId="1FB60A04" w:rsidR="006671DF" w:rsidRDefault="006671DF" w:rsidP="007A5ABF">
      <w:pPr>
        <w:ind w:left="1781" w:hanging="709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5.</w:t>
      </w:r>
      <w:r w:rsidR="002B44CA">
        <w:rPr>
          <w:rFonts w:asciiTheme="minorHAnsi" w:eastAsia="Times New Roman" w:hAnsiTheme="minorHAnsi" w:cstheme="minorHAnsi"/>
          <w:sz w:val="22"/>
          <w:szCs w:val="22"/>
        </w:rPr>
        <w:t>2</w:t>
      </w:r>
      <w:r>
        <w:rPr>
          <w:rFonts w:asciiTheme="minorHAnsi" w:eastAsia="Times New Roman" w:hAnsiTheme="minorHAnsi" w:cstheme="minorHAnsi"/>
          <w:sz w:val="22"/>
          <w:szCs w:val="22"/>
        </w:rPr>
        <w:t>.3</w:t>
      </w:r>
      <w:r>
        <w:rPr>
          <w:rFonts w:asciiTheme="minorHAnsi" w:eastAsia="Times New Roman" w:hAnsiTheme="minorHAnsi" w:cstheme="minorHAnsi"/>
          <w:sz w:val="22"/>
          <w:szCs w:val="22"/>
        </w:rPr>
        <w:tab/>
        <w:t xml:space="preserve">Applications for vaccine exemption on </w:t>
      </w:r>
      <w:r w:rsidR="00E50CFD">
        <w:rPr>
          <w:rFonts w:asciiTheme="minorHAnsi" w:eastAsia="Times New Roman" w:hAnsiTheme="minorHAnsi" w:cstheme="minorHAnsi"/>
          <w:sz w:val="22"/>
          <w:szCs w:val="22"/>
        </w:rPr>
        <w:t xml:space="preserve">religious </w:t>
      </w:r>
      <w:r>
        <w:rPr>
          <w:rFonts w:asciiTheme="minorHAnsi" w:eastAsia="Times New Roman" w:hAnsiTheme="minorHAnsi" w:cstheme="minorHAnsi"/>
          <w:sz w:val="22"/>
          <w:szCs w:val="22"/>
        </w:rPr>
        <w:t>grounds must be accompanied by a detailed motivation and documentary evidence of previous vaccine exemptions</w:t>
      </w:r>
      <w:r w:rsidR="00526BD1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4D46AFD9" w14:textId="48F30537" w:rsidR="006F7285" w:rsidRDefault="006F7285" w:rsidP="007A5ABF">
      <w:pPr>
        <w:ind w:left="1781" w:hanging="709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5.2.4</w:t>
      </w:r>
      <w:r>
        <w:rPr>
          <w:rFonts w:asciiTheme="minorHAnsi" w:eastAsia="Times New Roman" w:hAnsiTheme="minorHAnsi" w:cstheme="minorHAnsi"/>
          <w:sz w:val="22"/>
          <w:szCs w:val="22"/>
        </w:rPr>
        <w:tab/>
        <w:t>The Vaccine Exemption Committee shall be responsible for approving the grounds for an application for vaccine exemption.</w:t>
      </w:r>
    </w:p>
    <w:p w14:paraId="41454BFB" w14:textId="697BA9A8" w:rsidR="002B44CA" w:rsidRDefault="002B44CA" w:rsidP="007A5ABF">
      <w:pPr>
        <w:spacing w:before="120"/>
        <w:ind w:firstLine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5.3</w:t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  <w:t>Reasonable Accommodation – for students:</w:t>
      </w:r>
    </w:p>
    <w:p w14:paraId="0E5077E1" w14:textId="4C23BCC8" w:rsidR="002B44CA" w:rsidRDefault="002B44CA" w:rsidP="002B44CA">
      <w:pPr>
        <w:ind w:left="1785" w:hanging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5.3.1</w:t>
      </w:r>
      <w:r>
        <w:rPr>
          <w:rFonts w:asciiTheme="minorHAnsi" w:eastAsia="Times New Roman" w:hAnsiTheme="minorHAnsi" w:cstheme="minorHAnsi"/>
          <w:sz w:val="22"/>
          <w:szCs w:val="22"/>
        </w:rPr>
        <w:tab/>
        <w:t xml:space="preserve">Will be course dependent. Exemptions will not be granted in courses that require extensive face-to face interaction. A list of courses for which exemptions will not be granted </w:t>
      </w:r>
      <w:r w:rsidR="000317E9">
        <w:rPr>
          <w:rFonts w:asciiTheme="minorHAnsi" w:eastAsia="Times New Roman" w:hAnsiTheme="minorHAnsi" w:cstheme="minorHAnsi"/>
          <w:sz w:val="22"/>
          <w:szCs w:val="22"/>
        </w:rPr>
        <w:t xml:space="preserve">will </w:t>
      </w:r>
      <w:r>
        <w:rPr>
          <w:rFonts w:asciiTheme="minorHAnsi" w:eastAsia="Times New Roman" w:hAnsiTheme="minorHAnsi" w:cstheme="minorHAnsi"/>
          <w:sz w:val="22"/>
          <w:szCs w:val="22"/>
        </w:rPr>
        <w:t>be provided.</w:t>
      </w:r>
    </w:p>
    <w:p w14:paraId="5946C5A9" w14:textId="31CB55AD" w:rsidR="002B44CA" w:rsidRDefault="002B44CA" w:rsidP="002B44CA">
      <w:pPr>
        <w:ind w:left="1785" w:hanging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5.3.2</w:t>
      </w:r>
      <w:r>
        <w:rPr>
          <w:rFonts w:asciiTheme="minorHAnsi" w:eastAsia="Times New Roman" w:hAnsiTheme="minorHAnsi" w:cstheme="minorHAnsi"/>
          <w:sz w:val="22"/>
          <w:szCs w:val="22"/>
        </w:rPr>
        <w:tab/>
        <w:t xml:space="preserve">The relevant Dean shall, in consultation with the </w:t>
      </w:r>
      <w:r w:rsidR="00DC35F1">
        <w:rPr>
          <w:rFonts w:asciiTheme="minorHAnsi" w:eastAsia="Times New Roman" w:hAnsiTheme="minorHAnsi" w:cstheme="minorHAnsi"/>
          <w:sz w:val="22"/>
          <w:szCs w:val="22"/>
        </w:rPr>
        <w:t xml:space="preserve">relevant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Department(s), be responsible for </w:t>
      </w:r>
      <w:r w:rsidR="006F7285">
        <w:rPr>
          <w:rFonts w:asciiTheme="minorHAnsi" w:eastAsia="Times New Roman" w:hAnsiTheme="minorHAnsi" w:cstheme="minorHAnsi"/>
          <w:sz w:val="22"/>
          <w:szCs w:val="22"/>
        </w:rPr>
        <w:t xml:space="preserve">making a recommendation on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whether reasonable accommodation can be provided for exemption applicants. </w:t>
      </w:r>
    </w:p>
    <w:p w14:paraId="54A66247" w14:textId="674D54CE" w:rsidR="002B44CA" w:rsidRDefault="002B44CA" w:rsidP="002B44CA">
      <w:pPr>
        <w:spacing w:before="160"/>
        <w:ind w:firstLine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5.5</w:t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  <w:t>Provision of Reasonable Accommodation – for staff:</w:t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0C8B5131" w14:textId="28768191" w:rsidR="002B44CA" w:rsidRDefault="002B44CA" w:rsidP="002B44CA">
      <w:pPr>
        <w:ind w:firstLine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  <w:t>5.4.1</w:t>
      </w:r>
      <w:r>
        <w:rPr>
          <w:rFonts w:asciiTheme="minorHAnsi" w:eastAsia="Times New Roman" w:hAnsiTheme="minorHAnsi" w:cstheme="minorHAnsi"/>
          <w:sz w:val="22"/>
          <w:szCs w:val="22"/>
        </w:rPr>
        <w:tab/>
        <w:t>Applications must be accompanied by a current job profile</w:t>
      </w:r>
      <w:r w:rsidR="00526BD1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1C76A2EB" w14:textId="0CFF9CA3" w:rsidR="002B44CA" w:rsidRDefault="002B44CA" w:rsidP="002B44CA">
      <w:pPr>
        <w:ind w:left="1785" w:hanging="714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5.4.2</w:t>
      </w:r>
      <w:r>
        <w:rPr>
          <w:rFonts w:asciiTheme="minorHAnsi" w:eastAsia="Times New Roman" w:hAnsiTheme="minorHAnsi" w:cstheme="minorHAnsi"/>
          <w:sz w:val="22"/>
          <w:szCs w:val="22"/>
        </w:rPr>
        <w:tab/>
        <w:t xml:space="preserve">Where the applicant is a staff member in an academic department, the relevant Dean shall, in consultation with the Head of Department, make a recommendation </w:t>
      </w:r>
      <w:r w:rsidR="006F7285">
        <w:rPr>
          <w:rFonts w:asciiTheme="minorHAnsi" w:eastAsia="Times New Roman" w:hAnsiTheme="minorHAnsi" w:cstheme="minorHAnsi"/>
          <w:sz w:val="22"/>
          <w:szCs w:val="22"/>
        </w:rPr>
        <w:t>on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whether the applicant can be reasonably accommodated</w:t>
      </w:r>
      <w:r w:rsidR="00526BD1">
        <w:rPr>
          <w:rFonts w:asciiTheme="minorHAnsi" w:eastAsia="Times New Roman" w:hAnsiTheme="minorHAnsi" w:cstheme="minorHAnsi"/>
          <w:sz w:val="22"/>
          <w:szCs w:val="22"/>
        </w:rPr>
        <w:t>.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375B151E" w14:textId="628E6F2F" w:rsidR="002B44CA" w:rsidRDefault="002B44CA" w:rsidP="002B44CA">
      <w:pPr>
        <w:ind w:left="1785" w:hanging="714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5.4.3</w:t>
      </w:r>
      <w:r>
        <w:rPr>
          <w:rFonts w:asciiTheme="minorHAnsi" w:eastAsia="Times New Roman" w:hAnsiTheme="minorHAnsi" w:cstheme="minorHAnsi"/>
          <w:sz w:val="22"/>
          <w:szCs w:val="22"/>
        </w:rPr>
        <w:tab/>
        <w:t>For all other support staff, the Director, shall be responsible for</w:t>
      </w:r>
      <w:r w:rsidR="006F7285">
        <w:rPr>
          <w:rFonts w:asciiTheme="minorHAnsi" w:eastAsia="Times New Roman" w:hAnsiTheme="minorHAnsi" w:cstheme="minorHAnsi"/>
          <w:sz w:val="22"/>
          <w:szCs w:val="22"/>
        </w:rPr>
        <w:t xml:space="preserve"> making a recommendation on whether </w:t>
      </w:r>
      <w:r>
        <w:rPr>
          <w:rFonts w:asciiTheme="minorHAnsi" w:eastAsia="Times New Roman" w:hAnsiTheme="minorHAnsi" w:cstheme="minorHAnsi"/>
          <w:sz w:val="22"/>
          <w:szCs w:val="22"/>
        </w:rPr>
        <w:t>the unvaccinated staff member can be reasonably accommodated within their place of work.</w:t>
      </w:r>
    </w:p>
    <w:p w14:paraId="4891BC20" w14:textId="21C0160B" w:rsidR="006F7285" w:rsidRDefault="006F7285" w:rsidP="002B44CA">
      <w:pPr>
        <w:ind w:left="1785" w:hanging="714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5.4.4</w:t>
      </w:r>
      <w:r>
        <w:rPr>
          <w:rFonts w:asciiTheme="minorHAnsi" w:eastAsia="Times New Roman" w:hAnsiTheme="minorHAnsi" w:cstheme="minorHAnsi"/>
          <w:sz w:val="22"/>
          <w:szCs w:val="22"/>
        </w:rPr>
        <w:tab/>
        <w:t xml:space="preserve">The Vaccine Exemption Committee shall be responsible for approving the provision of reasonable accommodation. </w:t>
      </w:r>
    </w:p>
    <w:p w14:paraId="0D2EC0F4" w14:textId="4058C16A" w:rsidR="002B44CA" w:rsidRPr="006671DF" w:rsidRDefault="002B44CA" w:rsidP="002B44CA">
      <w:pPr>
        <w:spacing w:before="160"/>
        <w:ind w:left="1066" w:hanging="709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5.5</w:t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  <w:t xml:space="preserve">Applications together with attached documentation should be emailed to </w:t>
      </w:r>
      <w:hyperlink r:id="rId9" w:history="1">
        <w:r w:rsidRPr="00AE5553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vaxex@ru.ac.za</w:t>
        </w:r>
      </w:hyperlink>
      <w:r>
        <w:rPr>
          <w:rFonts w:asciiTheme="minorHAnsi" w:eastAsia="Times New Roman" w:hAnsiTheme="minorHAnsi" w:cstheme="minorHAnsi"/>
          <w:sz w:val="22"/>
          <w:szCs w:val="22"/>
        </w:rPr>
        <w:t xml:space="preserve"> for consideration by the Vaccine Exemption Committee</w:t>
      </w:r>
      <w:r w:rsidR="001B25B5">
        <w:rPr>
          <w:rFonts w:asciiTheme="minorHAnsi" w:eastAsia="Times New Roman" w:hAnsiTheme="minorHAnsi" w:cstheme="minorHAnsi"/>
          <w:sz w:val="22"/>
          <w:szCs w:val="22"/>
        </w:rPr>
        <w:t>.</w:t>
      </w:r>
    </w:p>
    <w:sectPr w:rsidR="002B44CA" w:rsidRPr="006671D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559C3" w14:textId="77777777" w:rsidR="000E361C" w:rsidRDefault="000E361C" w:rsidP="00FB4EAE">
      <w:r>
        <w:separator/>
      </w:r>
    </w:p>
  </w:endnote>
  <w:endnote w:type="continuationSeparator" w:id="0">
    <w:p w14:paraId="743686C5" w14:textId="77777777" w:rsidR="000E361C" w:rsidRDefault="000E361C" w:rsidP="00FB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62104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F1C3A2" w14:textId="72779ADB" w:rsidR="00B804CD" w:rsidRDefault="00B804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C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4AF360" w14:textId="77777777" w:rsidR="00FB4EAE" w:rsidRDefault="00FB4E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AF990" w14:textId="77777777" w:rsidR="000E361C" w:rsidRDefault="000E361C" w:rsidP="00FB4EAE">
      <w:r>
        <w:separator/>
      </w:r>
    </w:p>
  </w:footnote>
  <w:footnote w:type="continuationSeparator" w:id="0">
    <w:p w14:paraId="6C4E1143" w14:textId="77777777" w:rsidR="000E361C" w:rsidRDefault="000E361C" w:rsidP="00FB4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40C0"/>
    <w:multiLevelType w:val="multilevel"/>
    <w:tmpl w:val="AAF2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2F4998"/>
    <w:multiLevelType w:val="multilevel"/>
    <w:tmpl w:val="079A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342A7A"/>
    <w:multiLevelType w:val="multilevel"/>
    <w:tmpl w:val="7308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D945DE"/>
    <w:multiLevelType w:val="multilevel"/>
    <w:tmpl w:val="3246215E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1A5C32"/>
    <w:multiLevelType w:val="multilevel"/>
    <w:tmpl w:val="70CA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56225F"/>
    <w:multiLevelType w:val="multilevel"/>
    <w:tmpl w:val="A4A6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DC"/>
    <w:rsid w:val="00010AAF"/>
    <w:rsid w:val="000203A2"/>
    <w:rsid w:val="00020E60"/>
    <w:rsid w:val="000317E9"/>
    <w:rsid w:val="00035179"/>
    <w:rsid w:val="000474D9"/>
    <w:rsid w:val="00075C96"/>
    <w:rsid w:val="000974FC"/>
    <w:rsid w:val="000A2C42"/>
    <w:rsid w:val="000B0E79"/>
    <w:rsid w:val="000E361C"/>
    <w:rsid w:val="000F1474"/>
    <w:rsid w:val="0012385E"/>
    <w:rsid w:val="0013082F"/>
    <w:rsid w:val="001357D8"/>
    <w:rsid w:val="00142B98"/>
    <w:rsid w:val="0015243E"/>
    <w:rsid w:val="00155B43"/>
    <w:rsid w:val="001662AA"/>
    <w:rsid w:val="001740B8"/>
    <w:rsid w:val="001A7E2C"/>
    <w:rsid w:val="001B25B5"/>
    <w:rsid w:val="001C0064"/>
    <w:rsid w:val="001C5D34"/>
    <w:rsid w:val="001D7251"/>
    <w:rsid w:val="00204DFA"/>
    <w:rsid w:val="00237625"/>
    <w:rsid w:val="0025171F"/>
    <w:rsid w:val="00267BC7"/>
    <w:rsid w:val="00270849"/>
    <w:rsid w:val="00284AAA"/>
    <w:rsid w:val="00290776"/>
    <w:rsid w:val="002973B5"/>
    <w:rsid w:val="002A1900"/>
    <w:rsid w:val="002A56DC"/>
    <w:rsid w:val="002B44CA"/>
    <w:rsid w:val="002B7CFB"/>
    <w:rsid w:val="002D3EF1"/>
    <w:rsid w:val="002E6955"/>
    <w:rsid w:val="002F05A5"/>
    <w:rsid w:val="00346C84"/>
    <w:rsid w:val="00346FFF"/>
    <w:rsid w:val="00347DF8"/>
    <w:rsid w:val="0036628B"/>
    <w:rsid w:val="003804D7"/>
    <w:rsid w:val="003B5186"/>
    <w:rsid w:val="003C2BA4"/>
    <w:rsid w:val="003F061B"/>
    <w:rsid w:val="0040119C"/>
    <w:rsid w:val="00405684"/>
    <w:rsid w:val="00414DB9"/>
    <w:rsid w:val="00432C3D"/>
    <w:rsid w:val="00436102"/>
    <w:rsid w:val="00454FF5"/>
    <w:rsid w:val="00480515"/>
    <w:rsid w:val="004B547D"/>
    <w:rsid w:val="004D5A00"/>
    <w:rsid w:val="00504AEF"/>
    <w:rsid w:val="00526BD1"/>
    <w:rsid w:val="005527CA"/>
    <w:rsid w:val="0056064D"/>
    <w:rsid w:val="00563BD1"/>
    <w:rsid w:val="00580739"/>
    <w:rsid w:val="00587234"/>
    <w:rsid w:val="00594A39"/>
    <w:rsid w:val="005D0D61"/>
    <w:rsid w:val="005E2B8F"/>
    <w:rsid w:val="005F2769"/>
    <w:rsid w:val="005F5B95"/>
    <w:rsid w:val="00605D70"/>
    <w:rsid w:val="00636D74"/>
    <w:rsid w:val="00650BAD"/>
    <w:rsid w:val="00652D37"/>
    <w:rsid w:val="006671DF"/>
    <w:rsid w:val="0067444F"/>
    <w:rsid w:val="006852E4"/>
    <w:rsid w:val="006A0D0B"/>
    <w:rsid w:val="006B6BFB"/>
    <w:rsid w:val="006E0E1D"/>
    <w:rsid w:val="006F7285"/>
    <w:rsid w:val="00707964"/>
    <w:rsid w:val="00710712"/>
    <w:rsid w:val="00796FB2"/>
    <w:rsid w:val="00797CD9"/>
    <w:rsid w:val="007A5ABF"/>
    <w:rsid w:val="007C5B97"/>
    <w:rsid w:val="007D5B06"/>
    <w:rsid w:val="007E5D5E"/>
    <w:rsid w:val="0082130E"/>
    <w:rsid w:val="008301E3"/>
    <w:rsid w:val="0084585F"/>
    <w:rsid w:val="00872AB0"/>
    <w:rsid w:val="00876333"/>
    <w:rsid w:val="00880EA2"/>
    <w:rsid w:val="00895CF1"/>
    <w:rsid w:val="008B4D5D"/>
    <w:rsid w:val="008C7B27"/>
    <w:rsid w:val="008E59C9"/>
    <w:rsid w:val="00913446"/>
    <w:rsid w:val="0092007C"/>
    <w:rsid w:val="00927BA7"/>
    <w:rsid w:val="00957700"/>
    <w:rsid w:val="00995C02"/>
    <w:rsid w:val="009A4876"/>
    <w:rsid w:val="009E7723"/>
    <w:rsid w:val="009F0DD9"/>
    <w:rsid w:val="009F5407"/>
    <w:rsid w:val="00A05F4C"/>
    <w:rsid w:val="00A13A44"/>
    <w:rsid w:val="00A15472"/>
    <w:rsid w:val="00A3221F"/>
    <w:rsid w:val="00A40113"/>
    <w:rsid w:val="00A60022"/>
    <w:rsid w:val="00A773BD"/>
    <w:rsid w:val="00A90A6F"/>
    <w:rsid w:val="00AA0537"/>
    <w:rsid w:val="00AA0958"/>
    <w:rsid w:val="00B062A1"/>
    <w:rsid w:val="00B447C0"/>
    <w:rsid w:val="00B50DF5"/>
    <w:rsid w:val="00B51BAA"/>
    <w:rsid w:val="00B66719"/>
    <w:rsid w:val="00B75C78"/>
    <w:rsid w:val="00B804CD"/>
    <w:rsid w:val="00B92035"/>
    <w:rsid w:val="00BB64D6"/>
    <w:rsid w:val="00BD5593"/>
    <w:rsid w:val="00C162A6"/>
    <w:rsid w:val="00C21BE4"/>
    <w:rsid w:val="00C346CB"/>
    <w:rsid w:val="00C6352C"/>
    <w:rsid w:val="00C669C2"/>
    <w:rsid w:val="00C843E1"/>
    <w:rsid w:val="00CB0D4C"/>
    <w:rsid w:val="00CB54DF"/>
    <w:rsid w:val="00CC266B"/>
    <w:rsid w:val="00CC783D"/>
    <w:rsid w:val="00CE72C5"/>
    <w:rsid w:val="00D112C4"/>
    <w:rsid w:val="00D171C3"/>
    <w:rsid w:val="00D64E04"/>
    <w:rsid w:val="00D6535A"/>
    <w:rsid w:val="00D77B6C"/>
    <w:rsid w:val="00D935C9"/>
    <w:rsid w:val="00D97BB3"/>
    <w:rsid w:val="00DC35F1"/>
    <w:rsid w:val="00DE114F"/>
    <w:rsid w:val="00DE3BC3"/>
    <w:rsid w:val="00DF1315"/>
    <w:rsid w:val="00E50CFD"/>
    <w:rsid w:val="00E57831"/>
    <w:rsid w:val="00E60872"/>
    <w:rsid w:val="00E93A3E"/>
    <w:rsid w:val="00EB5B20"/>
    <w:rsid w:val="00ED5D9D"/>
    <w:rsid w:val="00F10BA1"/>
    <w:rsid w:val="00F30F7A"/>
    <w:rsid w:val="00F31849"/>
    <w:rsid w:val="00F6384C"/>
    <w:rsid w:val="00F67AB6"/>
    <w:rsid w:val="00F85100"/>
    <w:rsid w:val="00FA0061"/>
    <w:rsid w:val="00FA113B"/>
    <w:rsid w:val="00FA5366"/>
    <w:rsid w:val="00FB150B"/>
    <w:rsid w:val="00FB4EAE"/>
    <w:rsid w:val="00FC661B"/>
    <w:rsid w:val="00FF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A9FEE"/>
  <w15:chartTrackingRefBased/>
  <w15:docId w15:val="{DA5000F1-18F9-46EC-8664-0DF2A7F0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6DC"/>
    <w:pPr>
      <w:spacing w:after="0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6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4E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EAE"/>
    <w:rPr>
      <w:rFonts w:ascii="Times New Roman" w:hAnsi="Times New Roman" w:cs="Times New Roman"/>
      <w:sz w:val="24"/>
      <w:szCs w:val="24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FB4E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EAE"/>
    <w:rPr>
      <w:rFonts w:ascii="Times New Roman" w:hAnsi="Times New Roman" w:cs="Times New Roman"/>
      <w:sz w:val="24"/>
      <w:szCs w:val="24"/>
      <w:lang w:eastAsia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920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0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07C"/>
    <w:rPr>
      <w:rFonts w:ascii="Times New Roman" w:hAnsi="Times New Roman" w:cs="Times New Roman"/>
      <w:sz w:val="20"/>
      <w:szCs w:val="20"/>
      <w:lang w:eastAsia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0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07C"/>
    <w:rPr>
      <w:rFonts w:ascii="Times New Roman" w:hAnsi="Times New Roman" w:cs="Times New Roman"/>
      <w:b/>
      <w:bCs/>
      <w:sz w:val="20"/>
      <w:szCs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0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07C"/>
    <w:rPr>
      <w:rFonts w:ascii="Segoe UI" w:hAnsi="Segoe UI" w:cs="Segoe UI"/>
      <w:sz w:val="18"/>
      <w:szCs w:val="18"/>
      <w:lang w:eastAsia="en-ZA"/>
    </w:rPr>
  </w:style>
  <w:style w:type="paragraph" w:styleId="NoSpacing">
    <w:name w:val="No Spacing"/>
    <w:uiPriority w:val="1"/>
    <w:qFormat/>
    <w:rsid w:val="001662AA"/>
    <w:pPr>
      <w:spacing w:after="0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rsid w:val="00A13A4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44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7831"/>
    <w:pPr>
      <w:spacing w:after="0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.ac.za/registrar/form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ru.ac.za/imbizo/humanresourc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axex@ru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Smailes</dc:creator>
  <cp:keywords/>
  <dc:description/>
  <cp:lastModifiedBy>s1100363</cp:lastModifiedBy>
  <cp:revision>2</cp:revision>
  <cp:lastPrinted>2021-12-08T14:15:00Z</cp:lastPrinted>
  <dcterms:created xsi:type="dcterms:W3CDTF">2021-12-17T11:54:00Z</dcterms:created>
  <dcterms:modified xsi:type="dcterms:W3CDTF">2021-12-17T11:54:00Z</dcterms:modified>
</cp:coreProperties>
</file>