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Arial" w:eastAsia="Times New Roman" w:hAnsi="Arial" w:cs="Arial"/>
          <w:b/>
          <w:bCs/>
          <w:i/>
          <w:iCs/>
          <w:color w:val="000000" w:themeColor="text1"/>
          <w:sz w:val="32"/>
          <w:szCs w:val="32"/>
          <w:lang w:eastAsia="en-GB"/>
        </w:rPr>
        <w:id w:val="873812353"/>
        <w:docPartObj>
          <w:docPartGallery w:val="Cover Pages"/>
          <w:docPartUnique/>
        </w:docPartObj>
      </w:sdtPr>
      <w:sdtEndPr>
        <w:rPr>
          <w:rFonts w:ascii="Calibri" w:hAnsi="Calibri"/>
          <w:color w:val="auto"/>
          <w:sz w:val="24"/>
          <w:szCs w:val="24"/>
        </w:rPr>
      </w:sdtEndPr>
      <w:sdtContent>
        <w:p w:rsidR="00631100" w:rsidRDefault="004B4C3F">
          <w:pPr>
            <w:jc w:val="right"/>
            <w:rPr>
              <w:color w:val="000000" w:themeColor="text1"/>
              <w:sz w:val="32"/>
              <w:szCs w:val="32"/>
            </w:rPr>
          </w:pPr>
          <w:sdt>
            <w:sdtPr>
              <w:rPr>
                <w:color w:val="000000" w:themeColor="text1"/>
                <w:sz w:val="32"/>
                <w:szCs w:val="32"/>
              </w:rPr>
              <w:alias w:val="Date"/>
              <w:id w:val="19000712"/>
              <w:dataBinding w:prefixMappings="xmlns:ns0='http://schemas.microsoft.com/office/2006/coverPageProps'" w:xpath="/ns0:CoverPageProperties[1]/ns0:PublishDate[1]" w:storeItemID="{55AF091B-3C7A-41E3-B477-F2FDAA23CFDA}"/>
              <w:date w:fullDate="2013-04-08T00:00:00Z">
                <w:dateFormat w:val="M/d/yyyy"/>
                <w:lid w:val="en-US"/>
                <w:storeMappedDataAs w:val="dateTime"/>
                <w:calendar w:val="gregorian"/>
              </w:date>
            </w:sdtPr>
            <w:sdtEndPr/>
            <w:sdtContent>
              <w:r w:rsidR="00631100">
                <w:rPr>
                  <w:color w:val="000000" w:themeColor="text1"/>
                  <w:sz w:val="32"/>
                  <w:szCs w:val="32"/>
                  <w:lang w:val="en-US"/>
                </w:rPr>
                <w:t>4/8/2013</w:t>
              </w:r>
            </w:sdtContent>
          </w:sdt>
          <w:r w:rsidR="00631100">
            <w:rPr>
              <w:noProof/>
              <w:color w:val="EEECE1" w:themeColor="background2"/>
              <w:sz w:val="32"/>
              <w:szCs w:val="32"/>
              <w:lang w:val="en-US"/>
            </w:rPr>
            <mc:AlternateContent>
              <mc:Choice Requires="wpg">
                <w:drawing>
                  <wp:anchor distT="0" distB="0" distL="114300" distR="114300" simplePos="0" relativeHeight="251659264" behindDoc="1" locked="0" layoutInCell="0" allowOverlap="1" wp14:anchorId="463EAD72" wp14:editId="6D90CFF8">
                    <wp:simplePos x="0" y="0"/>
                    <wp:positionH relativeFrom="page">
                      <wp:align>center</wp:align>
                    </wp:positionH>
                    <wp:positionV relativeFrom="page">
                      <wp:align>center</wp:align>
                    </wp:positionV>
                    <wp:extent cx="7772400" cy="10058400"/>
                    <wp:effectExtent l="0" t="0" r="2540" b="0"/>
                    <wp:wrapNone/>
                    <wp:docPr id="38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384" name="Rectangle 40"/>
                            <wps:cNvSpPr>
                              <a:spLocks noChangeArrowheads="1"/>
                            </wps:cNvSpPr>
                            <wps:spPr bwMode="auto">
                              <a:xfrm>
                                <a:off x="0" y="0"/>
                                <a:ext cx="12240" cy="15840"/>
                              </a:xfrm>
                              <a:prstGeom prst="rect">
                                <a:avLst/>
                              </a:prstGeom>
                              <a:solidFill>
                                <a:schemeClr val="accent4">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612" y="638"/>
                                <a:ext cx="11016" cy="1456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445ECA" w:rsidRPr="006D3E9D" w:rsidRDefault="006D3E9D" w:rsidP="006D3E9D">
                                  <w:pPr>
                                    <w:rPr>
                                      <w:lang w:val="en-US"/>
                                    </w:rPr>
                                  </w:pPr>
                                  <w:r>
                                    <w:rPr>
                                      <w:lang w:val="en-US"/>
                                    </w:rPr>
                                    <w:t xml:space="preserve">Graphic source: Heart of Solidarity - </w:t>
                                  </w:r>
                                  <w:r w:rsidRPr="006D3E9D">
                                    <w:rPr>
                                      <w:lang w:val="en-US"/>
                                    </w:rPr>
                                    <w:t>http://anticap.wordpress.com/2011/01/31/heart-of-solidarity/</w:t>
                                  </w:r>
                                  <w:r>
                                    <w:rPr>
                                      <w:lang w:val="en-US"/>
                                    </w:rPr>
                                    <w:br/>
                                  </w:r>
                                </w:p>
                              </w:txbxContent>
                            </wps:txbx>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id="Group 39" o:spid="_x0000_s1026" style="position:absolute;left:0;text-align:left;margin-left:0;margin-top:0;width:612pt;height:11in;z-index:-251657216;mso-width-percent:1000;mso-height-percent:1000;mso-position-horizontal:center;mso-position-horizontal-relative:page;mso-position-vertical:center;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" o:allowincell="f">
                    <v:rect id="Rectangle 40" o:spid="_x0000_s1027" style="position:absolute;width:122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glRsUA&#10;AADcAAAADwAAAGRycy9kb3ducmV2LnhtbESPQWvCQBSE74X+h+UJvdWNWkOIbkIVBAtSWvXg8ZF9&#10;JsHs27C7avrv3UKhx2FmvmGW5WA6cSPnW8sKJuMEBHFldcu1guNh85qB8AFZY2eZFPyQh7J4flpi&#10;ru2dv+m2D7WIEPY5KmhC6HMpfdWQQT+2PXH0ztYZDFG6WmqH9wg3nZwmSSoNthwXGuxp3VB12V+N&#10;gvXJyTllu2076I/ZZzDp12qeKvUyGt4XIAIN4T/8195qBbPsDX7PxCMg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CVGxQAAANwAAAAPAAAAAAAAAAAAAAAAAJgCAABkcnMv&#10;ZG93bnJldi54bWxQSwUGAAAAAAQABAD1AAAAigMAAAAA&#10;" fillcolor="#5f497a [2407]" stroked="f"/>
                    <v:rect id="Rectangle 41" o:spid="_x0000_s1028" style="position:absolute;left:612;top:638;width:11016;height:1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huE8QA&#10;AADcAAAADwAAAGRycy9kb3ducmV2LnhtbESPT4vCMBTE7wt+h/AEb2viuhatRpEFQdA9+Ae8Pppn&#10;W2xeahO1fvuNsOBxmJnfMLNFaytxp8aXjjUM+goEceZMybmG42H1OQbhA7LByjFpeJKHxbzzMcPU&#10;uAfv6L4PuYgQ9ilqKEKoUyl9VpBF33c1cfTOrrEYomxyaRp8RLit5JdSibRYclwosKafgrLL/mY1&#10;YPJtrr/n4fawuSU4yVu1Gp2U1r1uu5yCCNSGd/i/vTYahuMRv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obhPEAAAA3AAAAA8AAAAAAAAAAAAAAAAAmAIAAGRycy9k&#10;b3ducmV2LnhtbFBLBQYAAAAABAAEAPUAAACJAwAAAAA=&#10;" stroked="f">
                      <v:textbox>
                        <w:txbxContent>
                          <w:p w:rsidR="00445ECA" w:rsidRPr="006D3E9D" w:rsidRDefault="006D3E9D" w:rsidP="006D3E9D">
                            <w:pPr>
                              <w:rPr>
                                <w:lang w:val="en-US"/>
                              </w:rPr>
                            </w:pPr>
                            <w:r>
                              <w:rPr>
                                <w:lang w:val="en-US"/>
                              </w:rPr>
                              <w:t xml:space="preserve">Graphic source: Heart of Solidarity - </w:t>
                            </w:r>
                            <w:r w:rsidRPr="006D3E9D">
                              <w:rPr>
                                <w:lang w:val="en-US"/>
                              </w:rPr>
                              <w:t>http://anticap.wordpress.com/2011/01/31/heart-of-solidarity/</w:t>
                            </w:r>
                            <w:r>
                              <w:rPr>
                                <w:lang w:val="en-US"/>
                              </w:rPr>
                              <w:br/>
                            </w:r>
                          </w:p>
                        </w:txbxContent>
                      </v:textbox>
                    </v:rect>
                    <w10:wrap anchorx="page" anchory="page"/>
                  </v:group>
                </w:pict>
              </mc:Fallback>
            </mc:AlternateContent>
          </w:r>
        </w:p>
        <w:tbl>
          <w:tblPr>
            <w:tblpPr w:leftFromText="187" w:rightFromText="187" w:horzAnchor="margin" w:tblpXSpec="center" w:tblpYSpec="bottom"/>
            <w:tblOverlap w:val="never"/>
            <w:tblW w:w="0" w:type="auto"/>
            <w:tblLook w:val="04A0" w:firstRow="1" w:lastRow="0" w:firstColumn="1" w:lastColumn="0" w:noHBand="0" w:noVBand="1"/>
          </w:tblPr>
          <w:tblGrid>
            <w:gridCol w:w="9242"/>
          </w:tblGrid>
          <w:tr w:rsidR="00631100">
            <w:trPr>
              <w:trHeight w:val="360"/>
            </w:trPr>
            <w:tc>
              <w:tcPr>
                <w:tcW w:w="9576" w:type="dxa"/>
              </w:tcPr>
              <w:p w:rsidR="00631100" w:rsidRDefault="004B4C3F" w:rsidP="00631100">
                <w:pPr>
                  <w:pStyle w:val="NoSpacing"/>
                  <w:jc w:val="center"/>
                  <w:rPr>
                    <w:color w:val="000000" w:themeColor="text1"/>
                    <w:sz w:val="32"/>
                    <w:szCs w:val="32"/>
                  </w:rPr>
                </w:pPr>
                <w:sdt>
                  <w:sdtPr>
                    <w:rPr>
                      <w:color w:val="000000" w:themeColor="text1"/>
                      <w:sz w:val="32"/>
                      <w:szCs w:val="32"/>
                    </w:rPr>
                    <w:alias w:val="Subtitle"/>
                    <w:id w:val="19000717"/>
                    <w:dataBinding w:prefixMappings="xmlns:ns0='http://schemas.openxmlformats.org/package/2006/metadata/core-properties' xmlns:ns1='http://purl.org/dc/elements/1.1/'" w:xpath="/ns0:coreProperties[1]/ns1:subject[1]" w:storeItemID="{6C3C8BC8-F283-45AE-878A-BAB7291924A1}"/>
                    <w:text/>
                  </w:sdtPr>
                  <w:sdtEndPr/>
                  <w:sdtContent>
                    <w:r w:rsidR="00631100">
                      <w:rPr>
                        <w:color w:val="000000" w:themeColor="text1"/>
                        <w:sz w:val="32"/>
                        <w:szCs w:val="32"/>
                      </w:rPr>
                      <w:t>Course coordinator: Professor Monty J. Roodt</w:t>
                    </w:r>
                  </w:sdtContent>
                </w:sdt>
                <w:r w:rsidR="00631100">
                  <w:rPr>
                    <w:color w:val="000000" w:themeColor="text1"/>
                    <w:sz w:val="32"/>
                    <w:szCs w:val="32"/>
                  </w:rPr>
                  <w:t xml:space="preserve"> | </w:t>
                </w:r>
                <w:sdt>
                  <w:sdtPr>
                    <w:rPr>
                      <w:color w:val="000000" w:themeColor="text1"/>
                      <w:sz w:val="32"/>
                      <w:szCs w:val="32"/>
                    </w:rPr>
                    <w:alias w:val="Author"/>
                    <w:id w:val="19000724"/>
                    <w:dataBinding w:prefixMappings="xmlns:ns0='http://schemas.openxmlformats.org/package/2006/metadata/core-properties' xmlns:ns1='http://purl.org/dc/elements/1.1/'" w:xpath="/ns0:coreProperties[1]/ns1:creator[1]" w:storeItemID="{6C3C8BC8-F283-45AE-878A-BAB7291924A1}"/>
                    <w:text/>
                  </w:sdtPr>
                  <w:sdtEndPr/>
                  <w:sdtContent>
                    <w:r w:rsidR="00631100">
                      <w:rPr>
                        <w:color w:val="000000" w:themeColor="text1"/>
                        <w:sz w:val="32"/>
                        <w:szCs w:val="32"/>
                      </w:rPr>
                      <w:t>m.roodt@ru.ac.za</w:t>
                    </w:r>
                  </w:sdtContent>
                </w:sdt>
              </w:p>
            </w:tc>
          </w:tr>
        </w:tbl>
        <w:p w:rsidR="00631100" w:rsidRDefault="00631100" w:rsidP="006D3E9D">
          <w:pPr>
            <w:pStyle w:val="Heading2"/>
            <w:shd w:val="clear" w:color="auto" w:fill="BCC5C1"/>
            <w:spacing w:before="0" w:after="0"/>
            <w:textAlignment w:val="baseline"/>
            <w:rPr>
              <w:rFonts w:ascii="Calibri" w:hAnsi="Calibri"/>
              <w:b w:val="0"/>
              <w:bCs w:val="0"/>
              <w:kern w:val="32"/>
              <w:sz w:val="24"/>
              <w:szCs w:val="24"/>
            </w:rPr>
          </w:pPr>
          <w:r>
            <w:rPr>
              <w:noProof/>
              <w:color w:val="EEECE1" w:themeColor="background2"/>
              <w:sz w:val="32"/>
              <w:szCs w:val="32"/>
              <w:lang w:val="en-US" w:eastAsia="en-US"/>
            </w:rPr>
            <mc:AlternateContent>
              <mc:Choice Requires="wps">
                <w:drawing>
                  <wp:anchor distT="0" distB="0" distL="114300" distR="114300" simplePos="0" relativeHeight="251660288" behindDoc="0" locked="0" layoutInCell="0" allowOverlap="1" wp14:anchorId="678749F6" wp14:editId="4C2D5FB9">
                    <wp:simplePos x="0" y="0"/>
                    <wp:positionH relativeFrom="page">
                      <wp:posOffset>386862</wp:posOffset>
                    </wp:positionH>
                    <wp:positionV relativeFrom="page">
                      <wp:posOffset>4053254</wp:posOffset>
                    </wp:positionV>
                    <wp:extent cx="6995160" cy="677008"/>
                    <wp:effectExtent l="0" t="0" r="0" b="8890"/>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995160" cy="677008"/>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595"/>
                                  <w:gridCol w:w="8135"/>
                                </w:tblGrid>
                                <w:tr w:rsidR="00631100">
                                  <w:trPr>
                                    <w:trHeight w:val="1080"/>
                                  </w:trPr>
                                  <w:sdt>
                                    <w:sdtPr>
                                      <w:rPr>
                                        <w:smallCaps/>
                                        <w:sz w:val="40"/>
                                        <w:szCs w:val="40"/>
                                      </w:rPr>
                                      <w:alias w:val="Company"/>
                                      <w:id w:val="-781879959"/>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rsidR="00631100" w:rsidRDefault="00631100" w:rsidP="00631100">
                                          <w:pPr>
                                            <w:pStyle w:val="NoSpacing"/>
                                            <w:rPr>
                                              <w:smallCaps/>
                                              <w:sz w:val="40"/>
                                              <w:szCs w:val="40"/>
                                            </w:rPr>
                                          </w:pPr>
                                          <w:r>
                                            <w:rPr>
                                              <w:smallCaps/>
                                              <w:sz w:val="40"/>
                                              <w:szCs w:val="40"/>
                                            </w:rPr>
                                            <w:t>sociology Department</w:t>
                                          </w:r>
                                        </w:p>
                                      </w:tc>
                                    </w:sdtContent>
                                  </w:sdt>
                                  <w:sdt>
                                    <w:sdtPr>
                                      <w:rPr>
                                        <w:rFonts w:ascii="Calibri" w:eastAsia="Times New Roman" w:hAnsi="Calibri" w:cs="Arial"/>
                                        <w:b/>
                                        <w:bCs/>
                                        <w:color w:val="FFFFFF" w:themeColor="background1"/>
                                        <w:kern w:val="32"/>
                                        <w:sz w:val="32"/>
                                        <w:szCs w:val="32"/>
                                        <w:lang w:val="en-ZA" w:eastAsia="en-GB"/>
                                      </w:rPr>
                                      <w:alias w:val="Title"/>
                                      <w:id w:val="-1533883226"/>
                                      <w:dataBinding w:prefixMappings="xmlns:ns0='http://schemas.openxmlformats.org/package/2006/metadata/core-properties' xmlns:ns1='http://purl.org/dc/elements/1.1/'" w:xpath="/ns0:coreProperties[1]/ns1:title[1]" w:storeItemID="{6C3C8BC8-F283-45AE-878A-BAB7291924A1}"/>
                                      <w:text/>
                                    </w:sdtPr>
                                    <w:sdtEndPr/>
                                    <w:sdtContent>
                                      <w:tc>
                                        <w:tcPr>
                                          <w:tcW w:w="4000" w:type="pct"/>
                                          <w:shd w:val="clear" w:color="auto" w:fill="auto"/>
                                          <w:vAlign w:val="center"/>
                                        </w:tcPr>
                                        <w:p w:rsidR="00631100" w:rsidRDefault="00631100" w:rsidP="00C00350">
                                          <w:pPr>
                                            <w:pStyle w:val="NoSpacing"/>
                                            <w:jc w:val="center"/>
                                            <w:rPr>
                                              <w:smallCaps/>
                                              <w:color w:val="FFFFFF" w:themeColor="background1"/>
                                              <w:sz w:val="48"/>
                                              <w:szCs w:val="48"/>
                                            </w:rPr>
                                          </w:pPr>
                                          <w:r w:rsidRPr="00C00350">
                                            <w:rPr>
                                              <w:rFonts w:ascii="Calibri" w:eastAsia="Times New Roman" w:hAnsi="Calibri" w:cs="Arial"/>
                                              <w:b/>
                                              <w:bCs/>
                                              <w:color w:val="FFFFFF" w:themeColor="background1"/>
                                              <w:kern w:val="32"/>
                                              <w:sz w:val="32"/>
                                              <w:szCs w:val="32"/>
                                              <w:lang w:val="en-ZA" w:eastAsia="en-GB"/>
                                            </w:rPr>
                                            <w:t>Sociology of Development Honours: Development Theory course</w:t>
                                          </w:r>
                                        </w:p>
                                      </w:tc>
                                    </w:sdtContent>
                                  </w:sdt>
                                </w:tr>
                              </w:tbl>
                              <w:p w:rsidR="00631100" w:rsidRDefault="00631100">
                                <w:pPr>
                                  <w:pStyle w:val="NoSpacing"/>
                                  <w:spacing w:line="14" w:lineRule="exact"/>
                                </w:pPr>
                              </w:p>
                            </w:txbxContent>
                          </wps:txbx>
                          <wps:bodyPr rot="0" vert="horz" wrap="square" lIns="228600" tIns="0" rIns="228600" bIns="0" anchor="t" anchorCtr="0" upright="1">
                            <a:noAutofit/>
                          </wps:bodyPr>
                        </wps:wsp>
                      </a:graphicData>
                    </a:graphic>
                    <wp14:sizeRelH relativeFrom="page">
                      <wp14:pctWidth>90000</wp14:pctWidth>
                    </wp14:sizeRelH>
                    <wp14:sizeRelV relativeFrom="page">
                      <wp14:pctHeight>0</wp14:pctHeight>
                    </wp14:sizeRelV>
                  </wp:anchor>
                </w:drawing>
              </mc:Choice>
              <mc:Fallback>
                <w:pict>
                  <v:rect id="Rectangle 42" o:spid="_x0000_s1029" style="position:absolute;margin-left:30.45pt;margin-top:319.15pt;width:550.8pt;height:53.3pt;flip:y;z-index:251660288;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" o:allowincell="f" fillcolor="#a5a5a5" stroked="f">
                    <v:fill opacity="58853f"/>
                    <v:textbox inset="18pt,0,18pt,0">
                      <w:txbxContent>
                        <w:tbl>
                          <w:tblPr>
                            <w:tblW w:w="5000" w:type="pct"/>
                            <w:tblCellMar>
                              <w:left w:w="360" w:type="dxa"/>
                              <w:right w:w="360" w:type="dxa"/>
                            </w:tblCellMar>
                            <w:tblLook w:val="04A0" w:firstRow="1" w:lastRow="0" w:firstColumn="1" w:lastColumn="0" w:noHBand="0" w:noVBand="1"/>
                          </w:tblPr>
                          <w:tblGrid>
                            <w:gridCol w:w="2595"/>
                            <w:gridCol w:w="8135"/>
                          </w:tblGrid>
                          <w:tr w:rsidR="00631100">
                            <w:trPr>
                              <w:trHeight w:val="1080"/>
                            </w:trPr>
                            <w:sdt>
                              <w:sdtPr>
                                <w:rPr>
                                  <w:smallCaps/>
                                  <w:sz w:val="40"/>
                                  <w:szCs w:val="40"/>
                                </w:rPr>
                                <w:alias w:val="Company"/>
                                <w:id w:val="-781879959"/>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rsidR="00631100" w:rsidRDefault="00631100" w:rsidP="00631100">
                                    <w:pPr>
                                      <w:pStyle w:val="NoSpacing"/>
                                      <w:rPr>
                                        <w:smallCaps/>
                                        <w:sz w:val="40"/>
                                        <w:szCs w:val="40"/>
                                      </w:rPr>
                                    </w:pPr>
                                    <w:r>
                                      <w:rPr>
                                        <w:smallCaps/>
                                        <w:sz w:val="40"/>
                                        <w:szCs w:val="40"/>
                                      </w:rPr>
                                      <w:t>sociology Department</w:t>
                                    </w:r>
                                  </w:p>
                                </w:tc>
                              </w:sdtContent>
                            </w:sdt>
                            <w:sdt>
                              <w:sdtPr>
                                <w:rPr>
                                  <w:rFonts w:ascii="Calibri" w:eastAsia="Times New Roman" w:hAnsi="Calibri" w:cs="Arial"/>
                                  <w:b/>
                                  <w:bCs/>
                                  <w:color w:val="FFFFFF" w:themeColor="background1"/>
                                  <w:kern w:val="32"/>
                                  <w:sz w:val="32"/>
                                  <w:szCs w:val="32"/>
                                  <w:lang w:val="en-ZA" w:eastAsia="en-GB"/>
                                </w:rPr>
                                <w:alias w:val="Title"/>
                                <w:id w:val="-1533883226"/>
                                <w:dataBinding w:prefixMappings="xmlns:ns0='http://schemas.openxmlformats.org/package/2006/metadata/core-properties' xmlns:ns1='http://purl.org/dc/elements/1.1/'" w:xpath="/ns0:coreProperties[1]/ns1:title[1]" w:storeItemID="{6C3C8BC8-F283-45AE-878A-BAB7291924A1}"/>
                                <w:text/>
                              </w:sdtPr>
                              <w:sdtEndPr/>
                              <w:sdtContent>
                                <w:tc>
                                  <w:tcPr>
                                    <w:tcW w:w="4000" w:type="pct"/>
                                    <w:shd w:val="clear" w:color="auto" w:fill="auto"/>
                                    <w:vAlign w:val="center"/>
                                  </w:tcPr>
                                  <w:p w:rsidR="00631100" w:rsidRDefault="00631100" w:rsidP="00C00350">
                                    <w:pPr>
                                      <w:pStyle w:val="NoSpacing"/>
                                      <w:jc w:val="center"/>
                                      <w:rPr>
                                        <w:smallCaps/>
                                        <w:color w:val="FFFFFF" w:themeColor="background1"/>
                                        <w:sz w:val="48"/>
                                        <w:szCs w:val="48"/>
                                      </w:rPr>
                                    </w:pPr>
                                    <w:r w:rsidRPr="00C00350">
                                      <w:rPr>
                                        <w:rFonts w:ascii="Calibri" w:eastAsia="Times New Roman" w:hAnsi="Calibri" w:cs="Arial"/>
                                        <w:b/>
                                        <w:bCs/>
                                        <w:color w:val="FFFFFF" w:themeColor="background1"/>
                                        <w:kern w:val="32"/>
                                        <w:sz w:val="32"/>
                                        <w:szCs w:val="32"/>
                                        <w:lang w:val="en-ZA" w:eastAsia="en-GB"/>
                                      </w:rPr>
                                      <w:t>Sociology of Development Honours: Development Theory course</w:t>
                                    </w:r>
                                  </w:p>
                                </w:tc>
                              </w:sdtContent>
                            </w:sdt>
                          </w:tr>
                        </w:tbl>
                        <w:p w:rsidR="00631100" w:rsidRDefault="00631100">
                          <w:pPr>
                            <w:pStyle w:val="NoSpacing"/>
                            <w:spacing w:line="14" w:lineRule="exact"/>
                          </w:pPr>
                        </w:p>
                      </w:txbxContent>
                    </v:textbox>
                    <w10:wrap anchorx="page" anchory="page"/>
                  </v:rect>
                </w:pict>
              </mc:Fallback>
            </mc:AlternateContent>
          </w:r>
          <w:r w:rsidRPr="00631100">
            <w:rPr>
              <w:noProof/>
              <w:color w:val="EEECE1" w:themeColor="background2"/>
              <w:sz w:val="32"/>
              <w:szCs w:val="32"/>
              <w:lang w:val="en-US" w:eastAsia="en-US"/>
            </w:rPr>
            <w:drawing>
              <wp:inline distT="0" distB="0" distL="0" distR="0" wp14:anchorId="03BE11A1" wp14:editId="2DB703AA">
                <wp:extent cx="5732585" cy="5196254"/>
                <wp:effectExtent l="0" t="0" r="1905" b="4445"/>
                <wp:docPr id="2" name="Picture 2" descr="http://anticap.files.wordpress.com/2011/01/solidarity_economy_circle_fullcolor12.jpg?w=614&amp;h=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nticap.files.wordpress.com/2011/01/solidarity_economy_circle_fullcolor12.jpg?w=614&amp;h=3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2585" cy="5196254"/>
                        </a:xfrm>
                        <a:prstGeom prst="rect">
                          <a:avLst/>
                        </a:prstGeom>
                        <a:noFill/>
                        <a:ln>
                          <a:noFill/>
                        </a:ln>
                      </pic:spPr>
                    </pic:pic>
                  </a:graphicData>
                </a:graphic>
              </wp:inline>
            </w:drawing>
          </w:r>
          <w:r>
            <w:rPr>
              <w:rFonts w:ascii="Calibri" w:hAnsi="Calibri"/>
              <w:sz w:val="24"/>
              <w:szCs w:val="24"/>
            </w:rPr>
            <w:br w:type="page"/>
          </w:r>
          <w:r w:rsidR="006D3E9D">
            <w:lastRenderedPageBreak/>
            <w:t xml:space="preserve"> </w:t>
          </w:r>
        </w:p>
      </w:sdtContent>
    </w:sdt>
    <w:p w:rsidR="006777B2" w:rsidRPr="00BB16B0" w:rsidRDefault="006777B2" w:rsidP="006777B2">
      <w:pPr>
        <w:pStyle w:val="Heading1"/>
        <w:jc w:val="center"/>
        <w:rPr>
          <w:rFonts w:ascii="Calibri" w:hAnsi="Calibri"/>
          <w:sz w:val="24"/>
          <w:szCs w:val="24"/>
        </w:rPr>
      </w:pPr>
      <w:r w:rsidRPr="00BB16B0">
        <w:rPr>
          <w:rFonts w:ascii="Calibri" w:hAnsi="Calibri"/>
          <w:sz w:val="24"/>
          <w:szCs w:val="24"/>
        </w:rPr>
        <w:t xml:space="preserve">Sociology </w:t>
      </w:r>
      <w:r>
        <w:rPr>
          <w:rFonts w:ascii="Calibri" w:hAnsi="Calibri"/>
          <w:sz w:val="24"/>
          <w:szCs w:val="24"/>
        </w:rPr>
        <w:t xml:space="preserve">of </w:t>
      </w:r>
      <w:r w:rsidRPr="00BB16B0">
        <w:rPr>
          <w:rFonts w:ascii="Calibri" w:hAnsi="Calibri"/>
          <w:sz w:val="24"/>
          <w:szCs w:val="24"/>
        </w:rPr>
        <w:t>Development Honours</w:t>
      </w:r>
    </w:p>
    <w:p w:rsidR="006777B2" w:rsidRDefault="006777B2" w:rsidP="006777B2">
      <w:pPr>
        <w:pStyle w:val="Heading1"/>
        <w:jc w:val="center"/>
        <w:rPr>
          <w:rFonts w:ascii="Calibri" w:hAnsi="Calibri"/>
          <w:sz w:val="24"/>
          <w:szCs w:val="24"/>
        </w:rPr>
      </w:pPr>
      <w:r w:rsidRPr="00BB16B0">
        <w:rPr>
          <w:rFonts w:ascii="Calibri" w:hAnsi="Calibri"/>
          <w:sz w:val="24"/>
          <w:szCs w:val="24"/>
        </w:rPr>
        <w:t xml:space="preserve">Development </w:t>
      </w:r>
      <w:r>
        <w:rPr>
          <w:rFonts w:ascii="Calibri" w:hAnsi="Calibri"/>
          <w:sz w:val="24"/>
          <w:szCs w:val="24"/>
        </w:rPr>
        <w:t>Theory course</w:t>
      </w:r>
    </w:p>
    <w:p w:rsidR="00C00350" w:rsidRPr="00C00350" w:rsidRDefault="00C00350" w:rsidP="00C00350">
      <w:pPr>
        <w:rPr>
          <w:lang w:eastAsia="en-GB"/>
        </w:rPr>
      </w:pPr>
    </w:p>
    <w:p w:rsidR="006777B2" w:rsidRPr="00C00350" w:rsidRDefault="006777B2" w:rsidP="006D3E9D">
      <w:pPr>
        <w:pStyle w:val="Heading2"/>
        <w:rPr>
          <w:rFonts w:ascii="Calibri" w:hAnsi="Calibri"/>
          <w:i w:val="0"/>
          <w:sz w:val="24"/>
          <w:szCs w:val="24"/>
        </w:rPr>
      </w:pPr>
      <w:r w:rsidRPr="00C00350">
        <w:rPr>
          <w:rFonts w:ascii="Calibri" w:hAnsi="Calibri"/>
          <w:i w:val="0"/>
          <w:sz w:val="24"/>
          <w:szCs w:val="24"/>
        </w:rPr>
        <w:t>Introduction</w:t>
      </w:r>
    </w:p>
    <w:p w:rsidR="003B2ED5" w:rsidRDefault="006777B2" w:rsidP="00C00350">
      <w:pPr>
        <w:jc w:val="both"/>
        <w:rPr>
          <w:rFonts w:ascii="Calibri" w:hAnsi="Calibri"/>
        </w:rPr>
      </w:pPr>
      <w:r>
        <w:rPr>
          <w:rFonts w:ascii="Calibri" w:hAnsi="Calibri"/>
        </w:rPr>
        <w:t xml:space="preserve">Welcome to the honours course on Development Theory. The course </w:t>
      </w:r>
      <w:r w:rsidRPr="00BB16B0">
        <w:rPr>
          <w:rFonts w:ascii="Calibri" w:hAnsi="Calibri"/>
        </w:rPr>
        <w:t xml:space="preserve">will commence with a brief introduction to the concept of development and how it has evolved over the decades </w:t>
      </w:r>
      <w:r>
        <w:rPr>
          <w:rFonts w:ascii="Calibri" w:hAnsi="Calibri"/>
        </w:rPr>
        <w:t xml:space="preserve">from the colonial period, through what has become known as the “first development decade” in the period after the </w:t>
      </w:r>
      <w:r w:rsidRPr="00BB16B0">
        <w:rPr>
          <w:rFonts w:ascii="Calibri" w:hAnsi="Calibri"/>
        </w:rPr>
        <w:t>Second World War</w:t>
      </w:r>
      <w:r>
        <w:rPr>
          <w:rFonts w:ascii="Calibri" w:hAnsi="Calibri"/>
        </w:rPr>
        <w:t xml:space="preserve">, </w:t>
      </w:r>
      <w:r w:rsidR="0043182F">
        <w:rPr>
          <w:rFonts w:ascii="Calibri" w:hAnsi="Calibri"/>
        </w:rPr>
        <w:t xml:space="preserve">into </w:t>
      </w:r>
      <w:r>
        <w:rPr>
          <w:rFonts w:ascii="Calibri" w:hAnsi="Calibri"/>
        </w:rPr>
        <w:t>the period of n</w:t>
      </w:r>
      <w:r w:rsidR="0043182F">
        <w:rPr>
          <w:rFonts w:ascii="Calibri" w:hAnsi="Calibri"/>
        </w:rPr>
        <w:t>eo-liberalism and globalisation</w:t>
      </w:r>
      <w:r>
        <w:rPr>
          <w:rFonts w:ascii="Calibri" w:hAnsi="Calibri"/>
        </w:rPr>
        <w:t xml:space="preserve"> where the environmental</w:t>
      </w:r>
      <w:r w:rsidR="003905F2">
        <w:rPr>
          <w:rFonts w:ascii="Calibri" w:hAnsi="Calibri"/>
        </w:rPr>
        <w:t>/food</w:t>
      </w:r>
      <w:r>
        <w:rPr>
          <w:rFonts w:ascii="Calibri" w:hAnsi="Calibri"/>
        </w:rPr>
        <w:t xml:space="preserve"> </w:t>
      </w:r>
      <w:r w:rsidR="003905F2">
        <w:rPr>
          <w:rFonts w:ascii="Calibri" w:hAnsi="Calibri"/>
        </w:rPr>
        <w:t xml:space="preserve">and </w:t>
      </w:r>
      <w:r>
        <w:rPr>
          <w:rFonts w:ascii="Calibri" w:hAnsi="Calibri"/>
        </w:rPr>
        <w:t xml:space="preserve">world capitalist </w:t>
      </w:r>
      <w:r w:rsidR="003905F2">
        <w:rPr>
          <w:rFonts w:ascii="Calibri" w:hAnsi="Calibri"/>
        </w:rPr>
        <w:t>crisis has prompted calls for the whole development enterprise to be abandoned</w:t>
      </w:r>
      <w:r w:rsidR="0043182F">
        <w:rPr>
          <w:rFonts w:ascii="Calibri" w:hAnsi="Calibri"/>
        </w:rPr>
        <w:t xml:space="preserve">. </w:t>
      </w:r>
      <w:r w:rsidR="003905F2">
        <w:rPr>
          <w:rFonts w:ascii="Calibri" w:hAnsi="Calibri"/>
        </w:rPr>
        <w:t>This introduction</w:t>
      </w:r>
      <w:r w:rsidRPr="00BB16B0">
        <w:rPr>
          <w:rFonts w:ascii="Calibri" w:hAnsi="Calibri"/>
        </w:rPr>
        <w:t xml:space="preserve"> will </w:t>
      </w:r>
      <w:r w:rsidR="003905F2">
        <w:rPr>
          <w:rFonts w:ascii="Calibri" w:hAnsi="Calibri"/>
        </w:rPr>
        <w:t xml:space="preserve">also </w:t>
      </w:r>
      <w:r w:rsidRPr="00BB16B0">
        <w:rPr>
          <w:rFonts w:ascii="Calibri" w:hAnsi="Calibri"/>
        </w:rPr>
        <w:t>take a brief look at some of the empirical indicators of poverty and inequality in the world today</w:t>
      </w:r>
      <w:r w:rsidR="003905F2">
        <w:rPr>
          <w:rFonts w:ascii="Calibri" w:hAnsi="Calibri"/>
        </w:rPr>
        <w:t>.</w:t>
      </w:r>
    </w:p>
    <w:p w:rsidR="007B2811" w:rsidRDefault="00577A7F" w:rsidP="00C00350">
      <w:pPr>
        <w:jc w:val="both"/>
        <w:rPr>
          <w:rFonts w:ascii="Calibri" w:hAnsi="Calibri"/>
        </w:rPr>
      </w:pPr>
      <w:r>
        <w:rPr>
          <w:rFonts w:ascii="Calibri" w:hAnsi="Calibri"/>
        </w:rPr>
        <w:t>The second seminar lays the foundation for the course by exam</w:t>
      </w:r>
      <w:r w:rsidR="0043182F">
        <w:rPr>
          <w:rFonts w:ascii="Calibri" w:hAnsi="Calibri"/>
        </w:rPr>
        <w:t xml:space="preserve">ining the legacy of colonialism. Two </w:t>
      </w:r>
      <w:r>
        <w:rPr>
          <w:rFonts w:ascii="Calibri" w:hAnsi="Calibri"/>
        </w:rPr>
        <w:t>issues</w:t>
      </w:r>
      <w:r w:rsidR="0043182F">
        <w:rPr>
          <w:rFonts w:ascii="Calibri" w:hAnsi="Calibri"/>
        </w:rPr>
        <w:t xml:space="preserve"> are highlighted.</w:t>
      </w:r>
      <w:r>
        <w:rPr>
          <w:rFonts w:ascii="Calibri" w:hAnsi="Calibri"/>
        </w:rPr>
        <w:t xml:space="preserve"> The first is the geographical division of the world into colonizers and colonised, while the second is the impact of</w:t>
      </w:r>
      <w:r w:rsidR="007B2811">
        <w:rPr>
          <w:rFonts w:ascii="Calibri" w:hAnsi="Calibri"/>
        </w:rPr>
        <w:t xml:space="preserve"> colonial development theory, policy and practice on subsequent development theory.</w:t>
      </w:r>
      <w:r>
        <w:rPr>
          <w:rFonts w:ascii="Calibri" w:hAnsi="Calibri"/>
        </w:rPr>
        <w:t xml:space="preserve"> </w:t>
      </w:r>
      <w:r w:rsidR="007B2811">
        <w:rPr>
          <w:rFonts w:ascii="Calibri" w:hAnsi="Calibri"/>
        </w:rPr>
        <w:t xml:space="preserve">A logical step </w:t>
      </w:r>
      <w:r w:rsidR="0043182F">
        <w:rPr>
          <w:rFonts w:ascii="Calibri" w:hAnsi="Calibri"/>
        </w:rPr>
        <w:t xml:space="preserve">from here takes us into </w:t>
      </w:r>
      <w:r w:rsidR="007B2811">
        <w:rPr>
          <w:rFonts w:ascii="Calibri" w:hAnsi="Calibri"/>
        </w:rPr>
        <w:t xml:space="preserve">the </w:t>
      </w:r>
      <w:r w:rsidR="00146CE0">
        <w:rPr>
          <w:rFonts w:ascii="Calibri" w:hAnsi="Calibri"/>
        </w:rPr>
        <w:t xml:space="preserve">third </w:t>
      </w:r>
      <w:r w:rsidR="007B2811">
        <w:rPr>
          <w:rFonts w:ascii="Calibri" w:hAnsi="Calibri"/>
        </w:rPr>
        <w:t>seminar</w:t>
      </w:r>
      <w:r w:rsidR="0043182F">
        <w:rPr>
          <w:rFonts w:ascii="Calibri" w:hAnsi="Calibri"/>
        </w:rPr>
        <w:t>, which is concerned with</w:t>
      </w:r>
      <w:r w:rsidR="007B2811">
        <w:rPr>
          <w:rFonts w:ascii="Calibri" w:hAnsi="Calibri"/>
        </w:rPr>
        <w:t xml:space="preserve"> radical critiques of imperialism, </w:t>
      </w:r>
      <w:r w:rsidR="0043182F">
        <w:rPr>
          <w:rFonts w:ascii="Calibri" w:hAnsi="Calibri"/>
        </w:rPr>
        <w:t xml:space="preserve">through </w:t>
      </w:r>
      <w:r w:rsidR="007B2811">
        <w:rPr>
          <w:rFonts w:ascii="Calibri" w:hAnsi="Calibri"/>
        </w:rPr>
        <w:t>the work of Hobson, Lenin and Luxembourg. These theories provide key insights into the workings and motives underlying late nineteenth and early twentieth century expansionism and the problems of development in the colonial and post-colonial periods.</w:t>
      </w:r>
    </w:p>
    <w:p w:rsidR="007B2811" w:rsidRDefault="009216B0" w:rsidP="00C00350">
      <w:pPr>
        <w:jc w:val="both"/>
        <w:rPr>
          <w:rFonts w:ascii="Calibri" w:hAnsi="Calibri"/>
        </w:rPr>
      </w:pPr>
      <w:r>
        <w:rPr>
          <w:rFonts w:ascii="Calibri" w:hAnsi="Calibri"/>
        </w:rPr>
        <w:t>The course then moves onto what for many development courses is the starting point of “development studies” – the post-second world war reconstruction of Europe and Japan under the auspices of the Marshall Plan</w:t>
      </w:r>
      <w:r w:rsidR="005E6903">
        <w:rPr>
          <w:rFonts w:ascii="Calibri" w:hAnsi="Calibri"/>
        </w:rPr>
        <w:t xml:space="preserve"> and the subsequent ascendency of “Modernisation theory” as the capitalist orthodoxy within the context of the competing paradigms of the “Cold War”. Here a critical examination of dual economy theory and </w:t>
      </w:r>
      <w:proofErr w:type="spellStart"/>
      <w:r w:rsidR="005E6903">
        <w:rPr>
          <w:rFonts w:ascii="Calibri" w:hAnsi="Calibri"/>
        </w:rPr>
        <w:t>Rostow’s</w:t>
      </w:r>
      <w:proofErr w:type="spellEnd"/>
      <w:r w:rsidR="005E6903">
        <w:rPr>
          <w:rFonts w:ascii="Calibri" w:hAnsi="Calibri"/>
        </w:rPr>
        <w:t xml:space="preserve"> stages of economic growth will take precedent.</w:t>
      </w:r>
    </w:p>
    <w:p w:rsidR="004E382A" w:rsidRDefault="005E6903" w:rsidP="00C00350">
      <w:pPr>
        <w:jc w:val="both"/>
        <w:rPr>
          <w:rFonts w:ascii="Calibri" w:hAnsi="Calibri"/>
        </w:rPr>
      </w:pPr>
      <w:r>
        <w:rPr>
          <w:rFonts w:ascii="Calibri" w:hAnsi="Calibri"/>
        </w:rPr>
        <w:t xml:space="preserve">The failure of modernisation theory to stimulate development along first world lines or to decrease the gross inequality between first and third world countries, gave rise initially to the unequal exchange  theories of the Economic Commission for Latin America (ECLA) under the leadership of Raul </w:t>
      </w:r>
      <w:proofErr w:type="spellStart"/>
      <w:r>
        <w:rPr>
          <w:rFonts w:ascii="Calibri" w:hAnsi="Calibri"/>
        </w:rPr>
        <w:t>Prebisch</w:t>
      </w:r>
      <w:proofErr w:type="spellEnd"/>
      <w:r>
        <w:rPr>
          <w:rFonts w:ascii="Calibri" w:hAnsi="Calibri"/>
        </w:rPr>
        <w:t xml:space="preserve">, but these were soon eclipsed by the more radical analysis of the </w:t>
      </w:r>
      <w:r w:rsidR="004E382A">
        <w:rPr>
          <w:rFonts w:ascii="Calibri" w:hAnsi="Calibri"/>
        </w:rPr>
        <w:t>S</w:t>
      </w:r>
      <w:r>
        <w:rPr>
          <w:rFonts w:ascii="Calibri" w:hAnsi="Calibri"/>
        </w:rPr>
        <w:t xml:space="preserve">outh American </w:t>
      </w:r>
      <w:proofErr w:type="spellStart"/>
      <w:r>
        <w:rPr>
          <w:rFonts w:ascii="Calibri" w:hAnsi="Calibri"/>
        </w:rPr>
        <w:t>structuralists</w:t>
      </w:r>
      <w:proofErr w:type="spellEnd"/>
      <w:r w:rsidR="004E382A">
        <w:rPr>
          <w:rFonts w:ascii="Calibri" w:hAnsi="Calibri"/>
        </w:rPr>
        <w:t xml:space="preserve"> (mainly historians) and the world systems theorists (dependency theory: Andre </w:t>
      </w:r>
      <w:proofErr w:type="spellStart"/>
      <w:r w:rsidR="004E382A">
        <w:rPr>
          <w:rFonts w:ascii="Calibri" w:hAnsi="Calibri"/>
        </w:rPr>
        <w:t>Gundar</w:t>
      </w:r>
      <w:proofErr w:type="spellEnd"/>
      <w:r w:rsidR="004E382A">
        <w:rPr>
          <w:rFonts w:ascii="Calibri" w:hAnsi="Calibri"/>
        </w:rPr>
        <w:t xml:space="preserve"> Frank and Emmanuel </w:t>
      </w:r>
      <w:proofErr w:type="spellStart"/>
      <w:r w:rsidR="004E382A">
        <w:rPr>
          <w:rFonts w:ascii="Calibri" w:hAnsi="Calibri"/>
        </w:rPr>
        <w:t>Wallerstein’s</w:t>
      </w:r>
      <w:proofErr w:type="spellEnd"/>
      <w:r w:rsidR="004E382A">
        <w:rPr>
          <w:rFonts w:ascii="Calibri" w:hAnsi="Calibri"/>
        </w:rPr>
        <w:t xml:space="preserve"> world systems theory), who attempted to link the continued “underdevelopment” of the ex-colonies to the fact that these countries were locked into a structural position</w:t>
      </w:r>
      <w:r w:rsidR="004E382A" w:rsidRPr="004E382A">
        <w:rPr>
          <w:rFonts w:ascii="Calibri" w:hAnsi="Calibri"/>
        </w:rPr>
        <w:t xml:space="preserve"> </w:t>
      </w:r>
      <w:r w:rsidR="004E382A">
        <w:rPr>
          <w:rFonts w:ascii="Calibri" w:hAnsi="Calibri"/>
        </w:rPr>
        <w:t>within the world capitalist system of on-going exploitation stemming from their colonial past.</w:t>
      </w:r>
    </w:p>
    <w:p w:rsidR="004E382A" w:rsidRDefault="004E382A" w:rsidP="00C00350">
      <w:pPr>
        <w:jc w:val="both"/>
        <w:rPr>
          <w:rFonts w:ascii="Calibri" w:hAnsi="Calibri"/>
        </w:rPr>
      </w:pPr>
      <w:r>
        <w:rPr>
          <w:rFonts w:ascii="Calibri" w:hAnsi="Calibri"/>
        </w:rPr>
        <w:t xml:space="preserve">The course then shifts its focus to South </w:t>
      </w:r>
      <w:r w:rsidR="00FA74AF">
        <w:rPr>
          <w:rFonts w:ascii="Calibri" w:hAnsi="Calibri"/>
        </w:rPr>
        <w:t>Africa and</w:t>
      </w:r>
      <w:r>
        <w:rPr>
          <w:rFonts w:ascii="Calibri" w:hAnsi="Calibri"/>
        </w:rPr>
        <w:t xml:space="preserve"> looks at how Marxist theorists </w:t>
      </w:r>
      <w:r w:rsidR="00FA74AF">
        <w:rPr>
          <w:rFonts w:ascii="Calibri" w:hAnsi="Calibri"/>
        </w:rPr>
        <w:t xml:space="preserve">attempted to conceptualise the relationship of rural Bantustans to the central economy. Three well-known theorists, Colin Bundy, who tried to adapt </w:t>
      </w:r>
      <w:proofErr w:type="spellStart"/>
      <w:r w:rsidR="00FA74AF">
        <w:rPr>
          <w:rFonts w:ascii="Calibri" w:hAnsi="Calibri"/>
        </w:rPr>
        <w:t>Gundar</w:t>
      </w:r>
      <w:proofErr w:type="spellEnd"/>
      <w:r w:rsidR="00FA74AF">
        <w:rPr>
          <w:rFonts w:ascii="Calibri" w:hAnsi="Calibri"/>
        </w:rPr>
        <w:t xml:space="preserve"> Frank’s dependency theory to South Africa in his </w:t>
      </w:r>
      <w:proofErr w:type="gramStart"/>
      <w:r w:rsidR="00FA74AF">
        <w:rPr>
          <w:rFonts w:ascii="Calibri" w:hAnsi="Calibri"/>
        </w:rPr>
        <w:t>seminal</w:t>
      </w:r>
      <w:proofErr w:type="gramEnd"/>
      <w:r w:rsidR="00FA74AF">
        <w:rPr>
          <w:rFonts w:ascii="Calibri" w:hAnsi="Calibri"/>
        </w:rPr>
        <w:t xml:space="preserve"> work “The rise and fall of the South African peasantry”, and his critics Jack Lewis and Harold </w:t>
      </w:r>
      <w:proofErr w:type="spellStart"/>
      <w:r w:rsidR="00FA74AF">
        <w:rPr>
          <w:rFonts w:ascii="Calibri" w:hAnsi="Calibri"/>
        </w:rPr>
        <w:t>Wolpe</w:t>
      </w:r>
      <w:proofErr w:type="spellEnd"/>
      <w:r w:rsidR="00FA74AF">
        <w:rPr>
          <w:rFonts w:ascii="Calibri" w:hAnsi="Calibri"/>
        </w:rPr>
        <w:t>, working mainly out of what came to be called a “modes of production” approach, will be the focus of this seminar.</w:t>
      </w:r>
    </w:p>
    <w:p w:rsidR="00B34F97" w:rsidRDefault="00FA74AF" w:rsidP="00C00350">
      <w:pPr>
        <w:jc w:val="both"/>
        <w:rPr>
          <w:lang w:val="en-US"/>
        </w:rPr>
      </w:pPr>
      <w:r w:rsidRPr="00B34F97">
        <w:rPr>
          <w:rFonts w:ascii="Calibri" w:hAnsi="Calibri"/>
        </w:rPr>
        <w:lastRenderedPageBreak/>
        <w:t>The 7</w:t>
      </w:r>
      <w:r w:rsidRPr="00B34F97">
        <w:rPr>
          <w:rFonts w:ascii="Calibri" w:hAnsi="Calibri"/>
          <w:vertAlign w:val="superscript"/>
        </w:rPr>
        <w:t>th</w:t>
      </w:r>
      <w:r w:rsidRPr="00B34F97">
        <w:rPr>
          <w:rFonts w:ascii="Calibri" w:hAnsi="Calibri"/>
        </w:rPr>
        <w:t xml:space="preserve"> seminar </w:t>
      </w:r>
      <w:r w:rsidR="00B34F97" w:rsidRPr="00B34F97">
        <w:rPr>
          <w:rFonts w:ascii="Calibri" w:hAnsi="Calibri"/>
        </w:rPr>
        <w:t xml:space="preserve">turns our attention back to the international arena where we examine the theories of </w:t>
      </w:r>
      <w:proofErr w:type="spellStart"/>
      <w:r w:rsidR="00B34F97" w:rsidRPr="00B34F97">
        <w:rPr>
          <w:lang w:val="en-US"/>
        </w:rPr>
        <w:t>Folker</w:t>
      </w:r>
      <w:proofErr w:type="spellEnd"/>
      <w:r w:rsidR="00B34F97" w:rsidRPr="00B34F97">
        <w:rPr>
          <w:lang w:val="en-US"/>
        </w:rPr>
        <w:t> </w:t>
      </w:r>
      <w:proofErr w:type="spellStart"/>
      <w:r w:rsidR="00B34F97" w:rsidRPr="00B34F97">
        <w:rPr>
          <w:lang w:val="en-US"/>
        </w:rPr>
        <w:t>Fröbel</w:t>
      </w:r>
      <w:proofErr w:type="spellEnd"/>
      <w:r w:rsidR="00B34F97" w:rsidRPr="00B34F97">
        <w:rPr>
          <w:lang w:val="en-US"/>
        </w:rPr>
        <w:t>, Jürgen </w:t>
      </w:r>
      <w:proofErr w:type="spellStart"/>
      <w:r w:rsidR="00B34F97" w:rsidRPr="00B34F97">
        <w:rPr>
          <w:lang w:val="en-US"/>
        </w:rPr>
        <w:t>Heinrichs</w:t>
      </w:r>
      <w:proofErr w:type="spellEnd"/>
      <w:r w:rsidR="00B34F97" w:rsidRPr="00B34F97">
        <w:rPr>
          <w:lang w:val="en-US"/>
        </w:rPr>
        <w:t> &amp; Otto </w:t>
      </w:r>
      <w:proofErr w:type="spellStart"/>
      <w:r w:rsidR="00B34F97" w:rsidRPr="00B34F97">
        <w:rPr>
          <w:lang w:val="en-US"/>
        </w:rPr>
        <w:t>Kreye</w:t>
      </w:r>
      <w:proofErr w:type="spellEnd"/>
      <w:r w:rsidR="00B34F97" w:rsidRPr="00B34F97">
        <w:rPr>
          <w:lang w:val="en-US"/>
        </w:rPr>
        <w:t xml:space="preserve">, entitled the “New International Division of </w:t>
      </w:r>
      <w:r w:rsidR="00B34F97" w:rsidRPr="00B34F97">
        <w:t>Labour</w:t>
      </w:r>
      <w:r w:rsidR="00B34F97" w:rsidRPr="00B34F97">
        <w:rPr>
          <w:lang w:val="en-US"/>
        </w:rPr>
        <w:t>” which argued that t</w:t>
      </w:r>
      <w:r w:rsidR="00092396" w:rsidRPr="00B34F97">
        <w:rPr>
          <w:lang w:val="en-US"/>
        </w:rPr>
        <w:t xml:space="preserve">he least skilled and least mechanized sectors of the </w:t>
      </w:r>
      <w:proofErr w:type="spellStart"/>
      <w:r w:rsidR="00092396" w:rsidRPr="00B34F97">
        <w:rPr>
          <w:lang w:val="en-US"/>
        </w:rPr>
        <w:t>Fordist</w:t>
      </w:r>
      <w:proofErr w:type="spellEnd"/>
      <w:r w:rsidR="00092396" w:rsidRPr="00B34F97">
        <w:rPr>
          <w:lang w:val="en-US"/>
        </w:rPr>
        <w:t xml:space="preserve"> work process </w:t>
      </w:r>
      <w:r w:rsidR="00146CE0">
        <w:rPr>
          <w:lang w:val="en-US"/>
        </w:rPr>
        <w:t>have been</w:t>
      </w:r>
      <w:r w:rsidR="00092396" w:rsidRPr="00B34F97">
        <w:rPr>
          <w:lang w:val="en-US"/>
        </w:rPr>
        <w:t xml:space="preserve"> more competitively located in low-wage regions or countries.</w:t>
      </w:r>
      <w:r w:rsidR="00B34F97" w:rsidRPr="00B34F97">
        <w:rPr>
          <w:lang w:val="en-US"/>
        </w:rPr>
        <w:t xml:space="preserve"> The role of Trans National Corporations, export-processing zones (EPZs) and free-trade zones (FTZs) and cheap </w:t>
      </w:r>
      <w:proofErr w:type="spellStart"/>
      <w:r w:rsidR="00B34F97" w:rsidRPr="00B34F97">
        <w:rPr>
          <w:lang w:val="en-US"/>
        </w:rPr>
        <w:t>labour</w:t>
      </w:r>
      <w:proofErr w:type="spellEnd"/>
      <w:r w:rsidR="00B34F97" w:rsidRPr="00B34F97">
        <w:rPr>
          <w:lang w:val="en-US"/>
        </w:rPr>
        <w:t>, especially the super-exploitation of women and children, form the central focus of this seminar.</w:t>
      </w:r>
    </w:p>
    <w:p w:rsidR="00B34F97" w:rsidRDefault="00B64E59" w:rsidP="00C00350">
      <w:pPr>
        <w:jc w:val="both"/>
      </w:pPr>
      <w:r>
        <w:rPr>
          <w:lang w:val="en-US"/>
        </w:rPr>
        <w:t xml:space="preserve">While the world systems theory and the </w:t>
      </w:r>
      <w:r w:rsidRPr="00B34F97">
        <w:rPr>
          <w:lang w:val="en-US"/>
        </w:rPr>
        <w:t xml:space="preserve">New International Division of </w:t>
      </w:r>
      <w:r w:rsidRPr="00B34F97">
        <w:t>Labour</w:t>
      </w:r>
      <w:r>
        <w:t xml:space="preserve"> theories provided an important critical analysis of international inequality and </w:t>
      </w:r>
      <w:r w:rsidR="00146CE0">
        <w:t xml:space="preserve">post-colonial </w:t>
      </w:r>
      <w:r>
        <w:t>exploitation</w:t>
      </w:r>
      <w:r w:rsidR="00146CE0">
        <w:t xml:space="preserve">, many development practitioners felt that these theories were big on critique but low on practical pointers for a way out of the development impasse. The result was the emergence of a development paradigm known as “Basic Needs” or “Redistribution with Growth” which combined a trenchant critique of modernisation theory with a set of alternative strategies for development. </w:t>
      </w:r>
      <w:r w:rsidR="008E3321">
        <w:t>These strategies involved greater state involvement in the development process and a redirection of development efforts from capital intensive urban industrialisation to labour intensive rural agriculture and agro-industry, combined with active citizen participation in the development process.</w:t>
      </w:r>
    </w:p>
    <w:p w:rsidR="008E3321" w:rsidRDefault="008E3321" w:rsidP="00C00350">
      <w:pPr>
        <w:jc w:val="both"/>
        <w:rPr>
          <w:lang w:val="en-US"/>
        </w:rPr>
      </w:pPr>
      <w:r>
        <w:rPr>
          <w:lang w:val="en-US"/>
        </w:rPr>
        <w:t xml:space="preserve">The failure of the basic needs approach has been blamed as much on the lack of political will, both from international players, as from local political elites, as it has on the resurgence of the </w:t>
      </w:r>
      <w:r w:rsidRPr="008E3321">
        <w:t>modernization</w:t>
      </w:r>
      <w:r>
        <w:rPr>
          <w:lang w:val="en-US"/>
        </w:rPr>
        <w:t xml:space="preserve"> orthodoxy, this time in an updated form more suited to a globalizing world, known as Neo-Liberalism. </w:t>
      </w:r>
      <w:r w:rsidR="00C7240D">
        <w:rPr>
          <w:lang w:val="en-US"/>
        </w:rPr>
        <w:t>The neo-liberal paradigm, implemented in the developing world through the auspices of the international financial institutions</w:t>
      </w:r>
      <w:r w:rsidR="00034B5A">
        <w:rPr>
          <w:lang w:val="en-US"/>
        </w:rPr>
        <w:t>,</w:t>
      </w:r>
      <w:r w:rsidR="00C7240D">
        <w:rPr>
          <w:lang w:val="en-US"/>
        </w:rPr>
        <w:t xml:space="preserve"> namely the International Monetary Fund (IMF) and the World Bank</w:t>
      </w:r>
      <w:r w:rsidR="00034B5A">
        <w:rPr>
          <w:lang w:val="en-US"/>
        </w:rPr>
        <w:t>,</w:t>
      </w:r>
      <w:r w:rsidR="00C7240D">
        <w:rPr>
          <w:lang w:val="en-US"/>
        </w:rPr>
        <w:t xml:space="preserve"> through its structural adjustment </w:t>
      </w:r>
      <w:r w:rsidR="00C7240D" w:rsidRPr="00034B5A">
        <w:t>programs</w:t>
      </w:r>
      <w:r w:rsidR="00034B5A">
        <w:t xml:space="preserve">, </w:t>
      </w:r>
      <w:r w:rsidR="0043182F">
        <w:t>i</w:t>
      </w:r>
      <w:r w:rsidR="00034B5A">
        <w:t>s predicated on the reduction of state spending, export orientation and the opening of national borders to international trade and investment</w:t>
      </w:r>
      <w:r w:rsidR="00C7240D">
        <w:rPr>
          <w:lang w:val="en-US"/>
        </w:rPr>
        <w:t>.</w:t>
      </w:r>
      <w:r w:rsidR="00034B5A">
        <w:rPr>
          <w:lang w:val="en-US"/>
        </w:rPr>
        <w:t xml:space="preserve"> </w:t>
      </w:r>
    </w:p>
    <w:p w:rsidR="00034B5A" w:rsidRDefault="00034B5A" w:rsidP="00C00350">
      <w:pPr>
        <w:jc w:val="both"/>
        <w:rPr>
          <w:lang w:val="en-US"/>
        </w:rPr>
      </w:pPr>
      <w:r>
        <w:rPr>
          <w:lang w:val="en-US"/>
        </w:rPr>
        <w:t xml:space="preserve">The last three seminars of the course focus on attempts by those affected by the ongoing international domination and exploitation dressed up as “development”, to formulate alternative strategies for survival and living. </w:t>
      </w:r>
    </w:p>
    <w:p w:rsidR="00034B5A" w:rsidRDefault="00034B5A" w:rsidP="00C00350">
      <w:pPr>
        <w:jc w:val="both"/>
        <w:rPr>
          <w:lang w:val="en-US"/>
        </w:rPr>
      </w:pPr>
      <w:r>
        <w:rPr>
          <w:lang w:val="en-US"/>
        </w:rPr>
        <w:t>The first of these, in Seminar 10, is known as “people-centered development”</w:t>
      </w:r>
      <w:r w:rsidR="00AB2254">
        <w:rPr>
          <w:lang w:val="en-US"/>
        </w:rPr>
        <w:t xml:space="preserve">, finds its origins in the Manila Declaration and is expounded through the work of David </w:t>
      </w:r>
      <w:proofErr w:type="spellStart"/>
      <w:r w:rsidR="00AB2254">
        <w:rPr>
          <w:lang w:val="en-US"/>
        </w:rPr>
        <w:t>Korten</w:t>
      </w:r>
      <w:proofErr w:type="spellEnd"/>
      <w:r w:rsidR="00AB2254">
        <w:rPr>
          <w:lang w:val="en-US"/>
        </w:rPr>
        <w:t xml:space="preserve"> in his book “Getting to the 21</w:t>
      </w:r>
      <w:r w:rsidR="00AB2254" w:rsidRPr="00AB2254">
        <w:rPr>
          <w:vertAlign w:val="superscript"/>
          <w:lang w:val="en-US"/>
        </w:rPr>
        <w:t>st</w:t>
      </w:r>
      <w:r w:rsidR="00AB2254">
        <w:rPr>
          <w:lang w:val="en-US"/>
        </w:rPr>
        <w:t xml:space="preserve"> Century”. The Manila Declaration </w:t>
      </w:r>
      <w:r w:rsidR="00AB2254" w:rsidRPr="00AB2254">
        <w:rPr>
          <w:lang w:val="en-US"/>
        </w:rPr>
        <w:t>on People’s Participation and Sustainable Development (</w:t>
      </w:r>
      <w:proofErr w:type="spellStart"/>
      <w:r w:rsidR="00AB2254" w:rsidRPr="00AB2254">
        <w:rPr>
          <w:lang w:val="en-US"/>
        </w:rPr>
        <w:t>Phillipines</w:t>
      </w:r>
      <w:proofErr w:type="spellEnd"/>
      <w:r w:rsidR="00AB2254" w:rsidRPr="00AB2254">
        <w:rPr>
          <w:lang w:val="en-US"/>
        </w:rPr>
        <w:t xml:space="preserve"> 1989)</w:t>
      </w:r>
      <w:r w:rsidR="00AB2254">
        <w:rPr>
          <w:lang w:val="en-US"/>
        </w:rPr>
        <w:t xml:space="preserve"> drawn up by a range of community </w:t>
      </w:r>
      <w:r w:rsidR="00AB2254" w:rsidRPr="00AB2254">
        <w:t>organisations</w:t>
      </w:r>
      <w:r w:rsidR="00AB2254">
        <w:rPr>
          <w:lang w:val="en-US"/>
        </w:rPr>
        <w:t>, calls for a</w:t>
      </w:r>
      <w:r w:rsidR="00AB2254" w:rsidRPr="00AB2254">
        <w:rPr>
          <w:lang w:val="en-US"/>
        </w:rPr>
        <w:t xml:space="preserve"> people-centered development </w:t>
      </w:r>
      <w:r w:rsidR="00AB2254">
        <w:rPr>
          <w:lang w:val="en-US"/>
        </w:rPr>
        <w:t xml:space="preserve">that </w:t>
      </w:r>
      <w:r w:rsidR="00AB2254" w:rsidRPr="00AB2254">
        <w:rPr>
          <w:lang w:val="en-US"/>
        </w:rPr>
        <w:t>seeks to re</w:t>
      </w:r>
      <w:r w:rsidR="001D0127">
        <w:rPr>
          <w:lang w:val="en-US"/>
        </w:rPr>
        <w:t xml:space="preserve">turn control over resources to </w:t>
      </w:r>
      <w:r w:rsidR="00AB2254" w:rsidRPr="00AB2254">
        <w:rPr>
          <w:lang w:val="en-US"/>
        </w:rPr>
        <w:t xml:space="preserve">people and their communities to be used in meeting their own needs. </w:t>
      </w:r>
      <w:r w:rsidR="00AB2254">
        <w:rPr>
          <w:lang w:val="en-US"/>
        </w:rPr>
        <w:t xml:space="preserve">This strategy involves redefining </w:t>
      </w:r>
      <w:r w:rsidR="00A469CB">
        <w:rPr>
          <w:lang w:val="en-US"/>
        </w:rPr>
        <w:t>democratic participation to strengthen community control over development processes, as well as the strategic building of world-wide alliances between community organizations to promote solidarity and best-practice.</w:t>
      </w:r>
    </w:p>
    <w:p w:rsidR="00A469CB" w:rsidRDefault="00A469CB" w:rsidP="00C00350">
      <w:pPr>
        <w:jc w:val="both"/>
        <w:rPr>
          <w:lang w:val="en-US"/>
        </w:rPr>
      </w:pPr>
      <w:r w:rsidRPr="00A469CB">
        <w:rPr>
          <w:lang w:val="en-US"/>
        </w:rPr>
        <w:t>Seminar 11 traces the different feminist approaches to gender and development. The first approach Women in</w:t>
      </w:r>
      <w:r>
        <w:rPr>
          <w:lang w:val="en-US"/>
        </w:rPr>
        <w:t xml:space="preserve"> D</w:t>
      </w:r>
      <w:r w:rsidRPr="00A469CB">
        <w:rPr>
          <w:lang w:val="en-US"/>
        </w:rPr>
        <w:t>evelopment (WID</w:t>
      </w:r>
      <w:proofErr w:type="gramStart"/>
      <w:r w:rsidRPr="00A469CB">
        <w:rPr>
          <w:lang w:val="en-US"/>
        </w:rPr>
        <w:t>)</w:t>
      </w:r>
      <w:r>
        <w:rPr>
          <w:lang w:val="en-US"/>
        </w:rPr>
        <w:t>,</w:t>
      </w:r>
      <w:proofErr w:type="gramEnd"/>
      <w:r>
        <w:rPr>
          <w:lang w:val="en-US"/>
        </w:rPr>
        <w:t xml:space="preserve"> </w:t>
      </w:r>
      <w:r w:rsidR="0032280E">
        <w:rPr>
          <w:lang w:val="en-US"/>
        </w:rPr>
        <w:t xml:space="preserve">follows in the footsteps of modernization theory, contrasting male authoritarianism in traditional societies, with the egalitarian and democratic ethos of modern western society. Just as dependency theory developed as a powerful critique of modernization </w:t>
      </w:r>
      <w:r w:rsidR="0032280E">
        <w:t xml:space="preserve">theory, so too the </w:t>
      </w:r>
      <w:r w:rsidRPr="00A469CB">
        <w:rPr>
          <w:lang w:val="en-US"/>
        </w:rPr>
        <w:t>Women and Development (WAD)</w:t>
      </w:r>
      <w:r w:rsidR="0032280E">
        <w:rPr>
          <w:lang w:val="en-US"/>
        </w:rPr>
        <w:t xml:space="preserve"> approach argued for a recognition of the differential position of men and women in capitalist relations within the development process. </w:t>
      </w:r>
      <w:r w:rsidR="008A1C9E">
        <w:rPr>
          <w:lang w:val="en-US"/>
        </w:rPr>
        <w:t xml:space="preserve">The WID and WAD approaches shared similar weaknesses in that they focused on women to the </w:t>
      </w:r>
      <w:r w:rsidR="008A1C9E">
        <w:rPr>
          <w:lang w:val="en-US"/>
        </w:rPr>
        <w:lastRenderedPageBreak/>
        <w:t xml:space="preserve">detriment of the gender relations that led to discrimination against women in developing societies. By the end of the 1980s the </w:t>
      </w:r>
      <w:r w:rsidRPr="00A469CB">
        <w:rPr>
          <w:lang w:val="en-US"/>
        </w:rPr>
        <w:t>Gender and Development (GAD)</w:t>
      </w:r>
      <w:r w:rsidR="008A1C9E">
        <w:rPr>
          <w:lang w:val="en-US"/>
        </w:rPr>
        <w:t xml:space="preserve"> approach emerged that recognized the relations between men and women and the power contexts within which development occurs.</w:t>
      </w:r>
      <w:r w:rsidR="001913F4">
        <w:rPr>
          <w:lang w:val="en-US"/>
        </w:rPr>
        <w:t xml:space="preserve"> </w:t>
      </w:r>
    </w:p>
    <w:p w:rsidR="00582410" w:rsidRPr="00897190" w:rsidRDefault="001913F4" w:rsidP="00C00350">
      <w:pPr>
        <w:jc w:val="both"/>
        <w:rPr>
          <w:lang w:val="en-US"/>
        </w:rPr>
      </w:pPr>
      <w:r w:rsidRPr="00582410">
        <w:rPr>
          <w:lang w:val="en-US"/>
        </w:rPr>
        <w:t>The final seminar involves a consideration of an exciting new initiative taking root in South Africa and other parts of the world. Emerging as a response to the ongoing</w:t>
      </w:r>
      <w:r w:rsidR="00582410" w:rsidRPr="00582410">
        <w:rPr>
          <w:lang w:val="en-US"/>
        </w:rPr>
        <w:t xml:space="preserve"> crisis in the international capitalist system</w:t>
      </w:r>
      <w:r w:rsidRPr="00582410">
        <w:rPr>
          <w:lang w:val="en-US"/>
        </w:rPr>
        <w:t xml:space="preserve"> </w:t>
      </w:r>
      <w:r w:rsidR="00582410" w:rsidRPr="00582410">
        <w:rPr>
          <w:lang w:val="en-US"/>
        </w:rPr>
        <w:t xml:space="preserve">(what David </w:t>
      </w:r>
      <w:proofErr w:type="spellStart"/>
      <w:r w:rsidR="00582410" w:rsidRPr="00582410">
        <w:rPr>
          <w:lang w:val="en-US"/>
        </w:rPr>
        <w:t>Korten</w:t>
      </w:r>
      <w:proofErr w:type="spellEnd"/>
      <w:r w:rsidR="00582410" w:rsidRPr="00582410">
        <w:rPr>
          <w:lang w:val="en-US"/>
        </w:rPr>
        <w:t xml:space="preserve"> referred to as “the cowboy economy”) and </w:t>
      </w:r>
      <w:r w:rsidR="008525F5">
        <w:rPr>
          <w:lang w:val="en-US"/>
        </w:rPr>
        <w:t>the concomitant</w:t>
      </w:r>
      <w:r w:rsidR="00582410" w:rsidRPr="00582410">
        <w:rPr>
          <w:lang w:val="en-US"/>
        </w:rPr>
        <w:t xml:space="preserve"> </w:t>
      </w:r>
      <w:r w:rsidRPr="00582410">
        <w:rPr>
          <w:lang w:val="en-US"/>
        </w:rPr>
        <w:t xml:space="preserve">interrelated </w:t>
      </w:r>
      <w:r w:rsidR="00582410" w:rsidRPr="00582410">
        <w:rPr>
          <w:lang w:val="en-US"/>
        </w:rPr>
        <w:t>trio of threats facing humanity in the 21st century, namely</w:t>
      </w:r>
      <w:r w:rsidRPr="00582410">
        <w:rPr>
          <w:lang w:val="en-US"/>
        </w:rPr>
        <w:t xml:space="preserve"> </w:t>
      </w:r>
      <w:r w:rsidR="00582410" w:rsidRPr="00582410">
        <w:rPr>
          <w:lang w:val="en-US"/>
        </w:rPr>
        <w:t>joblessness,</w:t>
      </w:r>
      <w:r w:rsidRPr="00582410">
        <w:rPr>
          <w:lang w:val="en-US"/>
        </w:rPr>
        <w:t xml:space="preserve"> the </w:t>
      </w:r>
      <w:r w:rsidR="00582410" w:rsidRPr="00582410">
        <w:rPr>
          <w:lang w:val="en-US"/>
        </w:rPr>
        <w:t xml:space="preserve">environmental degradation and food insecurity, it is known as the “solidarity economy”. </w:t>
      </w:r>
      <w:r w:rsidR="00582410">
        <w:rPr>
          <w:lang w:val="en-US"/>
        </w:rPr>
        <w:t xml:space="preserve">The solidarity economy </w:t>
      </w:r>
      <w:r w:rsidR="00582410" w:rsidRPr="00582410">
        <w:rPr>
          <w:lang w:val="en-US"/>
        </w:rPr>
        <w:t>refer</w:t>
      </w:r>
      <w:r w:rsidR="00582410">
        <w:rPr>
          <w:lang w:val="en-US"/>
        </w:rPr>
        <w:t>s</w:t>
      </w:r>
      <w:r w:rsidR="00582410" w:rsidRPr="00582410">
        <w:rPr>
          <w:lang w:val="en-US"/>
        </w:rPr>
        <w:t xml:space="preserve"> to forms of production and exchange that aim to satisfy human needs, build resilience and expand human capabilities through social relations based on varying degrees of cooperation, association and solidarity. Other values and objectives such as democratic/participatory decision making, social and environmental justice, social cohesion and non-violence are also often prominent features of democratic production, consumption and living that promotes the realization of human needs and environmental justice</w:t>
      </w:r>
      <w:r w:rsidR="008525F5">
        <w:rPr>
          <w:lang w:val="en-US"/>
        </w:rPr>
        <w:t xml:space="preserve">. </w:t>
      </w:r>
      <w:r w:rsidR="006B7E3F">
        <w:rPr>
          <w:lang w:val="en-US"/>
        </w:rPr>
        <w:t>These aims are largely focused around a revival of the international co-operative movement, and in South Africa have</w:t>
      </w:r>
      <w:r w:rsidR="008525F5">
        <w:rPr>
          <w:lang w:val="en-US"/>
        </w:rPr>
        <w:t xml:space="preserve"> as one of its main aims the development of </w:t>
      </w:r>
      <w:r w:rsidR="00582410">
        <w:rPr>
          <w:lang w:val="en-US"/>
        </w:rPr>
        <w:t>food sovereignty</w:t>
      </w:r>
      <w:r w:rsidR="008525F5">
        <w:rPr>
          <w:lang w:val="en-US"/>
        </w:rPr>
        <w:t xml:space="preserve"> for communities at risk.</w:t>
      </w:r>
    </w:p>
    <w:p w:rsidR="000F1164" w:rsidRPr="00BB16B0" w:rsidRDefault="000F1164" w:rsidP="000F1164">
      <w:pPr>
        <w:pStyle w:val="Heading2"/>
        <w:rPr>
          <w:rFonts w:ascii="Calibri" w:hAnsi="Calibri"/>
          <w:i w:val="0"/>
          <w:sz w:val="24"/>
          <w:szCs w:val="24"/>
          <w:lang w:val="en-US"/>
        </w:rPr>
      </w:pPr>
      <w:r w:rsidRPr="00BB16B0">
        <w:rPr>
          <w:rFonts w:ascii="Calibri" w:hAnsi="Calibri"/>
          <w:i w:val="0"/>
          <w:sz w:val="24"/>
          <w:szCs w:val="24"/>
          <w:lang w:val="en-US"/>
        </w:rPr>
        <w:t>Course requirements</w:t>
      </w:r>
    </w:p>
    <w:p w:rsidR="000F1164" w:rsidRPr="00BB16B0" w:rsidRDefault="000F1164" w:rsidP="000F1164">
      <w:pPr>
        <w:pStyle w:val="Heading1"/>
        <w:jc w:val="both"/>
        <w:rPr>
          <w:rFonts w:ascii="Calibri" w:hAnsi="Calibri"/>
          <w:sz w:val="22"/>
          <w:szCs w:val="22"/>
          <w:lang w:val="en-US"/>
        </w:rPr>
      </w:pPr>
      <w:r w:rsidRPr="00BB16B0">
        <w:rPr>
          <w:rFonts w:ascii="Calibri" w:hAnsi="Calibri"/>
          <w:sz w:val="22"/>
          <w:szCs w:val="22"/>
          <w:lang w:val="en-US"/>
        </w:rPr>
        <w:t>Attendance at seminars is compulsory!</w:t>
      </w:r>
    </w:p>
    <w:p w:rsidR="000F1164" w:rsidRPr="00BB16B0" w:rsidRDefault="000F1164" w:rsidP="000F1164">
      <w:pPr>
        <w:pStyle w:val="BodyText"/>
        <w:jc w:val="both"/>
        <w:rPr>
          <w:rFonts w:ascii="Calibri" w:hAnsi="Calibri"/>
          <w:sz w:val="22"/>
          <w:szCs w:val="22"/>
          <w:lang w:val="en-GB"/>
        </w:rPr>
      </w:pPr>
      <w:r w:rsidRPr="00BB16B0">
        <w:rPr>
          <w:rFonts w:ascii="Calibri" w:hAnsi="Calibri"/>
          <w:sz w:val="22"/>
          <w:szCs w:val="22"/>
          <w:lang w:val="en-GB"/>
        </w:rPr>
        <w:t xml:space="preserve">You do not do a degree, you read for a degree. This is especially true for post-graduate courses. You are expected to read widely for every seminar and arrive with a three page </w:t>
      </w:r>
      <w:r>
        <w:rPr>
          <w:rFonts w:ascii="Calibri" w:hAnsi="Calibri"/>
          <w:sz w:val="22"/>
          <w:szCs w:val="22"/>
          <w:lang w:val="en-GB"/>
        </w:rPr>
        <w:t>type-</w:t>
      </w:r>
      <w:r w:rsidRPr="00BB16B0">
        <w:rPr>
          <w:rFonts w:ascii="Calibri" w:hAnsi="Calibri"/>
          <w:sz w:val="22"/>
          <w:szCs w:val="22"/>
          <w:lang w:val="en-GB"/>
        </w:rPr>
        <w:t>written preparation. This will serve as the basis for your active participation. I will select people randomly to present on the topic under discussion.</w:t>
      </w:r>
      <w:r>
        <w:rPr>
          <w:rFonts w:ascii="Calibri" w:hAnsi="Calibri"/>
          <w:sz w:val="22"/>
          <w:szCs w:val="22"/>
          <w:lang w:val="en-GB"/>
        </w:rPr>
        <w:t xml:space="preserve"> Seminars will be held at 11.</w:t>
      </w:r>
      <w:r w:rsidR="0031554E">
        <w:rPr>
          <w:rFonts w:ascii="Calibri" w:hAnsi="Calibri"/>
          <w:sz w:val="22"/>
          <w:szCs w:val="22"/>
          <w:lang w:val="en-GB"/>
        </w:rPr>
        <w:t>0</w:t>
      </w:r>
      <w:r>
        <w:rPr>
          <w:rFonts w:ascii="Calibri" w:hAnsi="Calibri"/>
          <w:sz w:val="22"/>
          <w:szCs w:val="22"/>
          <w:lang w:val="en-GB"/>
        </w:rPr>
        <w:t xml:space="preserve">0am – 1.00pm on Mondays and </w:t>
      </w:r>
      <w:r w:rsidR="0031554E">
        <w:rPr>
          <w:rFonts w:ascii="Calibri" w:hAnsi="Calibri"/>
          <w:sz w:val="22"/>
          <w:szCs w:val="22"/>
          <w:lang w:val="en-GB"/>
        </w:rPr>
        <w:t>11.30am -1.00pm on Thursdays in Eden Grove Seminar room 3.</w:t>
      </w:r>
    </w:p>
    <w:p w:rsidR="000F1164" w:rsidRDefault="000F1164" w:rsidP="008A1C9E">
      <w:pPr>
        <w:jc w:val="both"/>
        <w:rPr>
          <w:b/>
          <w:sz w:val="24"/>
          <w:szCs w:val="24"/>
          <w:lang w:val="en-US"/>
        </w:rPr>
      </w:pPr>
    </w:p>
    <w:p w:rsidR="001913F4" w:rsidRPr="006B7E3F" w:rsidRDefault="006B7E3F" w:rsidP="008A1C9E">
      <w:pPr>
        <w:jc w:val="both"/>
        <w:rPr>
          <w:b/>
          <w:sz w:val="24"/>
          <w:szCs w:val="24"/>
          <w:lang w:val="en-US"/>
        </w:rPr>
      </w:pPr>
      <w:r w:rsidRPr="006B7E3F">
        <w:rPr>
          <w:b/>
          <w:sz w:val="24"/>
          <w:szCs w:val="24"/>
          <w:lang w:val="en-US"/>
        </w:rPr>
        <w:t>Seminar topics and readings</w:t>
      </w:r>
    </w:p>
    <w:p w:rsidR="00B554B5" w:rsidRDefault="00B554B5" w:rsidP="00B554B5">
      <w:pPr>
        <w:pStyle w:val="ListParagraph"/>
        <w:numPr>
          <w:ilvl w:val="0"/>
          <w:numId w:val="2"/>
        </w:numPr>
        <w:rPr>
          <w:lang w:val="en-US"/>
        </w:rPr>
      </w:pPr>
      <w:r w:rsidRPr="00AC7C94">
        <w:rPr>
          <w:b/>
          <w:lang w:val="en-US"/>
        </w:rPr>
        <w:t>Introduction to development studies</w:t>
      </w:r>
      <w:r>
        <w:rPr>
          <w:lang w:val="en-US"/>
        </w:rPr>
        <w:t xml:space="preserve">: </w:t>
      </w:r>
    </w:p>
    <w:p w:rsidR="00B554B5" w:rsidRDefault="00B554B5" w:rsidP="00B554B5">
      <w:pPr>
        <w:pStyle w:val="ListParagraph"/>
        <w:numPr>
          <w:ilvl w:val="0"/>
          <w:numId w:val="3"/>
        </w:numPr>
        <w:rPr>
          <w:lang w:val="en-US"/>
        </w:rPr>
      </w:pPr>
      <w:r>
        <w:rPr>
          <w:lang w:val="en-US"/>
        </w:rPr>
        <w:t>History of development: progress, change and development</w:t>
      </w:r>
    </w:p>
    <w:p w:rsidR="00B554B5" w:rsidRDefault="00B554B5" w:rsidP="00B554B5">
      <w:pPr>
        <w:pStyle w:val="ListParagraph"/>
        <w:numPr>
          <w:ilvl w:val="0"/>
          <w:numId w:val="3"/>
        </w:numPr>
        <w:rPr>
          <w:lang w:val="en-US"/>
        </w:rPr>
      </w:pPr>
      <w:r>
        <w:rPr>
          <w:lang w:val="en-US"/>
        </w:rPr>
        <w:t>Definitions of development</w:t>
      </w:r>
    </w:p>
    <w:p w:rsidR="00B554B5" w:rsidRDefault="00B554B5" w:rsidP="00B554B5">
      <w:pPr>
        <w:pStyle w:val="ListParagraph"/>
        <w:numPr>
          <w:ilvl w:val="0"/>
          <w:numId w:val="3"/>
        </w:numPr>
        <w:rPr>
          <w:lang w:val="en-US"/>
        </w:rPr>
      </w:pPr>
      <w:r>
        <w:rPr>
          <w:lang w:val="en-US"/>
        </w:rPr>
        <w:t>International inequality and poverty</w:t>
      </w:r>
    </w:p>
    <w:p w:rsidR="000B4B87" w:rsidRPr="000B4B87" w:rsidRDefault="000B4B87" w:rsidP="000B4B87">
      <w:pPr>
        <w:rPr>
          <w:b/>
          <w:lang w:val="en-US"/>
        </w:rPr>
      </w:pPr>
      <w:r>
        <w:rPr>
          <w:b/>
          <w:lang w:val="en-US"/>
        </w:rPr>
        <w:t>Readings</w:t>
      </w:r>
    </w:p>
    <w:p w:rsidR="000B4B87" w:rsidRPr="000B4B87" w:rsidRDefault="000B4B87" w:rsidP="001D0127">
      <w:pPr>
        <w:ind w:left="720"/>
        <w:rPr>
          <w:lang w:val="en-US"/>
        </w:rPr>
      </w:pPr>
      <w:proofErr w:type="gramStart"/>
      <w:r w:rsidRPr="000B4B87">
        <w:rPr>
          <w:lang w:val="en-US"/>
        </w:rPr>
        <w:t xml:space="preserve">Cowen, M.P. and </w:t>
      </w:r>
      <w:proofErr w:type="spellStart"/>
      <w:r w:rsidRPr="000B4B87">
        <w:rPr>
          <w:lang w:val="en-US"/>
        </w:rPr>
        <w:t>Shenton</w:t>
      </w:r>
      <w:proofErr w:type="spellEnd"/>
      <w:r w:rsidRPr="000B4B87">
        <w:rPr>
          <w:lang w:val="en-US"/>
        </w:rPr>
        <w:t>.</w:t>
      </w:r>
      <w:proofErr w:type="gramEnd"/>
      <w:r w:rsidRPr="000B4B87">
        <w:rPr>
          <w:lang w:val="en-US"/>
        </w:rPr>
        <w:t xml:space="preserve"> R. W. (1996). </w:t>
      </w:r>
      <w:proofErr w:type="gramStart"/>
      <w:r w:rsidRPr="001D0127">
        <w:rPr>
          <w:b/>
          <w:lang w:val="en-US"/>
        </w:rPr>
        <w:t>Doctrines of Development.</w:t>
      </w:r>
      <w:proofErr w:type="gramEnd"/>
      <w:r w:rsidRPr="000B4B87">
        <w:rPr>
          <w:lang w:val="en-US"/>
        </w:rPr>
        <w:t xml:space="preserve"> London: </w:t>
      </w:r>
      <w:proofErr w:type="spellStart"/>
      <w:r w:rsidRPr="000B4B87">
        <w:rPr>
          <w:lang w:val="en-US"/>
        </w:rPr>
        <w:t>Routledge</w:t>
      </w:r>
      <w:proofErr w:type="spellEnd"/>
      <w:r w:rsidRPr="000B4B87">
        <w:rPr>
          <w:lang w:val="en-US"/>
        </w:rPr>
        <w:t xml:space="preserve">. </w:t>
      </w:r>
      <w:proofErr w:type="gramStart"/>
      <w:r w:rsidRPr="000B4B87">
        <w:rPr>
          <w:lang w:val="en-US"/>
        </w:rPr>
        <w:t>Chapter 1.</w:t>
      </w:r>
      <w:proofErr w:type="gramEnd"/>
    </w:p>
    <w:p w:rsidR="000B4B87" w:rsidRPr="000B4B87" w:rsidRDefault="000B4B87" w:rsidP="001D0127">
      <w:pPr>
        <w:ind w:left="720"/>
        <w:rPr>
          <w:lang w:val="en-US"/>
        </w:rPr>
      </w:pPr>
      <w:proofErr w:type="gramStart"/>
      <w:r w:rsidRPr="000B4B87">
        <w:rPr>
          <w:lang w:val="en-US"/>
        </w:rPr>
        <w:t xml:space="preserve">Graaff, J. (2003) </w:t>
      </w:r>
      <w:r w:rsidRPr="001D0127">
        <w:rPr>
          <w:b/>
          <w:lang w:val="en-US"/>
        </w:rPr>
        <w:t>Poverty and Development.</w:t>
      </w:r>
      <w:proofErr w:type="gramEnd"/>
      <w:r w:rsidRPr="000B4B87">
        <w:rPr>
          <w:lang w:val="en-US"/>
        </w:rPr>
        <w:t xml:space="preserve"> Cape Town: Oxford University Press Southern Africa. </w:t>
      </w:r>
      <w:proofErr w:type="gramStart"/>
      <w:r w:rsidRPr="000B4B87">
        <w:rPr>
          <w:lang w:val="en-US"/>
        </w:rPr>
        <w:t>Chapter on “Poverty and Development”.</w:t>
      </w:r>
      <w:proofErr w:type="gramEnd"/>
    </w:p>
    <w:p w:rsidR="000B4B87" w:rsidRPr="000B4B87" w:rsidRDefault="000B4B87" w:rsidP="001D0127">
      <w:pPr>
        <w:ind w:left="720"/>
        <w:rPr>
          <w:lang w:val="en-US"/>
        </w:rPr>
      </w:pPr>
      <w:r w:rsidRPr="000B4B87">
        <w:rPr>
          <w:lang w:val="en-US"/>
        </w:rPr>
        <w:t xml:space="preserve">Preston, P. W. 1982. </w:t>
      </w:r>
      <w:proofErr w:type="gramStart"/>
      <w:r w:rsidRPr="001D0127">
        <w:rPr>
          <w:b/>
          <w:lang w:val="en-US"/>
        </w:rPr>
        <w:t>Theories of Development</w:t>
      </w:r>
      <w:r w:rsidRPr="000B4B87">
        <w:rPr>
          <w:lang w:val="en-US"/>
        </w:rPr>
        <w:t>.</w:t>
      </w:r>
      <w:proofErr w:type="gramEnd"/>
      <w:r w:rsidRPr="000B4B87">
        <w:rPr>
          <w:lang w:val="en-US"/>
        </w:rPr>
        <w:t xml:space="preserve"> London: </w:t>
      </w:r>
      <w:proofErr w:type="spellStart"/>
      <w:r w:rsidRPr="000B4B87">
        <w:rPr>
          <w:lang w:val="en-US"/>
        </w:rPr>
        <w:t>Routledge</w:t>
      </w:r>
      <w:proofErr w:type="spellEnd"/>
      <w:r w:rsidRPr="000B4B87">
        <w:rPr>
          <w:lang w:val="en-US"/>
        </w:rPr>
        <w:t xml:space="preserve"> &amp; </w:t>
      </w:r>
      <w:proofErr w:type="spellStart"/>
      <w:r w:rsidRPr="000B4B87">
        <w:rPr>
          <w:lang w:val="en-US"/>
        </w:rPr>
        <w:t>Kegan</w:t>
      </w:r>
      <w:proofErr w:type="spellEnd"/>
      <w:r w:rsidRPr="000B4B87">
        <w:rPr>
          <w:lang w:val="en-US"/>
        </w:rPr>
        <w:t xml:space="preserve"> Paul. </w:t>
      </w:r>
      <w:proofErr w:type="gramStart"/>
      <w:r w:rsidRPr="000B4B87">
        <w:rPr>
          <w:lang w:val="en-US"/>
        </w:rPr>
        <w:t>Chapters 1 and 2.</w:t>
      </w:r>
      <w:proofErr w:type="gramEnd"/>
    </w:p>
    <w:p w:rsidR="000B4B87" w:rsidRPr="000B4B87" w:rsidRDefault="000B4B87" w:rsidP="001D0127">
      <w:pPr>
        <w:ind w:left="720"/>
        <w:rPr>
          <w:lang w:val="en-US"/>
        </w:rPr>
      </w:pPr>
      <w:proofErr w:type="gramStart"/>
      <w:r w:rsidRPr="000B4B87">
        <w:rPr>
          <w:lang w:val="en-US"/>
        </w:rPr>
        <w:t>Webster, A. 1990.</w:t>
      </w:r>
      <w:proofErr w:type="gramEnd"/>
      <w:r w:rsidRPr="000B4B87">
        <w:rPr>
          <w:lang w:val="en-US"/>
        </w:rPr>
        <w:t xml:space="preserve"> </w:t>
      </w:r>
      <w:proofErr w:type="gramStart"/>
      <w:r w:rsidRPr="001D0127">
        <w:rPr>
          <w:b/>
          <w:lang w:val="en-US"/>
        </w:rPr>
        <w:t>Introduction to the Sociology of Development</w:t>
      </w:r>
      <w:r w:rsidRPr="000B4B87">
        <w:rPr>
          <w:lang w:val="en-US"/>
        </w:rPr>
        <w:t>, second edition.</w:t>
      </w:r>
      <w:proofErr w:type="gramEnd"/>
      <w:r w:rsidRPr="000B4B87">
        <w:rPr>
          <w:lang w:val="en-US"/>
        </w:rPr>
        <w:t xml:space="preserve"> London: Macmillan. </w:t>
      </w:r>
      <w:proofErr w:type="gramStart"/>
      <w:r w:rsidRPr="000B4B87">
        <w:rPr>
          <w:lang w:val="en-US"/>
        </w:rPr>
        <w:t>Chapter 2.</w:t>
      </w:r>
      <w:proofErr w:type="gramEnd"/>
    </w:p>
    <w:p w:rsidR="000B4B87" w:rsidRDefault="000B4B87" w:rsidP="008F78B5">
      <w:pPr>
        <w:pStyle w:val="ListParagraph"/>
        <w:ind w:left="1080"/>
        <w:rPr>
          <w:lang w:val="en-US"/>
        </w:rPr>
      </w:pPr>
    </w:p>
    <w:p w:rsidR="006D3E9D" w:rsidRPr="00B554B5" w:rsidRDefault="006D3E9D" w:rsidP="008F78B5">
      <w:pPr>
        <w:pStyle w:val="ListParagraph"/>
        <w:ind w:left="1080"/>
        <w:rPr>
          <w:lang w:val="en-US"/>
        </w:rPr>
      </w:pPr>
    </w:p>
    <w:p w:rsidR="00B554B5" w:rsidRPr="00AC7C94" w:rsidRDefault="00AC7C94" w:rsidP="00AC7C94">
      <w:pPr>
        <w:pStyle w:val="ListParagraph"/>
        <w:numPr>
          <w:ilvl w:val="0"/>
          <w:numId w:val="2"/>
        </w:numPr>
        <w:jc w:val="both"/>
        <w:rPr>
          <w:lang w:val="en-US"/>
        </w:rPr>
      </w:pPr>
      <w:r>
        <w:rPr>
          <w:b/>
          <w:lang w:val="en-US"/>
        </w:rPr>
        <w:t>Colonialism and community development</w:t>
      </w:r>
    </w:p>
    <w:p w:rsidR="00AC7C94" w:rsidRDefault="00AC7C94" w:rsidP="00AC7C94">
      <w:pPr>
        <w:pStyle w:val="ListParagraph"/>
        <w:numPr>
          <w:ilvl w:val="0"/>
          <w:numId w:val="3"/>
        </w:numPr>
        <w:jc w:val="both"/>
        <w:rPr>
          <w:lang w:val="en-US"/>
        </w:rPr>
      </w:pPr>
      <w:r w:rsidRPr="00AC7C94">
        <w:rPr>
          <w:lang w:val="en-US"/>
        </w:rPr>
        <w:t>Different types of colonialism</w:t>
      </w:r>
    </w:p>
    <w:p w:rsidR="00AC7C94" w:rsidRDefault="00AC7C94" w:rsidP="00AC7C94">
      <w:pPr>
        <w:pStyle w:val="ListParagraph"/>
        <w:numPr>
          <w:ilvl w:val="0"/>
          <w:numId w:val="3"/>
        </w:numPr>
        <w:jc w:val="both"/>
        <w:rPr>
          <w:lang w:val="en-US"/>
        </w:rPr>
      </w:pPr>
      <w:r>
        <w:rPr>
          <w:lang w:val="en-US"/>
        </w:rPr>
        <w:t>Three stages of European Colonialism</w:t>
      </w:r>
    </w:p>
    <w:p w:rsidR="00AC7C94" w:rsidRDefault="00AC7C94" w:rsidP="00AC7C94">
      <w:pPr>
        <w:pStyle w:val="ListParagraph"/>
        <w:numPr>
          <w:ilvl w:val="0"/>
          <w:numId w:val="3"/>
        </w:numPr>
        <w:jc w:val="both"/>
        <w:rPr>
          <w:lang w:val="en-US"/>
        </w:rPr>
      </w:pPr>
      <w:r>
        <w:rPr>
          <w:lang w:val="en-US"/>
        </w:rPr>
        <w:t>Colonial development policy</w:t>
      </w:r>
    </w:p>
    <w:p w:rsidR="00AC7C94" w:rsidRDefault="00AC7C94" w:rsidP="00AC7C94">
      <w:pPr>
        <w:pStyle w:val="ListParagraph"/>
        <w:numPr>
          <w:ilvl w:val="0"/>
          <w:numId w:val="3"/>
        </w:numPr>
        <w:jc w:val="both"/>
        <w:rPr>
          <w:lang w:val="en-US"/>
        </w:rPr>
      </w:pPr>
      <w:r>
        <w:rPr>
          <w:lang w:val="en-US"/>
        </w:rPr>
        <w:t>Community development</w:t>
      </w:r>
    </w:p>
    <w:p w:rsidR="00AC7C94" w:rsidRDefault="00AC7C94" w:rsidP="00AC7C94">
      <w:pPr>
        <w:pStyle w:val="ListParagraph"/>
        <w:numPr>
          <w:ilvl w:val="0"/>
          <w:numId w:val="3"/>
        </w:numPr>
        <w:jc w:val="both"/>
        <w:rPr>
          <w:lang w:val="en-US"/>
        </w:rPr>
      </w:pPr>
      <w:r>
        <w:rPr>
          <w:lang w:val="en-US"/>
        </w:rPr>
        <w:t>Post-colonial critiques</w:t>
      </w:r>
    </w:p>
    <w:p w:rsidR="00C25171" w:rsidRPr="00C25171" w:rsidRDefault="00C25171" w:rsidP="00C25171">
      <w:pPr>
        <w:rPr>
          <w:lang w:val="en-US"/>
        </w:rPr>
      </w:pPr>
      <w:r w:rsidRPr="00C25171">
        <w:rPr>
          <w:b/>
          <w:lang w:val="en-US"/>
        </w:rPr>
        <w:t xml:space="preserve">Seminar question: </w:t>
      </w:r>
      <w:r w:rsidR="00C4277E">
        <w:rPr>
          <w:lang w:val="en-US"/>
        </w:rPr>
        <w:t xml:space="preserve">Kothari (2005:47) points to the need to “highlight the extent and form of the relationship between colonialism and contemporary development studies” </w:t>
      </w:r>
      <w:r>
        <w:rPr>
          <w:lang w:val="en-US"/>
        </w:rPr>
        <w:t>Critically assess colonial development policy</w:t>
      </w:r>
      <w:r w:rsidR="00C4277E">
        <w:rPr>
          <w:lang w:val="en-US"/>
        </w:rPr>
        <w:t xml:space="preserve"> in the light of Kothari’s claim</w:t>
      </w:r>
      <w:r>
        <w:rPr>
          <w:lang w:val="en-US"/>
        </w:rPr>
        <w:t>, especially the policy of community development which has as its central tenet the concept of “self-help”.</w:t>
      </w:r>
      <w:r w:rsidR="00CC17AF">
        <w:rPr>
          <w:lang w:val="en-US"/>
        </w:rPr>
        <w:t xml:space="preserve"> </w:t>
      </w:r>
    </w:p>
    <w:p w:rsidR="000B4B87" w:rsidRPr="000B4B87" w:rsidRDefault="000B4B87" w:rsidP="000B4B87">
      <w:pPr>
        <w:jc w:val="both"/>
        <w:rPr>
          <w:b/>
          <w:lang w:val="en-US"/>
        </w:rPr>
      </w:pPr>
      <w:proofErr w:type="gramStart"/>
      <w:r w:rsidRPr="000B4B87">
        <w:rPr>
          <w:b/>
          <w:lang w:val="en-US"/>
        </w:rPr>
        <w:t>Readings :</w:t>
      </w:r>
      <w:proofErr w:type="gramEnd"/>
    </w:p>
    <w:p w:rsidR="00AC3719" w:rsidRPr="00810179" w:rsidRDefault="000B4B87" w:rsidP="00810179">
      <w:pPr>
        <w:pStyle w:val="ListContinue"/>
        <w:jc w:val="both"/>
        <w:rPr>
          <w:rFonts w:ascii="Calibri" w:hAnsi="Calibri"/>
        </w:rPr>
      </w:pPr>
      <w:proofErr w:type="spellStart"/>
      <w:r w:rsidRPr="00810179">
        <w:rPr>
          <w:rFonts w:ascii="Calibri" w:hAnsi="Calibri"/>
        </w:rPr>
        <w:t>Al</w:t>
      </w:r>
      <w:r w:rsidR="00AC3719" w:rsidRPr="00810179">
        <w:rPr>
          <w:rFonts w:ascii="Calibri" w:hAnsi="Calibri"/>
        </w:rPr>
        <w:t>a</w:t>
      </w:r>
      <w:r w:rsidRPr="00810179">
        <w:rPr>
          <w:rFonts w:ascii="Calibri" w:hAnsi="Calibri"/>
        </w:rPr>
        <w:t>vi</w:t>
      </w:r>
      <w:proofErr w:type="spellEnd"/>
      <w:r w:rsidRPr="00810179">
        <w:rPr>
          <w:rFonts w:ascii="Calibri" w:hAnsi="Calibri"/>
        </w:rPr>
        <w:t>, H. and Harris, J. (</w:t>
      </w:r>
      <w:proofErr w:type="spellStart"/>
      <w:proofErr w:type="gramStart"/>
      <w:r w:rsidRPr="00810179">
        <w:rPr>
          <w:rFonts w:ascii="Calibri" w:hAnsi="Calibri"/>
        </w:rPr>
        <w:t>eds</w:t>
      </w:r>
      <w:proofErr w:type="spellEnd"/>
      <w:proofErr w:type="gramEnd"/>
      <w:r w:rsidRPr="00810179">
        <w:rPr>
          <w:rFonts w:ascii="Calibri" w:hAnsi="Calibri"/>
        </w:rPr>
        <w:t xml:space="preserve">) (1989) </w:t>
      </w:r>
      <w:r w:rsidRPr="006D3E9D">
        <w:rPr>
          <w:rFonts w:ascii="Calibri" w:hAnsi="Calibri"/>
          <w:b/>
        </w:rPr>
        <w:t>South Asia</w:t>
      </w:r>
      <w:r w:rsidRPr="00810179">
        <w:rPr>
          <w:rFonts w:ascii="Calibri" w:hAnsi="Calibri"/>
        </w:rPr>
        <w:t>.  London:  Macmillan. Chapter 1.</w:t>
      </w:r>
    </w:p>
    <w:p w:rsidR="000B4B87" w:rsidRPr="00810179" w:rsidRDefault="000B4B87" w:rsidP="00810179">
      <w:pPr>
        <w:pStyle w:val="ListContinue"/>
        <w:jc w:val="both"/>
        <w:rPr>
          <w:rFonts w:ascii="Calibri" w:hAnsi="Calibri"/>
        </w:rPr>
      </w:pPr>
      <w:r w:rsidRPr="00810179">
        <w:rPr>
          <w:rFonts w:ascii="Calibri" w:hAnsi="Calibri"/>
        </w:rPr>
        <w:t xml:space="preserve">Allen, T. and Thomas, A (1992) </w:t>
      </w:r>
      <w:r w:rsidRPr="006D3E9D">
        <w:rPr>
          <w:rFonts w:ascii="Calibri" w:hAnsi="Calibri"/>
          <w:b/>
        </w:rPr>
        <w:t>Poverty and development in the 1990s.</w:t>
      </w:r>
      <w:r w:rsidRPr="00810179">
        <w:rPr>
          <w:rFonts w:ascii="Calibri" w:hAnsi="Calibri"/>
        </w:rPr>
        <w:t xml:space="preserve">  Oxford:  Oxford University Press, Chapters 8, 9, 10, 11.</w:t>
      </w:r>
    </w:p>
    <w:p w:rsidR="000B4B87" w:rsidRPr="00810179" w:rsidRDefault="000B4B87" w:rsidP="00810179">
      <w:pPr>
        <w:pStyle w:val="ListContinue"/>
        <w:jc w:val="both"/>
        <w:rPr>
          <w:rFonts w:ascii="Calibri" w:hAnsi="Calibri"/>
        </w:rPr>
      </w:pPr>
      <w:proofErr w:type="spellStart"/>
      <w:r w:rsidRPr="00810179">
        <w:rPr>
          <w:rFonts w:ascii="Calibri" w:hAnsi="Calibri"/>
        </w:rPr>
        <w:t>Axford</w:t>
      </w:r>
      <w:proofErr w:type="spellEnd"/>
      <w:r w:rsidRPr="00810179">
        <w:rPr>
          <w:rFonts w:ascii="Calibri" w:hAnsi="Calibri"/>
        </w:rPr>
        <w:t xml:space="preserve">, B. (1995) </w:t>
      </w:r>
      <w:proofErr w:type="gramStart"/>
      <w:r w:rsidRPr="006D3E9D">
        <w:rPr>
          <w:rFonts w:ascii="Calibri" w:hAnsi="Calibri"/>
          <w:b/>
        </w:rPr>
        <w:t>The</w:t>
      </w:r>
      <w:proofErr w:type="gramEnd"/>
      <w:r w:rsidRPr="006D3E9D">
        <w:rPr>
          <w:rFonts w:ascii="Calibri" w:hAnsi="Calibri"/>
          <w:b/>
        </w:rPr>
        <w:t xml:space="preserve"> global system – economics, politics and culture.</w:t>
      </w:r>
      <w:r w:rsidRPr="00810179">
        <w:rPr>
          <w:rFonts w:ascii="Calibri" w:hAnsi="Calibri"/>
        </w:rPr>
        <w:t xml:space="preserve">  Cambridge:  Polity Press.</w:t>
      </w:r>
    </w:p>
    <w:p w:rsidR="000B4B87" w:rsidRPr="00810179" w:rsidRDefault="000B4B87" w:rsidP="00810179">
      <w:pPr>
        <w:pStyle w:val="ListContinue"/>
        <w:jc w:val="both"/>
        <w:rPr>
          <w:rFonts w:ascii="Calibri" w:hAnsi="Calibri"/>
        </w:rPr>
      </w:pPr>
      <w:r w:rsidRPr="00810179">
        <w:rPr>
          <w:rFonts w:ascii="Calibri" w:hAnsi="Calibri"/>
        </w:rPr>
        <w:t xml:space="preserve">Barratt Brown, M. (1995) </w:t>
      </w:r>
      <w:r w:rsidRPr="006D3E9D">
        <w:rPr>
          <w:rFonts w:ascii="Calibri" w:hAnsi="Calibri"/>
          <w:b/>
        </w:rPr>
        <w:t>Africa’s choices.</w:t>
      </w:r>
      <w:r w:rsidRPr="00810179">
        <w:rPr>
          <w:rFonts w:ascii="Calibri" w:hAnsi="Calibri"/>
        </w:rPr>
        <w:t xml:space="preserve">  London:  Penguin.  Chapter 1.</w:t>
      </w:r>
    </w:p>
    <w:p w:rsidR="000B4B87" w:rsidRPr="00810179" w:rsidRDefault="000B4B87" w:rsidP="00810179">
      <w:pPr>
        <w:pStyle w:val="ListContinue"/>
        <w:jc w:val="both"/>
        <w:rPr>
          <w:rFonts w:ascii="Calibri" w:hAnsi="Calibri"/>
        </w:rPr>
      </w:pPr>
      <w:r w:rsidRPr="00810179">
        <w:rPr>
          <w:rFonts w:ascii="Calibri" w:hAnsi="Calibri"/>
        </w:rPr>
        <w:t xml:space="preserve">Dwyer, D. (1990) </w:t>
      </w:r>
      <w:r w:rsidRPr="006D3E9D">
        <w:rPr>
          <w:rFonts w:ascii="Calibri" w:hAnsi="Calibri"/>
          <w:b/>
        </w:rPr>
        <w:t>South East Asian development</w:t>
      </w:r>
      <w:r w:rsidRPr="00810179">
        <w:rPr>
          <w:rFonts w:ascii="Calibri" w:hAnsi="Calibri"/>
        </w:rPr>
        <w:t>.  Essex.  Longman.  Chapter 2.</w:t>
      </w:r>
    </w:p>
    <w:p w:rsidR="00810179" w:rsidRPr="000B4B87" w:rsidRDefault="00810179" w:rsidP="00810179">
      <w:pPr>
        <w:pStyle w:val="ListContinue"/>
        <w:jc w:val="both"/>
        <w:rPr>
          <w:lang w:val="en-US"/>
        </w:rPr>
      </w:pPr>
      <w:r w:rsidRPr="009C039C">
        <w:rPr>
          <w:rFonts w:ascii="Calibri" w:hAnsi="Calibri"/>
        </w:rPr>
        <w:t xml:space="preserve">Kothari, U. (2005) </w:t>
      </w:r>
      <w:proofErr w:type="gramStart"/>
      <w:r w:rsidRPr="009C039C">
        <w:rPr>
          <w:rFonts w:ascii="Calibri" w:hAnsi="Calibri"/>
          <w:b/>
        </w:rPr>
        <w:t>A</w:t>
      </w:r>
      <w:proofErr w:type="gramEnd"/>
      <w:r w:rsidRPr="009C039C">
        <w:rPr>
          <w:rFonts w:ascii="Calibri" w:hAnsi="Calibri"/>
          <w:b/>
        </w:rPr>
        <w:t xml:space="preserve"> radical history of development studies: individuals, institutions and ideologies. </w:t>
      </w:r>
      <w:r w:rsidRPr="009C039C">
        <w:rPr>
          <w:rFonts w:ascii="Calibri" w:hAnsi="Calibri"/>
        </w:rPr>
        <w:t>Cape Town: David Philip; London; New York: Zed Books.</w:t>
      </w:r>
    </w:p>
    <w:p w:rsidR="000B4B87" w:rsidRPr="00810179" w:rsidRDefault="000B4B87" w:rsidP="00810179">
      <w:pPr>
        <w:pStyle w:val="ListContinue"/>
        <w:jc w:val="both"/>
        <w:rPr>
          <w:rFonts w:ascii="Calibri" w:hAnsi="Calibri"/>
        </w:rPr>
      </w:pPr>
      <w:r w:rsidRPr="00810179">
        <w:rPr>
          <w:rFonts w:ascii="Calibri" w:hAnsi="Calibri"/>
        </w:rPr>
        <w:t xml:space="preserve">Preston, P.W. (1996) </w:t>
      </w:r>
      <w:r w:rsidRPr="006D3E9D">
        <w:rPr>
          <w:rFonts w:ascii="Calibri" w:hAnsi="Calibri"/>
          <w:b/>
        </w:rPr>
        <w:t>Development theory – an introduction</w:t>
      </w:r>
      <w:r w:rsidRPr="00810179">
        <w:rPr>
          <w:rFonts w:ascii="Calibri" w:hAnsi="Calibri"/>
        </w:rPr>
        <w:t>.  Oxford:  Blackwell Publishers. Chapter 8.</w:t>
      </w:r>
    </w:p>
    <w:p w:rsidR="000B4B87" w:rsidRPr="00810179" w:rsidRDefault="000B4B87" w:rsidP="00810179">
      <w:pPr>
        <w:pStyle w:val="ListContinue"/>
        <w:jc w:val="both"/>
        <w:rPr>
          <w:rFonts w:ascii="Calibri" w:hAnsi="Calibri"/>
        </w:rPr>
      </w:pPr>
      <w:proofErr w:type="spellStart"/>
      <w:r w:rsidRPr="00810179">
        <w:rPr>
          <w:rFonts w:ascii="Calibri" w:hAnsi="Calibri"/>
        </w:rPr>
        <w:t>Rist</w:t>
      </w:r>
      <w:proofErr w:type="spellEnd"/>
      <w:r w:rsidRPr="00810179">
        <w:rPr>
          <w:rFonts w:ascii="Calibri" w:hAnsi="Calibri"/>
        </w:rPr>
        <w:t xml:space="preserve">, G. (1997) </w:t>
      </w:r>
      <w:proofErr w:type="gramStart"/>
      <w:r w:rsidRPr="006D3E9D">
        <w:rPr>
          <w:rFonts w:ascii="Calibri" w:hAnsi="Calibri"/>
          <w:b/>
        </w:rPr>
        <w:t>The</w:t>
      </w:r>
      <w:proofErr w:type="gramEnd"/>
      <w:r w:rsidRPr="006D3E9D">
        <w:rPr>
          <w:rFonts w:ascii="Calibri" w:hAnsi="Calibri"/>
          <w:b/>
        </w:rPr>
        <w:t xml:space="preserve"> history of development:  from western origins to global faith.</w:t>
      </w:r>
      <w:r w:rsidRPr="00810179">
        <w:rPr>
          <w:rFonts w:ascii="Calibri" w:hAnsi="Calibri"/>
        </w:rPr>
        <w:t xml:space="preserve">  Cape Town:  University of Cape Town Press.</w:t>
      </w:r>
    </w:p>
    <w:p w:rsidR="000B4B87" w:rsidRDefault="000B4B87" w:rsidP="000B4B87">
      <w:pPr>
        <w:jc w:val="both"/>
        <w:rPr>
          <w:lang w:val="en-US"/>
        </w:rPr>
      </w:pPr>
    </w:p>
    <w:p w:rsidR="00AC3719" w:rsidRDefault="00AC3719" w:rsidP="001D0127">
      <w:pPr>
        <w:pStyle w:val="ListParagraph"/>
        <w:jc w:val="both"/>
        <w:rPr>
          <w:b/>
          <w:lang w:val="en-US"/>
        </w:rPr>
      </w:pPr>
      <w:r w:rsidRPr="001D0127">
        <w:rPr>
          <w:i/>
          <w:lang w:val="en-US"/>
        </w:rPr>
        <w:t xml:space="preserve">The readings for the following </w:t>
      </w:r>
      <w:r w:rsidR="006D3E9D" w:rsidRPr="001D0127">
        <w:rPr>
          <w:i/>
          <w:lang w:val="en-US"/>
        </w:rPr>
        <w:t>four s</w:t>
      </w:r>
      <w:r w:rsidRPr="001D0127">
        <w:rPr>
          <w:i/>
          <w:lang w:val="en-US"/>
        </w:rPr>
        <w:t>eminars appear below “</w:t>
      </w:r>
      <w:r w:rsidR="001D0127" w:rsidRPr="001D0127">
        <w:rPr>
          <w:b/>
          <w:lang w:val="en-US"/>
        </w:rPr>
        <w:t>Neo-Liberal theory”.</w:t>
      </w:r>
    </w:p>
    <w:p w:rsidR="001D0127" w:rsidRPr="001D0127" w:rsidRDefault="001D0127" w:rsidP="001D0127">
      <w:pPr>
        <w:pStyle w:val="ListParagraph"/>
        <w:jc w:val="both"/>
        <w:rPr>
          <w:i/>
          <w:lang w:val="en-US"/>
        </w:rPr>
      </w:pPr>
    </w:p>
    <w:p w:rsidR="00AC7C94" w:rsidRPr="001D0127" w:rsidRDefault="00AC7C94" w:rsidP="001D0127">
      <w:pPr>
        <w:pStyle w:val="ListParagraph"/>
        <w:numPr>
          <w:ilvl w:val="0"/>
          <w:numId w:val="2"/>
        </w:numPr>
        <w:jc w:val="both"/>
        <w:rPr>
          <w:b/>
          <w:lang w:val="en-US"/>
        </w:rPr>
      </w:pPr>
      <w:r w:rsidRPr="001D0127">
        <w:rPr>
          <w:b/>
          <w:lang w:val="en-US"/>
        </w:rPr>
        <w:t>Theories of Imperialism</w:t>
      </w:r>
    </w:p>
    <w:p w:rsidR="00AC7C94" w:rsidRPr="00AC7C94" w:rsidRDefault="00AC7C94" w:rsidP="00AC7C94">
      <w:pPr>
        <w:pStyle w:val="ListParagraph"/>
        <w:numPr>
          <w:ilvl w:val="0"/>
          <w:numId w:val="3"/>
        </w:numPr>
        <w:jc w:val="both"/>
        <w:rPr>
          <w:b/>
          <w:lang w:val="en-US"/>
        </w:rPr>
      </w:pPr>
      <w:r>
        <w:rPr>
          <w:lang w:val="en-US"/>
        </w:rPr>
        <w:t>Hobson</w:t>
      </w:r>
    </w:p>
    <w:p w:rsidR="00AC7C94" w:rsidRPr="00AC7C94" w:rsidRDefault="00AC7C94" w:rsidP="00AC7C94">
      <w:pPr>
        <w:pStyle w:val="ListParagraph"/>
        <w:numPr>
          <w:ilvl w:val="0"/>
          <w:numId w:val="3"/>
        </w:numPr>
        <w:jc w:val="both"/>
        <w:rPr>
          <w:b/>
          <w:lang w:val="en-US"/>
        </w:rPr>
      </w:pPr>
      <w:r>
        <w:rPr>
          <w:lang w:val="en-US"/>
        </w:rPr>
        <w:t>Lenin</w:t>
      </w:r>
    </w:p>
    <w:p w:rsidR="00AC7C94" w:rsidRPr="00AC7C94" w:rsidRDefault="00AC7C94" w:rsidP="00AC7C94">
      <w:pPr>
        <w:pStyle w:val="ListParagraph"/>
        <w:numPr>
          <w:ilvl w:val="0"/>
          <w:numId w:val="3"/>
        </w:numPr>
        <w:jc w:val="both"/>
        <w:rPr>
          <w:b/>
          <w:lang w:val="en-US"/>
        </w:rPr>
      </w:pPr>
      <w:r>
        <w:rPr>
          <w:lang w:val="en-US"/>
        </w:rPr>
        <w:t>Luxembourg</w:t>
      </w:r>
    </w:p>
    <w:p w:rsidR="0035370C" w:rsidRPr="0035370C" w:rsidRDefault="0035370C" w:rsidP="001D0127">
      <w:pPr>
        <w:jc w:val="both"/>
        <w:rPr>
          <w:lang w:val="en-US"/>
        </w:rPr>
      </w:pPr>
      <w:r w:rsidRPr="0035370C">
        <w:rPr>
          <w:b/>
          <w:lang w:val="en-US"/>
        </w:rPr>
        <w:t>Seminar Question:</w:t>
      </w:r>
      <w:r w:rsidRPr="0035370C">
        <w:rPr>
          <w:lang w:val="en-US"/>
        </w:rPr>
        <w:t xml:space="preserve"> Compare and contrast Hobson</w:t>
      </w:r>
      <w:r>
        <w:rPr>
          <w:lang w:val="en-US"/>
        </w:rPr>
        <w:t>, Lenin and Luxembourg</w:t>
      </w:r>
      <w:r w:rsidRPr="0035370C">
        <w:rPr>
          <w:lang w:val="en-US"/>
        </w:rPr>
        <w:t xml:space="preserve">’s theories of imperialism. </w:t>
      </w:r>
    </w:p>
    <w:p w:rsidR="00AC7C94" w:rsidRDefault="00AC7C94" w:rsidP="00AC7C94">
      <w:pPr>
        <w:pStyle w:val="ListParagraph"/>
        <w:numPr>
          <w:ilvl w:val="0"/>
          <w:numId w:val="2"/>
        </w:numPr>
        <w:jc w:val="both"/>
        <w:rPr>
          <w:b/>
          <w:lang w:val="en-US"/>
        </w:rPr>
      </w:pPr>
      <w:r>
        <w:rPr>
          <w:b/>
          <w:lang w:val="en-US"/>
        </w:rPr>
        <w:t>Modernization theory</w:t>
      </w:r>
    </w:p>
    <w:p w:rsidR="00AC7C94" w:rsidRDefault="009E6AB8" w:rsidP="00AC7C94">
      <w:pPr>
        <w:pStyle w:val="ListParagraph"/>
        <w:numPr>
          <w:ilvl w:val="0"/>
          <w:numId w:val="3"/>
        </w:numPr>
        <w:jc w:val="both"/>
        <w:rPr>
          <w:lang w:val="en-US"/>
        </w:rPr>
      </w:pPr>
      <w:r>
        <w:rPr>
          <w:lang w:val="en-US"/>
        </w:rPr>
        <w:t>Modernization as a model of progress</w:t>
      </w:r>
    </w:p>
    <w:p w:rsidR="009E6AB8" w:rsidRDefault="009E6AB8" w:rsidP="00AC7C94">
      <w:pPr>
        <w:pStyle w:val="ListParagraph"/>
        <w:numPr>
          <w:ilvl w:val="0"/>
          <w:numId w:val="3"/>
        </w:numPr>
        <w:jc w:val="both"/>
        <w:rPr>
          <w:lang w:val="en-US"/>
        </w:rPr>
      </w:pPr>
      <w:r>
        <w:rPr>
          <w:lang w:val="en-US"/>
        </w:rPr>
        <w:t>Post second-world-war reconstruction</w:t>
      </w:r>
      <w:r w:rsidR="00A4786E">
        <w:rPr>
          <w:lang w:val="en-US"/>
        </w:rPr>
        <w:t>: Marshall Plan</w:t>
      </w:r>
    </w:p>
    <w:p w:rsidR="009E6AB8" w:rsidRDefault="009E6AB8" w:rsidP="00AC7C94">
      <w:pPr>
        <w:pStyle w:val="ListParagraph"/>
        <w:numPr>
          <w:ilvl w:val="0"/>
          <w:numId w:val="3"/>
        </w:numPr>
        <w:jc w:val="both"/>
        <w:rPr>
          <w:lang w:val="en-US"/>
        </w:rPr>
      </w:pPr>
      <w:r>
        <w:rPr>
          <w:lang w:val="en-US"/>
        </w:rPr>
        <w:t>Dual-economy theory</w:t>
      </w:r>
      <w:r w:rsidR="00A4786E">
        <w:rPr>
          <w:lang w:val="en-US"/>
        </w:rPr>
        <w:t>: Lewis, Hobart-Houghton</w:t>
      </w:r>
    </w:p>
    <w:p w:rsidR="009E6AB8" w:rsidRDefault="009E6AB8" w:rsidP="00AC7C94">
      <w:pPr>
        <w:pStyle w:val="ListParagraph"/>
        <w:numPr>
          <w:ilvl w:val="0"/>
          <w:numId w:val="3"/>
        </w:numPr>
        <w:jc w:val="both"/>
        <w:rPr>
          <w:lang w:val="en-US"/>
        </w:rPr>
      </w:pPr>
      <w:proofErr w:type="spellStart"/>
      <w:r w:rsidRPr="00A469CB">
        <w:t>Rostow’s</w:t>
      </w:r>
      <w:proofErr w:type="spellEnd"/>
      <w:r>
        <w:rPr>
          <w:lang w:val="en-US"/>
        </w:rPr>
        <w:t xml:space="preserve"> stages of economic growth</w:t>
      </w:r>
    </w:p>
    <w:p w:rsidR="00491818" w:rsidRDefault="00491818" w:rsidP="00AC7C94">
      <w:pPr>
        <w:pStyle w:val="ListParagraph"/>
        <w:numPr>
          <w:ilvl w:val="0"/>
          <w:numId w:val="3"/>
        </w:numPr>
        <w:jc w:val="both"/>
        <w:rPr>
          <w:lang w:val="en-US"/>
        </w:rPr>
      </w:pPr>
      <w:r>
        <w:rPr>
          <w:lang w:val="en-US"/>
        </w:rPr>
        <w:t>Critiques of modernization theory</w:t>
      </w:r>
    </w:p>
    <w:p w:rsidR="00AC3719" w:rsidRPr="009044D5" w:rsidRDefault="009044D5" w:rsidP="009044D5">
      <w:pPr>
        <w:jc w:val="both"/>
        <w:rPr>
          <w:lang w:val="en-US"/>
        </w:rPr>
      </w:pPr>
      <w:r w:rsidRPr="0035370C">
        <w:rPr>
          <w:b/>
          <w:lang w:val="en-US"/>
        </w:rPr>
        <w:lastRenderedPageBreak/>
        <w:t>Seminar Question:</w:t>
      </w:r>
      <w:r>
        <w:rPr>
          <w:b/>
          <w:lang w:val="en-US"/>
        </w:rPr>
        <w:t xml:space="preserve"> </w:t>
      </w:r>
      <w:r>
        <w:rPr>
          <w:lang w:val="en-US"/>
        </w:rPr>
        <w:t>W</w:t>
      </w:r>
      <w:r w:rsidR="00925EAA">
        <w:rPr>
          <w:lang w:val="en-US"/>
        </w:rPr>
        <w:t>hy are modernization theories also called “trickle-down theories” and w</w:t>
      </w:r>
      <w:r>
        <w:rPr>
          <w:lang w:val="en-US"/>
        </w:rPr>
        <w:t xml:space="preserve">hat were the main reasons for the failure of the </w:t>
      </w:r>
      <w:r w:rsidR="00925EAA">
        <w:rPr>
          <w:lang w:val="en-US"/>
        </w:rPr>
        <w:t>modernization</w:t>
      </w:r>
      <w:r>
        <w:rPr>
          <w:lang w:val="en-US"/>
        </w:rPr>
        <w:t xml:space="preserve"> paradigm in most of the developing world?</w:t>
      </w:r>
    </w:p>
    <w:p w:rsidR="000C5EE9" w:rsidRPr="00A4786E" w:rsidRDefault="00A4786E" w:rsidP="00A4786E">
      <w:pPr>
        <w:pStyle w:val="ListParagraph"/>
        <w:numPr>
          <w:ilvl w:val="0"/>
          <w:numId w:val="2"/>
        </w:numPr>
        <w:jc w:val="both"/>
        <w:rPr>
          <w:b/>
          <w:lang w:val="en-US"/>
        </w:rPr>
      </w:pPr>
      <w:r w:rsidRPr="00A4786E">
        <w:rPr>
          <w:b/>
          <w:lang w:val="en-US"/>
        </w:rPr>
        <w:t>World systems theory</w:t>
      </w:r>
    </w:p>
    <w:p w:rsidR="009E6AB8" w:rsidRDefault="000C5EE9" w:rsidP="00AC7C94">
      <w:pPr>
        <w:pStyle w:val="ListParagraph"/>
        <w:numPr>
          <w:ilvl w:val="0"/>
          <w:numId w:val="3"/>
        </w:numPr>
        <w:jc w:val="both"/>
        <w:rPr>
          <w:lang w:val="en-US"/>
        </w:rPr>
      </w:pPr>
      <w:r>
        <w:rPr>
          <w:lang w:val="en-US"/>
        </w:rPr>
        <w:t>Economic Commission for Latin America</w:t>
      </w:r>
    </w:p>
    <w:p w:rsidR="000C5EE9" w:rsidRPr="00A4786E" w:rsidRDefault="00A4786E" w:rsidP="00AC7C94">
      <w:pPr>
        <w:pStyle w:val="ListParagraph"/>
        <w:numPr>
          <w:ilvl w:val="0"/>
          <w:numId w:val="3"/>
        </w:numPr>
        <w:jc w:val="both"/>
        <w:rPr>
          <w:lang w:val="en-US"/>
        </w:rPr>
      </w:pPr>
      <w:r w:rsidRPr="00A4786E">
        <w:rPr>
          <w:lang w:val="en-US"/>
        </w:rPr>
        <w:t>Dependency theory:</w:t>
      </w:r>
      <w:r>
        <w:rPr>
          <w:lang w:val="en-US"/>
        </w:rPr>
        <w:t xml:space="preserve"> </w:t>
      </w:r>
      <w:r w:rsidR="000C5EE9" w:rsidRPr="00A4786E">
        <w:rPr>
          <w:lang w:val="en-US"/>
        </w:rPr>
        <w:t xml:space="preserve">Andre </w:t>
      </w:r>
      <w:proofErr w:type="spellStart"/>
      <w:r w:rsidR="000C5EE9" w:rsidRPr="00A469CB">
        <w:rPr>
          <w:lang w:val="en-US"/>
        </w:rPr>
        <w:t>Gund</w:t>
      </w:r>
      <w:r w:rsidR="00925EAA">
        <w:rPr>
          <w:lang w:val="en-US"/>
        </w:rPr>
        <w:t>e</w:t>
      </w:r>
      <w:r w:rsidR="000C5EE9" w:rsidRPr="00A469CB">
        <w:rPr>
          <w:lang w:val="en-US"/>
        </w:rPr>
        <w:t>r</w:t>
      </w:r>
      <w:proofErr w:type="spellEnd"/>
      <w:r w:rsidR="000C5EE9" w:rsidRPr="00A4786E">
        <w:rPr>
          <w:lang w:val="en-US"/>
        </w:rPr>
        <w:t xml:space="preserve"> Frank</w:t>
      </w:r>
    </w:p>
    <w:p w:rsidR="00A4786E" w:rsidRDefault="00A4786E" w:rsidP="00AC7C94">
      <w:pPr>
        <w:pStyle w:val="ListParagraph"/>
        <w:numPr>
          <w:ilvl w:val="0"/>
          <w:numId w:val="3"/>
        </w:numPr>
        <w:jc w:val="both"/>
        <w:rPr>
          <w:lang w:val="en-US"/>
        </w:rPr>
      </w:pPr>
      <w:proofErr w:type="spellStart"/>
      <w:r>
        <w:rPr>
          <w:lang w:val="en-US"/>
        </w:rPr>
        <w:t>Wallerstein’s</w:t>
      </w:r>
      <w:proofErr w:type="spellEnd"/>
      <w:r>
        <w:rPr>
          <w:lang w:val="en-US"/>
        </w:rPr>
        <w:t xml:space="preserve"> world system theory</w:t>
      </w:r>
    </w:p>
    <w:p w:rsidR="000F6757" w:rsidRDefault="00925EAA" w:rsidP="00925EAA">
      <w:pPr>
        <w:jc w:val="both"/>
        <w:rPr>
          <w:lang w:val="en-US"/>
        </w:rPr>
      </w:pPr>
      <w:r w:rsidRPr="0035370C">
        <w:rPr>
          <w:b/>
          <w:lang w:val="en-US"/>
        </w:rPr>
        <w:t>Seminar Question:</w:t>
      </w:r>
      <w:r>
        <w:rPr>
          <w:lang w:val="en-US"/>
        </w:rPr>
        <w:t xml:space="preserve"> </w:t>
      </w:r>
      <w:r w:rsidR="00AA1D19">
        <w:rPr>
          <w:lang w:val="en-US"/>
        </w:rPr>
        <w:t>Outline the main characteristics and criticisms of world systems theory.</w:t>
      </w:r>
    </w:p>
    <w:p w:rsidR="000F6757" w:rsidRPr="000679AA" w:rsidRDefault="000F6757" w:rsidP="000F6757">
      <w:pPr>
        <w:pStyle w:val="ListParagraph"/>
        <w:numPr>
          <w:ilvl w:val="0"/>
          <w:numId w:val="2"/>
        </w:numPr>
        <w:jc w:val="both"/>
        <w:rPr>
          <w:lang w:val="en-US"/>
        </w:rPr>
      </w:pPr>
      <w:r>
        <w:rPr>
          <w:b/>
          <w:lang w:val="en-US"/>
        </w:rPr>
        <w:t>Neo-Liberal theory</w:t>
      </w:r>
    </w:p>
    <w:p w:rsidR="000F6757" w:rsidRDefault="000F6757" w:rsidP="000F6757">
      <w:pPr>
        <w:pStyle w:val="ListParagraph"/>
        <w:numPr>
          <w:ilvl w:val="0"/>
          <w:numId w:val="3"/>
        </w:numPr>
        <w:jc w:val="both"/>
        <w:rPr>
          <w:lang w:val="en-US"/>
        </w:rPr>
      </w:pPr>
      <w:r>
        <w:rPr>
          <w:lang w:val="en-US"/>
        </w:rPr>
        <w:t>Adam Smith and Classical Liberal theory</w:t>
      </w:r>
    </w:p>
    <w:p w:rsidR="000F6757" w:rsidRDefault="000F6757" w:rsidP="000F6757">
      <w:pPr>
        <w:pStyle w:val="ListParagraph"/>
        <w:numPr>
          <w:ilvl w:val="0"/>
          <w:numId w:val="3"/>
        </w:numPr>
        <w:jc w:val="both"/>
        <w:rPr>
          <w:lang w:val="en-US"/>
        </w:rPr>
      </w:pPr>
      <w:r>
        <w:rPr>
          <w:lang w:val="en-US"/>
        </w:rPr>
        <w:t>Neo-liberal theory</w:t>
      </w:r>
    </w:p>
    <w:p w:rsidR="000F6757" w:rsidRDefault="000F6757" w:rsidP="000F6757">
      <w:pPr>
        <w:pStyle w:val="ListParagraph"/>
        <w:numPr>
          <w:ilvl w:val="0"/>
          <w:numId w:val="3"/>
        </w:numPr>
        <w:jc w:val="both"/>
        <w:rPr>
          <w:lang w:val="en-US"/>
        </w:rPr>
      </w:pPr>
      <w:r>
        <w:rPr>
          <w:lang w:val="en-US"/>
        </w:rPr>
        <w:t>IMF/World Bank and Structural Adjustment Programs</w:t>
      </w:r>
    </w:p>
    <w:p w:rsidR="000F6757" w:rsidRDefault="000F6757" w:rsidP="000F6757">
      <w:pPr>
        <w:pStyle w:val="ListParagraph"/>
        <w:numPr>
          <w:ilvl w:val="0"/>
          <w:numId w:val="3"/>
        </w:numPr>
        <w:jc w:val="both"/>
        <w:rPr>
          <w:lang w:val="en-US"/>
        </w:rPr>
      </w:pPr>
      <w:r>
        <w:rPr>
          <w:lang w:val="en-US"/>
        </w:rPr>
        <w:t>Critiques of Neo-liberalism</w:t>
      </w:r>
    </w:p>
    <w:p w:rsidR="000F6757" w:rsidRPr="00AA1D19" w:rsidRDefault="00AA1D19" w:rsidP="00AA1D19">
      <w:pPr>
        <w:pStyle w:val="BodyText"/>
        <w:jc w:val="both"/>
        <w:rPr>
          <w:rFonts w:asciiTheme="minorHAnsi" w:hAnsiTheme="minorHAnsi"/>
          <w:b/>
          <w:sz w:val="22"/>
          <w:szCs w:val="22"/>
          <w:lang w:val="en-US"/>
        </w:rPr>
      </w:pPr>
      <w:r w:rsidRPr="00AA1D19">
        <w:rPr>
          <w:rFonts w:asciiTheme="minorHAnsi" w:hAnsiTheme="minorHAnsi"/>
          <w:b/>
          <w:sz w:val="22"/>
          <w:szCs w:val="22"/>
          <w:lang w:val="en-US"/>
        </w:rPr>
        <w:t>Seminar Question:</w:t>
      </w:r>
      <w:r>
        <w:rPr>
          <w:rFonts w:asciiTheme="minorHAnsi" w:hAnsiTheme="minorHAnsi"/>
          <w:b/>
          <w:sz w:val="22"/>
          <w:szCs w:val="22"/>
          <w:lang w:val="en-US"/>
        </w:rPr>
        <w:t xml:space="preserve"> </w:t>
      </w:r>
      <w:r w:rsidRPr="00AA1D19">
        <w:rPr>
          <w:rFonts w:asciiTheme="minorHAnsi" w:hAnsiTheme="minorHAnsi"/>
          <w:sz w:val="22"/>
          <w:szCs w:val="22"/>
          <w:lang w:val="en-US"/>
        </w:rPr>
        <w:t>Structural Adjustment Programs</w:t>
      </w:r>
      <w:r>
        <w:rPr>
          <w:rFonts w:asciiTheme="minorHAnsi" w:hAnsiTheme="minorHAnsi"/>
          <w:sz w:val="22"/>
          <w:szCs w:val="22"/>
          <w:lang w:val="en-US"/>
        </w:rPr>
        <w:t xml:space="preserve"> have been accused of being responsible for increasing the woes of developing countries rather than </w:t>
      </w:r>
      <w:r w:rsidR="009D27F3">
        <w:rPr>
          <w:rFonts w:asciiTheme="minorHAnsi" w:hAnsiTheme="minorHAnsi"/>
          <w:sz w:val="22"/>
          <w:szCs w:val="22"/>
          <w:lang w:val="en-US"/>
        </w:rPr>
        <w:t>assisting them to develop. As a result of these criticisms the international monetary institutions have changed the way in which SAPs are implemented. Outline the main characteristics of SAPS in their original form, how they have changed and critically assess whether the changes have made any difference.</w:t>
      </w:r>
    </w:p>
    <w:p w:rsidR="009D27F3" w:rsidRDefault="009D27F3" w:rsidP="009D27F3">
      <w:pPr>
        <w:pStyle w:val="BodyText"/>
        <w:jc w:val="both"/>
        <w:rPr>
          <w:rFonts w:ascii="Calibri" w:hAnsi="Calibri"/>
          <w:b/>
          <w:sz w:val="22"/>
          <w:szCs w:val="22"/>
          <w:lang w:val="en-US"/>
        </w:rPr>
      </w:pPr>
    </w:p>
    <w:p w:rsidR="00AC3719" w:rsidRPr="000B4B87" w:rsidRDefault="00AC3719" w:rsidP="009D27F3">
      <w:pPr>
        <w:pStyle w:val="BodyText"/>
        <w:jc w:val="both"/>
        <w:rPr>
          <w:rFonts w:ascii="Calibri" w:hAnsi="Calibri"/>
          <w:b/>
          <w:sz w:val="22"/>
          <w:szCs w:val="22"/>
          <w:lang w:val="en-US"/>
        </w:rPr>
      </w:pPr>
      <w:r>
        <w:rPr>
          <w:rFonts w:ascii="Calibri" w:hAnsi="Calibri"/>
          <w:b/>
          <w:sz w:val="22"/>
          <w:szCs w:val="22"/>
          <w:lang w:val="en-US"/>
        </w:rPr>
        <w:t>Readings</w:t>
      </w:r>
    </w:p>
    <w:p w:rsidR="00AC3719" w:rsidRPr="009C039C" w:rsidRDefault="00AC3719" w:rsidP="009C039C">
      <w:pPr>
        <w:pStyle w:val="ListContinue"/>
        <w:jc w:val="both"/>
        <w:rPr>
          <w:rFonts w:ascii="Calibri" w:hAnsi="Calibri"/>
        </w:rPr>
      </w:pPr>
      <w:r w:rsidRPr="009C039C">
        <w:rPr>
          <w:rFonts w:ascii="Calibri" w:hAnsi="Calibri"/>
        </w:rPr>
        <w:t>Coetzee, JK et al (</w:t>
      </w:r>
      <w:proofErr w:type="spellStart"/>
      <w:proofErr w:type="gramStart"/>
      <w:r w:rsidRPr="009C039C">
        <w:rPr>
          <w:rFonts w:ascii="Calibri" w:hAnsi="Calibri"/>
        </w:rPr>
        <w:t>eds</w:t>
      </w:r>
      <w:proofErr w:type="spellEnd"/>
      <w:proofErr w:type="gramEnd"/>
      <w:r w:rsidRPr="009C039C">
        <w:rPr>
          <w:rFonts w:ascii="Calibri" w:hAnsi="Calibri"/>
        </w:rPr>
        <w:t xml:space="preserve">) (2001) </w:t>
      </w:r>
      <w:r w:rsidRPr="009C039C">
        <w:rPr>
          <w:rFonts w:ascii="Calibri" w:hAnsi="Calibri"/>
          <w:b/>
        </w:rPr>
        <w:t>Development: theory, policy and practice</w:t>
      </w:r>
      <w:r w:rsidRPr="009C039C">
        <w:rPr>
          <w:rFonts w:ascii="Calibri" w:hAnsi="Calibri"/>
        </w:rPr>
        <w:t>. Cape Town: Oxford University Press Southern Africa. Chapter 5.</w:t>
      </w:r>
    </w:p>
    <w:p w:rsidR="00AC3719" w:rsidRPr="009C039C" w:rsidRDefault="00AC3719" w:rsidP="009C039C">
      <w:pPr>
        <w:pStyle w:val="ListContinue"/>
        <w:jc w:val="both"/>
        <w:rPr>
          <w:rFonts w:ascii="Calibri" w:hAnsi="Calibri"/>
        </w:rPr>
      </w:pPr>
      <w:proofErr w:type="spellStart"/>
      <w:r w:rsidRPr="009C039C">
        <w:rPr>
          <w:rFonts w:ascii="Calibri" w:hAnsi="Calibri"/>
        </w:rPr>
        <w:t>Galli</w:t>
      </w:r>
      <w:proofErr w:type="spellEnd"/>
      <w:r w:rsidRPr="009C039C">
        <w:rPr>
          <w:rFonts w:ascii="Calibri" w:hAnsi="Calibri"/>
        </w:rPr>
        <w:t xml:space="preserve">, R et al (1992) </w:t>
      </w:r>
      <w:r w:rsidRPr="009C039C">
        <w:rPr>
          <w:rFonts w:ascii="Calibri" w:hAnsi="Calibri"/>
          <w:b/>
        </w:rPr>
        <w:t>Rethinking the Third World.</w:t>
      </w:r>
      <w:r w:rsidRPr="009C039C">
        <w:rPr>
          <w:rFonts w:ascii="Calibri" w:hAnsi="Calibri"/>
        </w:rPr>
        <w:t xml:space="preserve"> New York: Crane </w:t>
      </w:r>
      <w:proofErr w:type="spellStart"/>
      <w:r w:rsidRPr="009C039C">
        <w:rPr>
          <w:rFonts w:ascii="Calibri" w:hAnsi="Calibri"/>
        </w:rPr>
        <w:t>Russak</w:t>
      </w:r>
      <w:proofErr w:type="spellEnd"/>
      <w:r w:rsidRPr="009C039C">
        <w:rPr>
          <w:rFonts w:ascii="Calibri" w:hAnsi="Calibri"/>
        </w:rPr>
        <w:t xml:space="preserve">. Chapter 1. </w:t>
      </w:r>
    </w:p>
    <w:p w:rsidR="00AC3719" w:rsidRPr="009C039C" w:rsidRDefault="00AC3719" w:rsidP="009C039C">
      <w:pPr>
        <w:pStyle w:val="ListContinue"/>
        <w:jc w:val="both"/>
        <w:rPr>
          <w:rFonts w:ascii="Calibri" w:hAnsi="Calibri"/>
        </w:rPr>
      </w:pPr>
      <w:r w:rsidRPr="009C039C">
        <w:rPr>
          <w:rFonts w:ascii="Calibri" w:hAnsi="Calibri"/>
        </w:rPr>
        <w:t xml:space="preserve">Graaff, J. (2001) </w:t>
      </w:r>
      <w:r w:rsidRPr="009C039C">
        <w:rPr>
          <w:rFonts w:ascii="Calibri" w:hAnsi="Calibri"/>
          <w:b/>
        </w:rPr>
        <w:t>Poverty and development</w:t>
      </w:r>
      <w:r w:rsidRPr="009C039C">
        <w:rPr>
          <w:rFonts w:ascii="Calibri" w:hAnsi="Calibri"/>
        </w:rPr>
        <w:t>. Cape Town: Oxford University Press Southern Africa.</w:t>
      </w:r>
    </w:p>
    <w:p w:rsidR="00AC3719" w:rsidRPr="009C039C" w:rsidRDefault="00AC3719" w:rsidP="009C039C">
      <w:pPr>
        <w:pStyle w:val="ListContinue"/>
        <w:jc w:val="both"/>
        <w:rPr>
          <w:rFonts w:ascii="Calibri" w:hAnsi="Calibri"/>
        </w:rPr>
      </w:pPr>
      <w:r w:rsidRPr="009C039C">
        <w:rPr>
          <w:rFonts w:ascii="Calibri" w:hAnsi="Calibri"/>
        </w:rPr>
        <w:t>Kothari, U and Minogue, M (</w:t>
      </w:r>
      <w:proofErr w:type="spellStart"/>
      <w:proofErr w:type="gramStart"/>
      <w:r w:rsidRPr="009C039C">
        <w:rPr>
          <w:rFonts w:ascii="Calibri" w:hAnsi="Calibri"/>
        </w:rPr>
        <w:t>eds</w:t>
      </w:r>
      <w:proofErr w:type="spellEnd"/>
      <w:proofErr w:type="gramEnd"/>
      <w:r w:rsidRPr="009C039C">
        <w:rPr>
          <w:rFonts w:ascii="Calibri" w:hAnsi="Calibri"/>
        </w:rPr>
        <w:t xml:space="preserve">) (2002) </w:t>
      </w:r>
      <w:r w:rsidRPr="009C039C">
        <w:rPr>
          <w:rFonts w:ascii="Calibri" w:hAnsi="Calibri"/>
          <w:b/>
        </w:rPr>
        <w:t>Development theory and practice: critical perspectives.</w:t>
      </w:r>
      <w:r w:rsidRPr="009C039C">
        <w:rPr>
          <w:rFonts w:ascii="Calibri" w:hAnsi="Calibri"/>
        </w:rPr>
        <w:t xml:space="preserve"> Basingstoke, Hampshire: Palgrave.</w:t>
      </w:r>
    </w:p>
    <w:p w:rsidR="00AC3719" w:rsidRPr="009C039C" w:rsidRDefault="00AC3719" w:rsidP="009C039C">
      <w:pPr>
        <w:pStyle w:val="ListContinue"/>
        <w:jc w:val="both"/>
        <w:rPr>
          <w:rFonts w:ascii="Calibri" w:hAnsi="Calibri"/>
        </w:rPr>
      </w:pPr>
      <w:r w:rsidRPr="009C039C">
        <w:rPr>
          <w:rFonts w:ascii="Calibri" w:hAnsi="Calibri"/>
        </w:rPr>
        <w:t xml:space="preserve">Kothari, U. (2005) </w:t>
      </w:r>
      <w:proofErr w:type="gramStart"/>
      <w:r w:rsidRPr="009C039C">
        <w:rPr>
          <w:rFonts w:ascii="Calibri" w:hAnsi="Calibri"/>
          <w:b/>
        </w:rPr>
        <w:t>A</w:t>
      </w:r>
      <w:proofErr w:type="gramEnd"/>
      <w:r w:rsidRPr="009C039C">
        <w:rPr>
          <w:rFonts w:ascii="Calibri" w:hAnsi="Calibri"/>
          <w:b/>
        </w:rPr>
        <w:t xml:space="preserve"> radical history of development studies: individuals, institutions and ideologies. </w:t>
      </w:r>
      <w:r w:rsidRPr="009C039C">
        <w:rPr>
          <w:rFonts w:ascii="Calibri" w:hAnsi="Calibri"/>
        </w:rPr>
        <w:t>Cape Town: David Philip; London; New York: Zed Books.</w:t>
      </w:r>
    </w:p>
    <w:p w:rsidR="00AC3719" w:rsidRPr="009C039C" w:rsidRDefault="00AC3719" w:rsidP="009C039C">
      <w:pPr>
        <w:pStyle w:val="ListContinue"/>
        <w:jc w:val="both"/>
        <w:rPr>
          <w:rFonts w:ascii="Calibri" w:hAnsi="Calibri"/>
        </w:rPr>
      </w:pPr>
      <w:proofErr w:type="spellStart"/>
      <w:r w:rsidRPr="009C039C">
        <w:rPr>
          <w:rFonts w:ascii="Calibri" w:hAnsi="Calibri"/>
        </w:rPr>
        <w:t>Leeson</w:t>
      </w:r>
      <w:proofErr w:type="spellEnd"/>
      <w:r w:rsidRPr="009C039C">
        <w:rPr>
          <w:rFonts w:ascii="Calibri" w:hAnsi="Calibri"/>
        </w:rPr>
        <w:t xml:space="preserve">, P </w:t>
      </w:r>
      <w:proofErr w:type="gramStart"/>
      <w:r w:rsidRPr="009C039C">
        <w:rPr>
          <w:rFonts w:ascii="Calibri" w:hAnsi="Calibri"/>
        </w:rPr>
        <w:t>and  Minogue</w:t>
      </w:r>
      <w:proofErr w:type="gramEnd"/>
      <w:r w:rsidRPr="009C039C">
        <w:rPr>
          <w:rFonts w:ascii="Calibri" w:hAnsi="Calibri"/>
        </w:rPr>
        <w:t xml:space="preserve">, M. (1988) </w:t>
      </w:r>
      <w:r w:rsidRPr="009C039C">
        <w:rPr>
          <w:rFonts w:ascii="Calibri" w:hAnsi="Calibri"/>
          <w:b/>
        </w:rPr>
        <w:t>Perspectives on development: cross-disciplinary themes in development studies.</w:t>
      </w:r>
      <w:r w:rsidRPr="009C039C">
        <w:rPr>
          <w:rFonts w:ascii="Calibri" w:hAnsi="Calibri"/>
        </w:rPr>
        <w:t xml:space="preserve">  Manchester: Manchester University Press.</w:t>
      </w:r>
    </w:p>
    <w:p w:rsidR="00AC3719" w:rsidRPr="009C039C" w:rsidRDefault="00AC3719" w:rsidP="009C039C">
      <w:pPr>
        <w:pStyle w:val="ListContinue"/>
        <w:jc w:val="both"/>
        <w:rPr>
          <w:rFonts w:ascii="Calibri" w:hAnsi="Calibri"/>
        </w:rPr>
      </w:pPr>
      <w:proofErr w:type="spellStart"/>
      <w:r w:rsidRPr="009C039C">
        <w:rPr>
          <w:rFonts w:ascii="Calibri" w:hAnsi="Calibri"/>
        </w:rPr>
        <w:t>Pieterse</w:t>
      </w:r>
      <w:proofErr w:type="spellEnd"/>
      <w:r w:rsidRPr="009C039C">
        <w:rPr>
          <w:rFonts w:ascii="Calibri" w:hAnsi="Calibri"/>
        </w:rPr>
        <w:t xml:space="preserve">, Jan </w:t>
      </w:r>
      <w:proofErr w:type="spellStart"/>
      <w:r w:rsidRPr="009C039C">
        <w:rPr>
          <w:rFonts w:ascii="Calibri" w:hAnsi="Calibri"/>
        </w:rPr>
        <w:t>Nederveen</w:t>
      </w:r>
      <w:proofErr w:type="spellEnd"/>
      <w:r w:rsidRPr="009C039C">
        <w:rPr>
          <w:rFonts w:ascii="Calibri" w:hAnsi="Calibri"/>
        </w:rPr>
        <w:t xml:space="preserve">. (2001). </w:t>
      </w:r>
      <w:r w:rsidRPr="009C039C">
        <w:rPr>
          <w:rFonts w:ascii="Calibri" w:hAnsi="Calibri"/>
          <w:b/>
        </w:rPr>
        <w:t>Development theory: deconstructions/reconstructions.</w:t>
      </w:r>
      <w:r w:rsidRPr="009C039C">
        <w:rPr>
          <w:rFonts w:ascii="Calibri" w:hAnsi="Calibri"/>
        </w:rPr>
        <w:t xml:space="preserve"> </w:t>
      </w:r>
      <w:proofErr w:type="gramStart"/>
      <w:r w:rsidRPr="009C039C">
        <w:rPr>
          <w:rFonts w:ascii="Calibri" w:hAnsi="Calibri"/>
        </w:rPr>
        <w:t>London :</w:t>
      </w:r>
      <w:proofErr w:type="gramEnd"/>
      <w:r w:rsidRPr="009C039C">
        <w:rPr>
          <w:rFonts w:ascii="Calibri" w:hAnsi="Calibri"/>
        </w:rPr>
        <w:t xml:space="preserve"> SAGE.</w:t>
      </w:r>
    </w:p>
    <w:p w:rsidR="00AC3719" w:rsidRPr="009C039C" w:rsidRDefault="00AC3719" w:rsidP="009C039C">
      <w:pPr>
        <w:pStyle w:val="ListContinue"/>
        <w:jc w:val="both"/>
        <w:rPr>
          <w:rFonts w:ascii="Calibri" w:hAnsi="Calibri"/>
        </w:rPr>
      </w:pPr>
      <w:r w:rsidRPr="009C039C">
        <w:rPr>
          <w:rFonts w:ascii="Calibri" w:hAnsi="Calibri"/>
        </w:rPr>
        <w:t xml:space="preserve">Preston, P (1995) </w:t>
      </w:r>
      <w:r w:rsidRPr="009C039C">
        <w:rPr>
          <w:rFonts w:ascii="Calibri" w:hAnsi="Calibri"/>
          <w:b/>
        </w:rPr>
        <w:t>Development theory: an introduction</w:t>
      </w:r>
      <w:r w:rsidRPr="009C039C">
        <w:rPr>
          <w:rFonts w:ascii="Calibri" w:hAnsi="Calibri"/>
        </w:rPr>
        <w:t xml:space="preserve">. </w:t>
      </w:r>
      <w:proofErr w:type="gramStart"/>
      <w:r w:rsidRPr="009C039C">
        <w:rPr>
          <w:rFonts w:ascii="Calibri" w:hAnsi="Calibri"/>
        </w:rPr>
        <w:t>Oxford :</w:t>
      </w:r>
      <w:proofErr w:type="gramEnd"/>
      <w:r w:rsidRPr="009C039C">
        <w:rPr>
          <w:rFonts w:ascii="Calibri" w:hAnsi="Calibri"/>
        </w:rPr>
        <w:t xml:space="preserve"> Blackwell.</w:t>
      </w:r>
    </w:p>
    <w:p w:rsidR="00AC3719" w:rsidRPr="009C039C" w:rsidRDefault="00AC3719" w:rsidP="009C039C">
      <w:pPr>
        <w:pStyle w:val="ListContinue"/>
        <w:jc w:val="both"/>
        <w:rPr>
          <w:rFonts w:ascii="Calibri" w:hAnsi="Calibri"/>
        </w:rPr>
      </w:pPr>
      <w:r w:rsidRPr="009C039C">
        <w:rPr>
          <w:rFonts w:ascii="Calibri" w:hAnsi="Calibri"/>
        </w:rPr>
        <w:t xml:space="preserve">Polanyi. K (1944) </w:t>
      </w:r>
      <w:proofErr w:type="gramStart"/>
      <w:r w:rsidRPr="009C039C">
        <w:rPr>
          <w:rFonts w:ascii="Calibri" w:hAnsi="Calibri"/>
          <w:b/>
        </w:rPr>
        <w:t>The</w:t>
      </w:r>
      <w:proofErr w:type="gramEnd"/>
      <w:r w:rsidRPr="009C039C">
        <w:rPr>
          <w:rFonts w:ascii="Calibri" w:hAnsi="Calibri"/>
          <w:b/>
        </w:rPr>
        <w:t xml:space="preserve"> Great Transformation.</w:t>
      </w:r>
      <w:r w:rsidRPr="009C039C">
        <w:rPr>
          <w:rFonts w:ascii="Calibri" w:hAnsi="Calibri"/>
        </w:rPr>
        <w:t xml:space="preserve"> Boston: Beacon Press. Chapters 1 – 10.</w:t>
      </w:r>
    </w:p>
    <w:p w:rsidR="00AC3719" w:rsidRPr="009C039C" w:rsidRDefault="00AC3719" w:rsidP="009C039C">
      <w:pPr>
        <w:pStyle w:val="ListContinue"/>
        <w:jc w:val="both"/>
        <w:rPr>
          <w:rFonts w:ascii="Calibri" w:hAnsi="Calibri"/>
        </w:rPr>
      </w:pPr>
      <w:r w:rsidRPr="009C039C">
        <w:rPr>
          <w:rFonts w:ascii="Calibri" w:hAnsi="Calibri"/>
        </w:rPr>
        <w:t>Sachs, G. (</w:t>
      </w:r>
      <w:proofErr w:type="spellStart"/>
      <w:proofErr w:type="gramStart"/>
      <w:r w:rsidRPr="009C039C">
        <w:rPr>
          <w:rFonts w:ascii="Calibri" w:hAnsi="Calibri"/>
        </w:rPr>
        <w:t>ed</w:t>
      </w:r>
      <w:proofErr w:type="spellEnd"/>
      <w:proofErr w:type="gramEnd"/>
      <w:r w:rsidRPr="009C039C">
        <w:rPr>
          <w:rFonts w:ascii="Calibri" w:hAnsi="Calibri"/>
        </w:rPr>
        <w:t xml:space="preserve">) (1992) </w:t>
      </w:r>
      <w:r w:rsidRPr="009C039C">
        <w:rPr>
          <w:rFonts w:ascii="Calibri" w:hAnsi="Calibri"/>
          <w:b/>
        </w:rPr>
        <w:t>The development dictionary</w:t>
      </w:r>
      <w:r w:rsidRPr="009C039C">
        <w:rPr>
          <w:rFonts w:ascii="Calibri" w:hAnsi="Calibri"/>
        </w:rPr>
        <w:t xml:space="preserve">. Johannesburg: University of the Witwatersrand Press. </w:t>
      </w:r>
    </w:p>
    <w:p w:rsidR="00AC3719" w:rsidRPr="009C039C" w:rsidRDefault="00AC3719" w:rsidP="009C039C">
      <w:pPr>
        <w:pStyle w:val="ListContinue"/>
        <w:jc w:val="both"/>
        <w:rPr>
          <w:rFonts w:ascii="Calibri" w:hAnsi="Calibri"/>
        </w:rPr>
      </w:pPr>
      <w:proofErr w:type="spellStart"/>
      <w:r w:rsidRPr="009C039C">
        <w:rPr>
          <w:rFonts w:ascii="Calibri" w:hAnsi="Calibri"/>
        </w:rPr>
        <w:t>Skarstein</w:t>
      </w:r>
      <w:proofErr w:type="spellEnd"/>
      <w:r w:rsidRPr="009C039C">
        <w:rPr>
          <w:rFonts w:ascii="Calibri" w:hAnsi="Calibri"/>
        </w:rPr>
        <w:t xml:space="preserve">, R (1999) </w:t>
      </w:r>
      <w:r w:rsidRPr="009C039C">
        <w:rPr>
          <w:rFonts w:ascii="Calibri" w:hAnsi="Calibri"/>
          <w:b/>
        </w:rPr>
        <w:t>Development theory: a guide to some unfashionable perspectives</w:t>
      </w:r>
      <w:r w:rsidRPr="009C039C">
        <w:rPr>
          <w:rFonts w:ascii="Calibri" w:hAnsi="Calibri"/>
        </w:rPr>
        <w:t>.  Delhi: Oxford University Press.</w:t>
      </w:r>
    </w:p>
    <w:p w:rsidR="00AC3719" w:rsidRPr="009C039C" w:rsidRDefault="00AC3719" w:rsidP="009C039C">
      <w:pPr>
        <w:pStyle w:val="ListContinue"/>
        <w:jc w:val="both"/>
        <w:rPr>
          <w:rFonts w:ascii="Calibri" w:hAnsi="Calibri"/>
        </w:rPr>
      </w:pPr>
      <w:proofErr w:type="spellStart"/>
      <w:r w:rsidRPr="009C039C">
        <w:rPr>
          <w:rFonts w:ascii="Calibri" w:hAnsi="Calibri"/>
        </w:rPr>
        <w:t>Somjee</w:t>
      </w:r>
      <w:proofErr w:type="spellEnd"/>
      <w:r w:rsidRPr="009C039C">
        <w:rPr>
          <w:rFonts w:ascii="Calibri" w:hAnsi="Calibri"/>
        </w:rPr>
        <w:t xml:space="preserve">, A. H. (1991) </w:t>
      </w:r>
      <w:r w:rsidRPr="009C039C">
        <w:rPr>
          <w:rFonts w:ascii="Calibri" w:hAnsi="Calibri"/>
          <w:b/>
        </w:rPr>
        <w:t>Development theory</w:t>
      </w:r>
      <w:r w:rsidRPr="009C039C">
        <w:rPr>
          <w:rFonts w:ascii="Calibri" w:hAnsi="Calibri"/>
        </w:rPr>
        <w:t xml:space="preserve">. London: Macmillan. </w:t>
      </w:r>
    </w:p>
    <w:p w:rsidR="00AC3719" w:rsidRPr="009C039C" w:rsidRDefault="00AC3719" w:rsidP="009C039C">
      <w:pPr>
        <w:pStyle w:val="ListContinue"/>
        <w:jc w:val="both"/>
        <w:rPr>
          <w:rFonts w:ascii="Calibri" w:hAnsi="Calibri"/>
        </w:rPr>
      </w:pPr>
      <w:proofErr w:type="spellStart"/>
      <w:r w:rsidRPr="009C039C">
        <w:rPr>
          <w:rFonts w:ascii="Calibri" w:hAnsi="Calibri"/>
        </w:rPr>
        <w:t>Swanepoel</w:t>
      </w:r>
      <w:proofErr w:type="spellEnd"/>
      <w:r w:rsidRPr="009C039C">
        <w:rPr>
          <w:rFonts w:ascii="Calibri" w:hAnsi="Calibri"/>
        </w:rPr>
        <w:t>, H and de Beer, F (</w:t>
      </w:r>
      <w:proofErr w:type="spellStart"/>
      <w:proofErr w:type="gramStart"/>
      <w:r w:rsidRPr="009C039C">
        <w:rPr>
          <w:rFonts w:ascii="Calibri" w:hAnsi="Calibri"/>
        </w:rPr>
        <w:t>eds</w:t>
      </w:r>
      <w:proofErr w:type="spellEnd"/>
      <w:proofErr w:type="gramEnd"/>
      <w:r w:rsidRPr="009C039C">
        <w:rPr>
          <w:rFonts w:ascii="Calibri" w:hAnsi="Calibri"/>
        </w:rPr>
        <w:t xml:space="preserve">) (1997) </w:t>
      </w:r>
      <w:r w:rsidRPr="009C039C">
        <w:rPr>
          <w:rFonts w:ascii="Calibri" w:hAnsi="Calibri"/>
          <w:b/>
        </w:rPr>
        <w:t>Introduction to development studies</w:t>
      </w:r>
      <w:r w:rsidRPr="009C039C">
        <w:rPr>
          <w:rFonts w:ascii="Calibri" w:hAnsi="Calibri"/>
        </w:rPr>
        <w:t xml:space="preserve">. </w:t>
      </w:r>
      <w:proofErr w:type="gramStart"/>
      <w:r w:rsidRPr="009C039C">
        <w:rPr>
          <w:rFonts w:ascii="Calibri" w:hAnsi="Calibri"/>
        </w:rPr>
        <w:t>Johannesburg :</w:t>
      </w:r>
      <w:proofErr w:type="gramEnd"/>
      <w:r w:rsidRPr="009C039C">
        <w:rPr>
          <w:rFonts w:ascii="Calibri" w:hAnsi="Calibri"/>
        </w:rPr>
        <w:t xml:space="preserve"> International Thomson (Southern Africa).</w:t>
      </w:r>
    </w:p>
    <w:p w:rsidR="00AC3719" w:rsidRPr="009C039C" w:rsidRDefault="00AC3719" w:rsidP="009C039C">
      <w:pPr>
        <w:pStyle w:val="ListContinue"/>
        <w:jc w:val="both"/>
        <w:rPr>
          <w:rFonts w:ascii="Calibri" w:hAnsi="Calibri"/>
        </w:rPr>
      </w:pPr>
      <w:r w:rsidRPr="009C039C">
        <w:rPr>
          <w:rFonts w:ascii="Calibri" w:hAnsi="Calibri"/>
        </w:rPr>
        <w:lastRenderedPageBreak/>
        <w:t>Warren, D. et al (</w:t>
      </w:r>
      <w:proofErr w:type="spellStart"/>
      <w:proofErr w:type="gramStart"/>
      <w:r w:rsidRPr="009C039C">
        <w:rPr>
          <w:rFonts w:ascii="Calibri" w:hAnsi="Calibri"/>
        </w:rPr>
        <w:t>eds</w:t>
      </w:r>
      <w:proofErr w:type="spellEnd"/>
      <w:proofErr w:type="gramEnd"/>
      <w:r w:rsidRPr="009C039C">
        <w:rPr>
          <w:rFonts w:ascii="Calibri" w:hAnsi="Calibri"/>
        </w:rPr>
        <w:t xml:space="preserve">) (1995) </w:t>
      </w:r>
      <w:r w:rsidRPr="009C039C">
        <w:rPr>
          <w:rFonts w:ascii="Calibri" w:hAnsi="Calibri"/>
          <w:b/>
        </w:rPr>
        <w:t>The cultural dimension of development</w:t>
      </w:r>
      <w:r w:rsidRPr="009C039C">
        <w:rPr>
          <w:rFonts w:ascii="Calibri" w:hAnsi="Calibri"/>
        </w:rPr>
        <w:t>. London: Intermediate Technology Publications.</w:t>
      </w:r>
    </w:p>
    <w:p w:rsidR="00AC3719" w:rsidRPr="00AC3719" w:rsidRDefault="00AC3719" w:rsidP="00AC3719">
      <w:pPr>
        <w:pStyle w:val="ListParagraph"/>
        <w:ind w:left="1080"/>
        <w:jc w:val="both"/>
        <w:rPr>
          <w:b/>
          <w:lang w:val="en-US"/>
        </w:rPr>
      </w:pPr>
    </w:p>
    <w:p w:rsidR="00D101CA" w:rsidRPr="00D101CA" w:rsidRDefault="00A4786E" w:rsidP="00A4786E">
      <w:pPr>
        <w:pStyle w:val="ListParagraph"/>
        <w:numPr>
          <w:ilvl w:val="0"/>
          <w:numId w:val="2"/>
        </w:numPr>
        <w:jc w:val="both"/>
        <w:rPr>
          <w:lang w:val="en-US"/>
        </w:rPr>
      </w:pPr>
      <w:r>
        <w:rPr>
          <w:b/>
          <w:lang w:val="en-US"/>
        </w:rPr>
        <w:t>Marxist theories of development in South Africa</w:t>
      </w:r>
    </w:p>
    <w:p w:rsidR="00A4786E" w:rsidRPr="00D101CA" w:rsidRDefault="00D101CA" w:rsidP="00D101CA">
      <w:pPr>
        <w:pStyle w:val="ListParagraph"/>
        <w:numPr>
          <w:ilvl w:val="0"/>
          <w:numId w:val="3"/>
        </w:numPr>
        <w:jc w:val="both"/>
        <w:rPr>
          <w:lang w:val="en-US"/>
        </w:rPr>
      </w:pPr>
      <w:r>
        <w:rPr>
          <w:lang w:val="en-US"/>
        </w:rPr>
        <w:t>Colin Bundy: The rise and fall of the South African Peasantry</w:t>
      </w:r>
      <w:r w:rsidR="00A4786E">
        <w:rPr>
          <w:b/>
          <w:lang w:val="en-US"/>
        </w:rPr>
        <w:t xml:space="preserve"> </w:t>
      </w:r>
    </w:p>
    <w:p w:rsidR="00D101CA" w:rsidRDefault="00D101CA" w:rsidP="00D101CA">
      <w:pPr>
        <w:pStyle w:val="ListParagraph"/>
        <w:numPr>
          <w:ilvl w:val="0"/>
          <w:numId w:val="3"/>
        </w:numPr>
        <w:jc w:val="both"/>
        <w:rPr>
          <w:lang w:val="en-US"/>
        </w:rPr>
      </w:pPr>
      <w:r>
        <w:rPr>
          <w:lang w:val="en-US"/>
        </w:rPr>
        <w:t xml:space="preserve">Jack Lewis and Harold </w:t>
      </w:r>
      <w:proofErr w:type="spellStart"/>
      <w:r>
        <w:rPr>
          <w:lang w:val="en-US"/>
        </w:rPr>
        <w:t>Wolpe</w:t>
      </w:r>
      <w:proofErr w:type="spellEnd"/>
      <w:r>
        <w:rPr>
          <w:lang w:val="en-US"/>
        </w:rPr>
        <w:t xml:space="preserve">: </w:t>
      </w:r>
      <w:r w:rsidRPr="00D101CA">
        <w:rPr>
          <w:lang w:val="en-US"/>
        </w:rPr>
        <w:t>Articulation of modes of production</w:t>
      </w:r>
    </w:p>
    <w:p w:rsidR="0049034F" w:rsidRPr="0049034F" w:rsidRDefault="0049034F" w:rsidP="0049034F">
      <w:pPr>
        <w:jc w:val="both"/>
        <w:rPr>
          <w:b/>
          <w:lang w:val="en-US"/>
        </w:rPr>
      </w:pPr>
      <w:r w:rsidRPr="0049034F">
        <w:rPr>
          <w:b/>
          <w:lang w:val="en-US"/>
        </w:rPr>
        <w:t>Seminar Question:</w:t>
      </w:r>
      <w:r>
        <w:rPr>
          <w:b/>
          <w:lang w:val="en-US"/>
        </w:rPr>
        <w:t xml:space="preserve"> </w:t>
      </w:r>
      <w:r w:rsidRPr="0049034F">
        <w:rPr>
          <w:lang w:val="en-US"/>
        </w:rPr>
        <w:t>Bundy applies</w:t>
      </w:r>
      <w:r>
        <w:rPr>
          <w:b/>
          <w:lang w:val="en-US"/>
        </w:rPr>
        <w:t xml:space="preserve"> </w:t>
      </w:r>
      <w:r w:rsidRPr="0049034F">
        <w:rPr>
          <w:lang w:val="en-US"/>
        </w:rPr>
        <w:t xml:space="preserve">Frank’s </w:t>
      </w:r>
      <w:r>
        <w:rPr>
          <w:lang w:val="en-US"/>
        </w:rPr>
        <w:t xml:space="preserve">Dependency theory to South Africa and analyses the underdevelopment of the peasantry in the reserves, after an initial period of prosperity, by the expanding capitalist economy. Lewis and </w:t>
      </w:r>
      <w:proofErr w:type="spellStart"/>
      <w:r>
        <w:rPr>
          <w:lang w:val="en-US"/>
        </w:rPr>
        <w:t>Wolpe</w:t>
      </w:r>
      <w:proofErr w:type="spellEnd"/>
      <w:r>
        <w:rPr>
          <w:lang w:val="en-US"/>
        </w:rPr>
        <w:t xml:space="preserve"> developed an alternative Marxist formulation based on the modes-of-production (MOP) approach to critique Bundy’s “</w:t>
      </w:r>
      <w:proofErr w:type="spellStart"/>
      <w:r>
        <w:rPr>
          <w:lang w:val="en-US"/>
        </w:rPr>
        <w:t>stagnationist</w:t>
      </w:r>
      <w:proofErr w:type="spellEnd"/>
      <w:r>
        <w:rPr>
          <w:lang w:val="en-US"/>
        </w:rPr>
        <w:t xml:space="preserve">” thesis. Compare and contrast Bundy’s work with that of Lewis and </w:t>
      </w:r>
      <w:proofErr w:type="spellStart"/>
      <w:r>
        <w:rPr>
          <w:lang w:val="en-US"/>
        </w:rPr>
        <w:t>Wolpe</w:t>
      </w:r>
      <w:proofErr w:type="spellEnd"/>
      <w:r>
        <w:rPr>
          <w:lang w:val="en-US"/>
        </w:rPr>
        <w:t>.</w:t>
      </w:r>
    </w:p>
    <w:p w:rsidR="00D101CA" w:rsidRDefault="0032036A" w:rsidP="0032036A">
      <w:pPr>
        <w:jc w:val="both"/>
        <w:rPr>
          <w:b/>
          <w:lang w:val="en-US"/>
        </w:rPr>
      </w:pPr>
      <w:r>
        <w:rPr>
          <w:b/>
          <w:lang w:val="en-US"/>
        </w:rPr>
        <w:t>Readings</w:t>
      </w:r>
    </w:p>
    <w:p w:rsidR="008A19CF" w:rsidRPr="008A19CF" w:rsidRDefault="009D22AE" w:rsidP="001D0127">
      <w:pPr>
        <w:ind w:left="720"/>
        <w:jc w:val="both"/>
        <w:rPr>
          <w:lang w:val="en-US"/>
        </w:rPr>
      </w:pPr>
      <w:proofErr w:type="spellStart"/>
      <w:proofErr w:type="gramStart"/>
      <w:r w:rsidRPr="008A19CF">
        <w:rPr>
          <w:lang w:val="en-US"/>
        </w:rPr>
        <w:t>Beinart</w:t>
      </w:r>
      <w:proofErr w:type="spellEnd"/>
      <w:r w:rsidRPr="008A19CF">
        <w:rPr>
          <w:lang w:val="en-US"/>
        </w:rPr>
        <w:t>, W</w:t>
      </w:r>
      <w:r w:rsidR="0020235A" w:rsidRPr="008A19CF">
        <w:rPr>
          <w:lang w:val="en-US"/>
        </w:rPr>
        <w:t xml:space="preserve"> (1986)</w:t>
      </w:r>
      <w:r w:rsidR="0020235A" w:rsidRPr="008A19CF">
        <w:rPr>
          <w:b/>
          <w:lang w:val="en-US"/>
        </w:rPr>
        <w:t xml:space="preserve"> </w:t>
      </w:r>
      <w:hyperlink r:id="rId11" w:history="1">
        <w:r w:rsidR="008A19CF" w:rsidRPr="008A19CF">
          <w:rPr>
            <w:b/>
            <w:lang w:val="en-US"/>
          </w:rPr>
          <w:t>Putting a plough to the ground: accumulation and dispossession in rural South Africa, 1850-1930</w:t>
        </w:r>
      </w:hyperlink>
      <w:r w:rsidR="008A19CF">
        <w:rPr>
          <w:b/>
          <w:lang w:val="en-US"/>
        </w:rPr>
        <w:t>.</w:t>
      </w:r>
      <w:proofErr w:type="gramEnd"/>
      <w:r w:rsidR="008A19CF">
        <w:rPr>
          <w:b/>
          <w:lang w:val="en-US"/>
        </w:rPr>
        <w:t xml:space="preserve"> </w:t>
      </w:r>
      <w:r w:rsidR="008A19CF" w:rsidRPr="008A19CF">
        <w:rPr>
          <w:lang w:val="en-US"/>
        </w:rPr>
        <w:t xml:space="preserve">Johannesburg: </w:t>
      </w:r>
      <w:proofErr w:type="spellStart"/>
      <w:r w:rsidR="008A19CF" w:rsidRPr="008A19CF">
        <w:rPr>
          <w:lang w:val="en-US"/>
        </w:rPr>
        <w:t>Ravan</w:t>
      </w:r>
      <w:proofErr w:type="spellEnd"/>
      <w:r w:rsidR="008A19CF" w:rsidRPr="008A19CF">
        <w:rPr>
          <w:lang w:val="en-US"/>
        </w:rPr>
        <w:t xml:space="preserve"> Press.</w:t>
      </w:r>
    </w:p>
    <w:p w:rsidR="0032036A" w:rsidRDefault="008A19CF" w:rsidP="001D0127">
      <w:pPr>
        <w:ind w:left="720"/>
        <w:jc w:val="both"/>
        <w:rPr>
          <w:lang w:val="en-US"/>
        </w:rPr>
      </w:pPr>
      <w:r w:rsidRPr="008A19CF">
        <w:rPr>
          <w:b/>
          <w:lang w:val="en-US"/>
        </w:rPr>
        <w:t> </w:t>
      </w:r>
      <w:r w:rsidR="00A20211">
        <w:rPr>
          <w:lang w:val="en-US"/>
        </w:rPr>
        <w:t xml:space="preserve">Bundy, C. (1988)) </w:t>
      </w:r>
      <w:proofErr w:type="gramStart"/>
      <w:r w:rsidR="00A20211">
        <w:rPr>
          <w:b/>
          <w:lang w:val="en-US"/>
        </w:rPr>
        <w:t>The</w:t>
      </w:r>
      <w:proofErr w:type="gramEnd"/>
      <w:r w:rsidR="00A20211">
        <w:rPr>
          <w:b/>
          <w:lang w:val="en-US"/>
        </w:rPr>
        <w:t xml:space="preserve"> Rise and Fall of the South African Peasantry. </w:t>
      </w:r>
      <w:r w:rsidR="00A20211" w:rsidRPr="00A20211">
        <w:rPr>
          <w:lang w:val="en-US"/>
        </w:rPr>
        <w:t>Cape Town:</w:t>
      </w:r>
      <w:r w:rsidR="00A20211">
        <w:rPr>
          <w:b/>
          <w:lang w:val="en-US"/>
        </w:rPr>
        <w:t xml:space="preserve"> </w:t>
      </w:r>
      <w:r w:rsidR="00A20211">
        <w:rPr>
          <w:lang w:val="en-US"/>
        </w:rPr>
        <w:t>David Phillip.</w:t>
      </w:r>
    </w:p>
    <w:p w:rsidR="00A20211" w:rsidRDefault="00A20211" w:rsidP="001D0127">
      <w:pPr>
        <w:ind w:left="720"/>
        <w:jc w:val="both"/>
        <w:rPr>
          <w:lang w:val="en-US"/>
        </w:rPr>
      </w:pPr>
      <w:proofErr w:type="spellStart"/>
      <w:proofErr w:type="gramStart"/>
      <w:r>
        <w:rPr>
          <w:lang w:val="en-US"/>
        </w:rPr>
        <w:t>Callinicos</w:t>
      </w:r>
      <w:proofErr w:type="spellEnd"/>
      <w:r>
        <w:rPr>
          <w:lang w:val="en-US"/>
        </w:rPr>
        <w:t xml:space="preserve">, L (1980) </w:t>
      </w:r>
      <w:r>
        <w:rPr>
          <w:b/>
          <w:lang w:val="en-US"/>
        </w:rPr>
        <w:t>Gold and Workers.</w:t>
      </w:r>
      <w:proofErr w:type="gramEnd"/>
      <w:r>
        <w:rPr>
          <w:b/>
          <w:lang w:val="en-US"/>
        </w:rPr>
        <w:t xml:space="preserve"> </w:t>
      </w:r>
      <w:r>
        <w:rPr>
          <w:lang w:val="en-US"/>
        </w:rPr>
        <w:t xml:space="preserve">Johannesburg: </w:t>
      </w:r>
      <w:proofErr w:type="spellStart"/>
      <w:r>
        <w:rPr>
          <w:lang w:val="en-US"/>
        </w:rPr>
        <w:t>Rav</w:t>
      </w:r>
      <w:r w:rsidR="008A19CF">
        <w:rPr>
          <w:lang w:val="en-US"/>
        </w:rPr>
        <w:t>a</w:t>
      </w:r>
      <w:r>
        <w:rPr>
          <w:lang w:val="en-US"/>
        </w:rPr>
        <w:t>n</w:t>
      </w:r>
      <w:proofErr w:type="spellEnd"/>
      <w:r>
        <w:rPr>
          <w:lang w:val="en-US"/>
        </w:rPr>
        <w:t xml:space="preserve"> Press.</w:t>
      </w:r>
    </w:p>
    <w:p w:rsidR="00FD1FDD" w:rsidRDefault="00FD1FDD" w:rsidP="001D0127">
      <w:pPr>
        <w:ind w:left="720"/>
        <w:jc w:val="both"/>
        <w:rPr>
          <w:lang w:val="en-US"/>
        </w:rPr>
      </w:pPr>
      <w:proofErr w:type="gramStart"/>
      <w:r>
        <w:rPr>
          <w:lang w:val="en-US"/>
        </w:rPr>
        <w:t xml:space="preserve">Coetzee, J and Graaff, J. (1996) </w:t>
      </w:r>
      <w:r>
        <w:rPr>
          <w:b/>
          <w:lang w:val="en-US"/>
        </w:rPr>
        <w:t>Reconstruction, Development and People.</w:t>
      </w:r>
      <w:proofErr w:type="gramEnd"/>
      <w:r>
        <w:rPr>
          <w:b/>
          <w:lang w:val="en-US"/>
        </w:rPr>
        <w:t xml:space="preserve"> </w:t>
      </w:r>
      <w:r>
        <w:rPr>
          <w:lang w:val="en-US"/>
        </w:rPr>
        <w:t xml:space="preserve">Halfway House: International Thompson Publishing. </w:t>
      </w:r>
      <w:proofErr w:type="gramStart"/>
      <w:r>
        <w:rPr>
          <w:lang w:val="en-US"/>
        </w:rPr>
        <w:t>Chapter 5.</w:t>
      </w:r>
      <w:proofErr w:type="gramEnd"/>
    </w:p>
    <w:p w:rsidR="00FD1FDD" w:rsidRPr="007F6315" w:rsidRDefault="00FD1FDD" w:rsidP="001D0127">
      <w:pPr>
        <w:ind w:left="720"/>
        <w:jc w:val="both"/>
        <w:rPr>
          <w:lang w:val="en-US"/>
        </w:rPr>
      </w:pPr>
      <w:r w:rsidRPr="00FD1FDD">
        <w:rPr>
          <w:lang w:val="en-US"/>
        </w:rPr>
        <w:t>Lewis, J</w:t>
      </w:r>
      <w:r>
        <w:rPr>
          <w:lang w:val="en-US"/>
        </w:rPr>
        <w:t xml:space="preserve"> (1984) </w:t>
      </w:r>
      <w:hyperlink r:id="rId12" w:history="1">
        <w:proofErr w:type="gramStart"/>
        <w:r w:rsidRPr="00FD1FDD">
          <w:rPr>
            <w:b/>
            <w:lang w:val="en-US"/>
          </w:rPr>
          <w:t>An</w:t>
        </w:r>
        <w:proofErr w:type="gramEnd"/>
        <w:r w:rsidRPr="00FD1FDD">
          <w:rPr>
            <w:b/>
            <w:lang w:val="en-US"/>
          </w:rPr>
          <w:t xml:space="preserve"> economic history of the Ciskei, 1848-1900</w:t>
        </w:r>
      </w:hyperlink>
      <w:r>
        <w:rPr>
          <w:b/>
          <w:lang w:val="en-US"/>
        </w:rPr>
        <w:t xml:space="preserve">. </w:t>
      </w:r>
      <w:proofErr w:type="gramStart"/>
      <w:r w:rsidR="009D22AE" w:rsidRPr="007F6315">
        <w:rPr>
          <w:lang w:val="en-US"/>
        </w:rPr>
        <w:t>Thesis (Ph.D.) - University of Cape Town.</w:t>
      </w:r>
      <w:proofErr w:type="gramEnd"/>
    </w:p>
    <w:p w:rsidR="00A20211" w:rsidRDefault="00A20211" w:rsidP="001D0127">
      <w:pPr>
        <w:ind w:left="720"/>
        <w:jc w:val="both"/>
        <w:rPr>
          <w:lang w:val="en-US"/>
        </w:rPr>
      </w:pPr>
      <w:proofErr w:type="spellStart"/>
      <w:r w:rsidRPr="00074317">
        <w:rPr>
          <w:lang w:val="en-US"/>
        </w:rPr>
        <w:t>Wolpe</w:t>
      </w:r>
      <w:proofErr w:type="spellEnd"/>
      <w:r w:rsidRPr="00074317">
        <w:rPr>
          <w:lang w:val="en-US"/>
        </w:rPr>
        <w:t>, H</w:t>
      </w:r>
      <w:r w:rsidR="00074317" w:rsidRPr="00074317">
        <w:rPr>
          <w:lang w:val="en-US"/>
        </w:rPr>
        <w:t xml:space="preserve"> (1980) </w:t>
      </w:r>
      <w:hyperlink r:id="rId13" w:history="1">
        <w:proofErr w:type="gramStart"/>
        <w:r w:rsidR="00074317" w:rsidRPr="00074317">
          <w:rPr>
            <w:b/>
            <w:lang w:val="en-US"/>
          </w:rPr>
          <w:t>The</w:t>
        </w:r>
        <w:proofErr w:type="gramEnd"/>
        <w:r w:rsidR="00074317" w:rsidRPr="00074317">
          <w:rPr>
            <w:b/>
            <w:lang w:val="en-US"/>
          </w:rPr>
          <w:t xml:space="preserve"> articulation of modes of production: essays from Economy and society</w:t>
        </w:r>
      </w:hyperlink>
      <w:r w:rsidR="00074317" w:rsidRPr="00074317">
        <w:rPr>
          <w:b/>
          <w:lang w:val="en-US"/>
        </w:rPr>
        <w:t>.</w:t>
      </w:r>
      <w:r w:rsidR="00074317" w:rsidRPr="00074317">
        <w:rPr>
          <w:lang w:val="en-US"/>
        </w:rPr>
        <w:t xml:space="preserve"> London: </w:t>
      </w:r>
      <w:proofErr w:type="spellStart"/>
      <w:r w:rsidR="00074317" w:rsidRPr="00074317">
        <w:rPr>
          <w:lang w:val="en-US"/>
        </w:rPr>
        <w:t>Routledge</w:t>
      </w:r>
      <w:proofErr w:type="spellEnd"/>
      <w:r w:rsidR="00074317" w:rsidRPr="00074317">
        <w:rPr>
          <w:lang w:val="en-US"/>
        </w:rPr>
        <w:t xml:space="preserve"> </w:t>
      </w:r>
      <w:proofErr w:type="gramStart"/>
      <w:r w:rsidR="00074317">
        <w:rPr>
          <w:lang w:val="en-US"/>
        </w:rPr>
        <w:t xml:space="preserve">and </w:t>
      </w:r>
      <w:r w:rsidR="00074317" w:rsidRPr="00074317">
        <w:rPr>
          <w:lang w:val="en-US"/>
        </w:rPr>
        <w:t xml:space="preserve"> </w:t>
      </w:r>
      <w:proofErr w:type="spellStart"/>
      <w:r w:rsidR="00074317" w:rsidRPr="00074317">
        <w:rPr>
          <w:lang w:val="en-US"/>
        </w:rPr>
        <w:t>Kegan</w:t>
      </w:r>
      <w:proofErr w:type="spellEnd"/>
      <w:proofErr w:type="gramEnd"/>
      <w:r w:rsidR="00074317" w:rsidRPr="00074317">
        <w:rPr>
          <w:lang w:val="en-US"/>
        </w:rPr>
        <w:t xml:space="preserve"> Paul</w:t>
      </w:r>
      <w:r w:rsidR="00074317">
        <w:rPr>
          <w:lang w:val="en-US"/>
        </w:rPr>
        <w:t>.</w:t>
      </w:r>
    </w:p>
    <w:p w:rsidR="00074317" w:rsidRPr="00A20211" w:rsidRDefault="00074317" w:rsidP="001D0127">
      <w:pPr>
        <w:ind w:left="720"/>
        <w:jc w:val="both"/>
        <w:rPr>
          <w:lang w:val="en-US"/>
        </w:rPr>
      </w:pPr>
      <w:proofErr w:type="spellStart"/>
      <w:proofErr w:type="gramStart"/>
      <w:r w:rsidRPr="00074317">
        <w:rPr>
          <w:lang w:val="en-US"/>
        </w:rPr>
        <w:t>Wolpe</w:t>
      </w:r>
      <w:proofErr w:type="spellEnd"/>
      <w:r w:rsidRPr="00074317">
        <w:rPr>
          <w:lang w:val="en-US"/>
        </w:rPr>
        <w:t>, H (198</w:t>
      </w:r>
      <w:r>
        <w:rPr>
          <w:lang w:val="en-US"/>
        </w:rPr>
        <w:t>8</w:t>
      </w:r>
      <w:r w:rsidRPr="00074317">
        <w:rPr>
          <w:lang w:val="en-US"/>
        </w:rPr>
        <w:t>)</w:t>
      </w:r>
      <w:r>
        <w:rPr>
          <w:lang w:val="en-US"/>
        </w:rPr>
        <w:t xml:space="preserve"> </w:t>
      </w:r>
      <w:hyperlink r:id="rId14" w:history="1">
        <w:r w:rsidRPr="00074317">
          <w:rPr>
            <w:b/>
            <w:lang w:val="en-US"/>
          </w:rPr>
          <w:t>Race, class &amp; the apartheid state</w:t>
        </w:r>
      </w:hyperlink>
      <w:r w:rsidRPr="00074317">
        <w:rPr>
          <w:b/>
          <w:lang w:val="en-US"/>
        </w:rPr>
        <w:t>.</w:t>
      </w:r>
      <w:proofErr w:type="gramEnd"/>
      <w:r w:rsidRPr="00074317">
        <w:rPr>
          <w:lang w:val="en-US"/>
        </w:rPr>
        <w:t xml:space="preserve"> London: James </w:t>
      </w:r>
      <w:proofErr w:type="spellStart"/>
      <w:r w:rsidRPr="00074317">
        <w:rPr>
          <w:lang w:val="en-US"/>
        </w:rPr>
        <w:t>Currey</w:t>
      </w:r>
      <w:proofErr w:type="spellEnd"/>
      <w:r w:rsidRPr="00074317">
        <w:rPr>
          <w:lang w:val="en-US"/>
        </w:rPr>
        <w:t>.</w:t>
      </w:r>
    </w:p>
    <w:p w:rsidR="000F6757" w:rsidRPr="0032036A" w:rsidRDefault="000F6757" w:rsidP="001D0127">
      <w:pPr>
        <w:ind w:left="720"/>
        <w:jc w:val="both"/>
        <w:rPr>
          <w:b/>
          <w:lang w:val="en-US"/>
        </w:rPr>
      </w:pPr>
    </w:p>
    <w:p w:rsidR="00A4786E" w:rsidRDefault="00D101CA" w:rsidP="00A4786E">
      <w:pPr>
        <w:pStyle w:val="ListParagraph"/>
        <w:numPr>
          <w:ilvl w:val="0"/>
          <w:numId w:val="2"/>
        </w:numPr>
        <w:jc w:val="both"/>
        <w:rPr>
          <w:b/>
          <w:lang w:val="en-US"/>
        </w:rPr>
      </w:pPr>
      <w:r w:rsidRPr="00D101CA">
        <w:rPr>
          <w:b/>
          <w:lang w:val="en-US"/>
        </w:rPr>
        <w:t xml:space="preserve">New International </w:t>
      </w:r>
      <w:r>
        <w:rPr>
          <w:b/>
          <w:lang w:val="en-US"/>
        </w:rPr>
        <w:t xml:space="preserve">Division of </w:t>
      </w:r>
      <w:proofErr w:type="spellStart"/>
      <w:r>
        <w:rPr>
          <w:b/>
          <w:lang w:val="en-US"/>
        </w:rPr>
        <w:t>Labour</w:t>
      </w:r>
      <w:proofErr w:type="spellEnd"/>
    </w:p>
    <w:p w:rsidR="009E6AB8" w:rsidRDefault="008F78B5" w:rsidP="008F78B5">
      <w:pPr>
        <w:pStyle w:val="ListParagraph"/>
        <w:numPr>
          <w:ilvl w:val="0"/>
          <w:numId w:val="3"/>
        </w:numPr>
        <w:jc w:val="both"/>
        <w:rPr>
          <w:lang w:val="en-US"/>
        </w:rPr>
      </w:pPr>
      <w:proofErr w:type="spellStart"/>
      <w:r w:rsidRPr="008F78B5">
        <w:rPr>
          <w:lang w:val="en-US"/>
        </w:rPr>
        <w:t>Folker</w:t>
      </w:r>
      <w:proofErr w:type="spellEnd"/>
      <w:r w:rsidRPr="008F78B5">
        <w:rPr>
          <w:lang w:val="en-US"/>
        </w:rPr>
        <w:t> </w:t>
      </w:r>
      <w:proofErr w:type="spellStart"/>
      <w:r w:rsidRPr="008F78B5">
        <w:rPr>
          <w:lang w:val="en-US"/>
        </w:rPr>
        <w:t>Fröbel</w:t>
      </w:r>
      <w:proofErr w:type="spellEnd"/>
      <w:r w:rsidRPr="008F78B5">
        <w:rPr>
          <w:lang w:val="en-US"/>
        </w:rPr>
        <w:t>, Jürgen </w:t>
      </w:r>
      <w:proofErr w:type="spellStart"/>
      <w:r w:rsidRPr="008F78B5">
        <w:rPr>
          <w:lang w:val="en-US"/>
        </w:rPr>
        <w:t>Heinrichs</w:t>
      </w:r>
      <w:proofErr w:type="spellEnd"/>
      <w:r w:rsidRPr="008F78B5">
        <w:rPr>
          <w:lang w:val="en-US"/>
        </w:rPr>
        <w:t> &amp; Otto </w:t>
      </w:r>
      <w:proofErr w:type="spellStart"/>
      <w:r>
        <w:rPr>
          <w:lang w:val="en-US"/>
        </w:rPr>
        <w:t>Kreye</w:t>
      </w:r>
      <w:proofErr w:type="spellEnd"/>
      <w:r>
        <w:rPr>
          <w:lang w:val="en-US"/>
        </w:rPr>
        <w:t xml:space="preserve"> </w:t>
      </w:r>
    </w:p>
    <w:p w:rsidR="008F78B5" w:rsidRPr="008F78B5" w:rsidRDefault="008F78B5" w:rsidP="008F78B5">
      <w:pPr>
        <w:pStyle w:val="ListParagraph"/>
        <w:numPr>
          <w:ilvl w:val="0"/>
          <w:numId w:val="3"/>
        </w:numPr>
        <w:jc w:val="both"/>
        <w:rPr>
          <w:lang w:val="en-US"/>
        </w:rPr>
      </w:pPr>
      <w:r>
        <w:rPr>
          <w:rFonts w:ascii="Arial" w:hAnsi="Arial" w:cs="Arial"/>
          <w:color w:val="000000"/>
          <w:sz w:val="20"/>
          <w:szCs w:val="20"/>
          <w:shd w:val="clear" w:color="auto" w:fill="FFFFFF"/>
        </w:rPr>
        <w:t>Trans National Corporations, export-processing zones (EPZs) and free-trade zones (FTZs)</w:t>
      </w:r>
    </w:p>
    <w:p w:rsidR="008F78B5" w:rsidRPr="008F78B5" w:rsidRDefault="008F78B5" w:rsidP="008F78B5">
      <w:pPr>
        <w:pStyle w:val="ListParagraph"/>
        <w:numPr>
          <w:ilvl w:val="0"/>
          <w:numId w:val="3"/>
        </w:numPr>
        <w:jc w:val="both"/>
        <w:rPr>
          <w:lang w:val="en-US"/>
        </w:rPr>
      </w:pPr>
      <w:r>
        <w:rPr>
          <w:rFonts w:ascii="Arial" w:hAnsi="Arial" w:cs="Arial"/>
          <w:color w:val="000000"/>
          <w:sz w:val="20"/>
          <w:szCs w:val="20"/>
          <w:shd w:val="clear" w:color="auto" w:fill="FFFFFF"/>
        </w:rPr>
        <w:t>Cheap labour: Exploitation of women and children</w:t>
      </w:r>
    </w:p>
    <w:p w:rsidR="008F78B5" w:rsidRDefault="008F78B5" w:rsidP="008F78B5">
      <w:pPr>
        <w:pStyle w:val="ListParagraph"/>
        <w:numPr>
          <w:ilvl w:val="0"/>
          <w:numId w:val="3"/>
        </w:numPr>
        <w:jc w:val="both"/>
        <w:rPr>
          <w:lang w:val="en-US"/>
        </w:rPr>
      </w:pPr>
      <w:r>
        <w:rPr>
          <w:lang w:val="en-US"/>
        </w:rPr>
        <w:t>Critiques of NIDL</w:t>
      </w:r>
    </w:p>
    <w:p w:rsidR="008A19CF" w:rsidRPr="008A19CF" w:rsidRDefault="008A19CF" w:rsidP="00B217F4">
      <w:pPr>
        <w:jc w:val="both"/>
        <w:rPr>
          <w:lang w:val="en-US"/>
        </w:rPr>
      </w:pPr>
      <w:r w:rsidRPr="0049034F">
        <w:rPr>
          <w:b/>
          <w:lang w:val="en-US"/>
        </w:rPr>
        <w:t>Seminar Question:</w:t>
      </w:r>
      <w:r>
        <w:rPr>
          <w:b/>
          <w:lang w:val="en-US"/>
        </w:rPr>
        <w:t xml:space="preserve"> </w:t>
      </w:r>
      <w:r>
        <w:rPr>
          <w:lang w:val="en-US"/>
        </w:rPr>
        <w:t xml:space="preserve">Outline the New International Division of </w:t>
      </w:r>
      <w:proofErr w:type="spellStart"/>
      <w:r w:rsidR="006D3E9D">
        <w:rPr>
          <w:lang w:val="en-US"/>
        </w:rPr>
        <w:t>Labour</w:t>
      </w:r>
      <w:proofErr w:type="spellEnd"/>
      <w:r w:rsidR="006D3E9D">
        <w:rPr>
          <w:lang w:val="en-US"/>
        </w:rPr>
        <w:t xml:space="preserve"> theory</w:t>
      </w:r>
      <w:r w:rsidR="00CB7134">
        <w:rPr>
          <w:lang w:val="en-US"/>
        </w:rPr>
        <w:t xml:space="preserve"> and critically assess its focus on cheap </w:t>
      </w:r>
      <w:proofErr w:type="spellStart"/>
      <w:r w:rsidR="00CB7134">
        <w:rPr>
          <w:lang w:val="en-US"/>
        </w:rPr>
        <w:t>labour</w:t>
      </w:r>
      <w:proofErr w:type="spellEnd"/>
      <w:r w:rsidR="00CB7134">
        <w:rPr>
          <w:lang w:val="en-US"/>
        </w:rPr>
        <w:t>.</w:t>
      </w:r>
    </w:p>
    <w:p w:rsidR="00B217F4" w:rsidRDefault="00B217F4" w:rsidP="00B217F4">
      <w:pPr>
        <w:jc w:val="both"/>
        <w:rPr>
          <w:b/>
          <w:lang w:val="en-US"/>
        </w:rPr>
      </w:pPr>
      <w:r w:rsidRPr="00B217F4">
        <w:rPr>
          <w:b/>
          <w:lang w:val="en-US"/>
        </w:rPr>
        <w:t>Readings</w:t>
      </w:r>
    </w:p>
    <w:p w:rsidR="006A2DFE" w:rsidRDefault="006A2DFE" w:rsidP="007F6315">
      <w:pPr>
        <w:ind w:left="360"/>
        <w:jc w:val="both"/>
        <w:rPr>
          <w:lang w:val="en-US"/>
        </w:rPr>
      </w:pPr>
      <w:r>
        <w:rPr>
          <w:lang w:val="en-US"/>
        </w:rPr>
        <w:t xml:space="preserve">Cowling, K and </w:t>
      </w:r>
      <w:proofErr w:type="spellStart"/>
      <w:r>
        <w:rPr>
          <w:lang w:val="en-US"/>
        </w:rPr>
        <w:t>Sugden</w:t>
      </w:r>
      <w:proofErr w:type="spellEnd"/>
      <w:r>
        <w:rPr>
          <w:lang w:val="en-US"/>
        </w:rPr>
        <w:t xml:space="preserve">, R (1987) </w:t>
      </w:r>
      <w:proofErr w:type="gramStart"/>
      <w:r>
        <w:rPr>
          <w:b/>
          <w:lang w:val="en-US"/>
        </w:rPr>
        <w:t>Transnational</w:t>
      </w:r>
      <w:proofErr w:type="gramEnd"/>
      <w:r>
        <w:rPr>
          <w:b/>
          <w:lang w:val="en-US"/>
        </w:rPr>
        <w:t xml:space="preserve"> monopoly capitalism. </w:t>
      </w:r>
      <w:r>
        <w:rPr>
          <w:lang w:val="en-US"/>
        </w:rPr>
        <w:t xml:space="preserve">Sussex: </w:t>
      </w:r>
      <w:proofErr w:type="spellStart"/>
      <w:r>
        <w:rPr>
          <w:lang w:val="en-US"/>
        </w:rPr>
        <w:t>Wheatsheaf</w:t>
      </w:r>
      <w:proofErr w:type="spellEnd"/>
      <w:r>
        <w:rPr>
          <w:lang w:val="en-US"/>
        </w:rPr>
        <w:t xml:space="preserve"> Books. </w:t>
      </w:r>
      <w:proofErr w:type="gramStart"/>
      <w:r>
        <w:rPr>
          <w:lang w:val="en-US"/>
        </w:rPr>
        <w:t>Chapter 4.</w:t>
      </w:r>
      <w:proofErr w:type="gramEnd"/>
    </w:p>
    <w:p w:rsidR="006A2DFE" w:rsidRPr="009C039C" w:rsidRDefault="006A2DFE" w:rsidP="009C039C">
      <w:pPr>
        <w:pStyle w:val="ListContinue"/>
        <w:jc w:val="both"/>
        <w:rPr>
          <w:rFonts w:ascii="Calibri" w:hAnsi="Calibri"/>
        </w:rPr>
      </w:pPr>
      <w:r w:rsidRPr="009C039C">
        <w:rPr>
          <w:rFonts w:ascii="Calibri" w:hAnsi="Calibri"/>
        </w:rPr>
        <w:lastRenderedPageBreak/>
        <w:t xml:space="preserve">Dixon, C. (1991) </w:t>
      </w:r>
      <w:r w:rsidR="00751FAE" w:rsidRPr="009C039C">
        <w:rPr>
          <w:rFonts w:ascii="Calibri" w:hAnsi="Calibri"/>
          <w:b/>
        </w:rPr>
        <w:t>South</w:t>
      </w:r>
      <w:r w:rsidRPr="009C039C">
        <w:rPr>
          <w:rFonts w:ascii="Calibri" w:hAnsi="Calibri"/>
          <w:b/>
        </w:rPr>
        <w:t>–east Asia in the world Economy</w:t>
      </w:r>
      <w:r w:rsidR="00751FAE" w:rsidRPr="009C039C">
        <w:rPr>
          <w:rFonts w:ascii="Calibri" w:hAnsi="Calibri"/>
        </w:rPr>
        <w:t>. Cambridge: Cambridge University Press. Chapter 5.</w:t>
      </w:r>
    </w:p>
    <w:p w:rsidR="00B217F4" w:rsidRPr="009C039C" w:rsidRDefault="00B217F4" w:rsidP="009C039C">
      <w:pPr>
        <w:pStyle w:val="ListContinue"/>
        <w:jc w:val="both"/>
        <w:rPr>
          <w:rFonts w:ascii="Calibri" w:hAnsi="Calibri"/>
        </w:rPr>
      </w:pPr>
      <w:r w:rsidRPr="009C039C">
        <w:rPr>
          <w:rFonts w:ascii="Calibri" w:hAnsi="Calibri"/>
        </w:rPr>
        <w:t xml:space="preserve">Henderson J and Castells, M. (1987) </w:t>
      </w:r>
      <w:r w:rsidRPr="009C039C">
        <w:rPr>
          <w:rFonts w:ascii="Calibri" w:hAnsi="Calibri"/>
          <w:b/>
        </w:rPr>
        <w:t>Global restructuring and territorial development</w:t>
      </w:r>
      <w:r w:rsidRPr="009C039C">
        <w:rPr>
          <w:rFonts w:ascii="Calibri" w:hAnsi="Calibri"/>
        </w:rPr>
        <w:t>. Newbury Park, California: Sage.</w:t>
      </w:r>
    </w:p>
    <w:p w:rsidR="004E4859" w:rsidRPr="009C039C" w:rsidRDefault="004E4859" w:rsidP="009C039C">
      <w:pPr>
        <w:pStyle w:val="ListContinue"/>
        <w:jc w:val="both"/>
        <w:rPr>
          <w:rFonts w:ascii="Calibri" w:hAnsi="Calibri"/>
        </w:rPr>
      </w:pPr>
      <w:proofErr w:type="spellStart"/>
      <w:r w:rsidRPr="009C039C">
        <w:rPr>
          <w:rFonts w:ascii="Calibri" w:hAnsi="Calibri"/>
          <w:bCs/>
        </w:rPr>
        <w:t>Kreye</w:t>
      </w:r>
      <w:proofErr w:type="spellEnd"/>
      <w:r w:rsidRPr="009C039C">
        <w:rPr>
          <w:rFonts w:ascii="Calibri" w:hAnsi="Calibri"/>
          <w:bCs/>
        </w:rPr>
        <w:t xml:space="preserve">, O, </w:t>
      </w:r>
      <w:proofErr w:type="spellStart"/>
      <w:r w:rsidRPr="009C039C">
        <w:rPr>
          <w:rFonts w:ascii="Calibri" w:hAnsi="Calibri"/>
          <w:bCs/>
        </w:rPr>
        <w:t>Heinrichs</w:t>
      </w:r>
      <w:proofErr w:type="spellEnd"/>
      <w:r w:rsidRPr="009C039C">
        <w:rPr>
          <w:rFonts w:ascii="Calibri" w:hAnsi="Calibri"/>
          <w:bCs/>
        </w:rPr>
        <w:t xml:space="preserve">, J and </w:t>
      </w:r>
      <w:proofErr w:type="spellStart"/>
      <w:r w:rsidRPr="009C039C">
        <w:rPr>
          <w:rFonts w:ascii="Calibri" w:hAnsi="Calibri"/>
          <w:bCs/>
        </w:rPr>
        <w:t>Fröbel</w:t>
      </w:r>
      <w:proofErr w:type="spellEnd"/>
      <w:r w:rsidRPr="009C039C">
        <w:rPr>
          <w:rFonts w:ascii="Calibri" w:hAnsi="Calibri"/>
          <w:bCs/>
        </w:rPr>
        <w:t>, F. (1988)</w:t>
      </w:r>
      <w:r w:rsidRPr="009C039C">
        <w:rPr>
          <w:rFonts w:ascii="Calibri" w:hAnsi="Calibri"/>
          <w:b/>
          <w:bCs/>
        </w:rPr>
        <w:t xml:space="preserve"> </w:t>
      </w:r>
      <w:r w:rsidRPr="009C039C">
        <w:rPr>
          <w:rFonts w:ascii="Calibri" w:hAnsi="Calibri"/>
          <w:b/>
        </w:rPr>
        <w:t>Multinational enterprises and employment</w:t>
      </w:r>
      <w:r w:rsidR="00CC259F" w:rsidRPr="009C039C">
        <w:rPr>
          <w:rFonts w:ascii="Calibri" w:hAnsi="Calibri"/>
        </w:rPr>
        <w:t>. Geneva: ILO.</w:t>
      </w:r>
    </w:p>
    <w:p w:rsidR="004E4859" w:rsidRPr="009C039C" w:rsidRDefault="004E4859" w:rsidP="009C039C">
      <w:pPr>
        <w:pStyle w:val="ListContinue"/>
        <w:jc w:val="both"/>
        <w:rPr>
          <w:rFonts w:ascii="Calibri" w:hAnsi="Calibri"/>
        </w:rPr>
      </w:pPr>
      <w:proofErr w:type="spellStart"/>
      <w:r w:rsidRPr="009C039C">
        <w:rPr>
          <w:rFonts w:ascii="Calibri" w:hAnsi="Calibri"/>
        </w:rPr>
        <w:t>Mies</w:t>
      </w:r>
      <w:proofErr w:type="spellEnd"/>
      <w:r w:rsidRPr="009C039C">
        <w:rPr>
          <w:rFonts w:ascii="Calibri" w:hAnsi="Calibri"/>
        </w:rPr>
        <w:t xml:space="preserve">, Maria. (1998) </w:t>
      </w:r>
      <w:r w:rsidRPr="009C039C">
        <w:rPr>
          <w:rFonts w:ascii="Calibri" w:hAnsi="Calibri"/>
          <w:b/>
        </w:rPr>
        <w:t>Patriarchy and accumulation on a world scale: women in the international division of labour</w:t>
      </w:r>
      <w:r w:rsidRPr="009C039C">
        <w:rPr>
          <w:rFonts w:ascii="Calibri" w:hAnsi="Calibri"/>
        </w:rPr>
        <w:t>. London: Zed Books.</w:t>
      </w:r>
    </w:p>
    <w:p w:rsidR="00B217F4" w:rsidRPr="009C039C" w:rsidRDefault="00B217F4" w:rsidP="009C039C">
      <w:pPr>
        <w:pStyle w:val="ListContinue"/>
        <w:jc w:val="both"/>
        <w:rPr>
          <w:rFonts w:ascii="Calibri" w:hAnsi="Calibri"/>
        </w:rPr>
      </w:pPr>
      <w:r w:rsidRPr="009C039C">
        <w:rPr>
          <w:rFonts w:ascii="Calibri" w:hAnsi="Calibri"/>
        </w:rPr>
        <w:t xml:space="preserve">Steen </w:t>
      </w:r>
      <w:proofErr w:type="spellStart"/>
      <w:r w:rsidRPr="009C039C">
        <w:rPr>
          <w:rFonts w:ascii="Calibri" w:hAnsi="Calibri"/>
        </w:rPr>
        <w:t>Folke</w:t>
      </w:r>
      <w:proofErr w:type="spellEnd"/>
      <w:r w:rsidRPr="009C039C">
        <w:rPr>
          <w:rFonts w:ascii="Calibri" w:hAnsi="Calibri"/>
        </w:rPr>
        <w:t xml:space="preserve">, </w:t>
      </w:r>
      <w:proofErr w:type="spellStart"/>
      <w:r w:rsidRPr="009C039C">
        <w:rPr>
          <w:rFonts w:ascii="Calibri" w:hAnsi="Calibri"/>
        </w:rPr>
        <w:t>Niels</w:t>
      </w:r>
      <w:proofErr w:type="spellEnd"/>
      <w:r w:rsidRPr="009C039C">
        <w:rPr>
          <w:rFonts w:ascii="Calibri" w:hAnsi="Calibri"/>
        </w:rPr>
        <w:t xml:space="preserve"> Fold and </w:t>
      </w:r>
      <w:proofErr w:type="spellStart"/>
      <w:r w:rsidRPr="009C039C">
        <w:rPr>
          <w:rFonts w:ascii="Calibri" w:hAnsi="Calibri"/>
        </w:rPr>
        <w:t>Thyge</w:t>
      </w:r>
      <w:proofErr w:type="spellEnd"/>
      <w:r w:rsidRPr="009C039C">
        <w:rPr>
          <w:rFonts w:ascii="Calibri" w:hAnsi="Calibri"/>
        </w:rPr>
        <w:t xml:space="preserve"> </w:t>
      </w:r>
      <w:proofErr w:type="spellStart"/>
      <w:r w:rsidRPr="009C039C">
        <w:rPr>
          <w:rFonts w:ascii="Calibri" w:hAnsi="Calibri"/>
        </w:rPr>
        <w:t>Enevoldsen</w:t>
      </w:r>
      <w:proofErr w:type="spellEnd"/>
      <w:r w:rsidRPr="009C039C">
        <w:rPr>
          <w:rFonts w:ascii="Calibri" w:hAnsi="Calibri"/>
        </w:rPr>
        <w:t xml:space="preserve">. (1993) </w:t>
      </w:r>
      <w:r w:rsidRPr="009C039C">
        <w:rPr>
          <w:rFonts w:ascii="Calibri" w:hAnsi="Calibri"/>
          <w:b/>
        </w:rPr>
        <w:t>South-South trade and development: manufactures in the new international division</w:t>
      </w:r>
      <w:r w:rsidR="00751FAE" w:rsidRPr="009C039C">
        <w:rPr>
          <w:rFonts w:ascii="Calibri" w:hAnsi="Calibri"/>
          <w:b/>
        </w:rPr>
        <w:t xml:space="preserve"> </w:t>
      </w:r>
      <w:r w:rsidRPr="009C039C">
        <w:rPr>
          <w:rFonts w:ascii="Calibri" w:hAnsi="Calibri"/>
          <w:b/>
        </w:rPr>
        <w:t>of labour</w:t>
      </w:r>
      <w:r w:rsidRPr="009C039C">
        <w:rPr>
          <w:rFonts w:ascii="Calibri" w:hAnsi="Calibri"/>
        </w:rPr>
        <w:t>.  London: Macmillan.</w:t>
      </w:r>
    </w:p>
    <w:p w:rsidR="00B217F4" w:rsidRPr="00B217F4" w:rsidRDefault="00B217F4" w:rsidP="00B217F4">
      <w:pPr>
        <w:jc w:val="both"/>
        <w:rPr>
          <w:b/>
          <w:lang w:val="en-US"/>
        </w:rPr>
      </w:pPr>
    </w:p>
    <w:p w:rsidR="008F78B5" w:rsidRDefault="008F78B5" w:rsidP="008F78B5">
      <w:pPr>
        <w:pStyle w:val="ListParagraph"/>
        <w:numPr>
          <w:ilvl w:val="0"/>
          <w:numId w:val="2"/>
        </w:numPr>
        <w:jc w:val="both"/>
        <w:rPr>
          <w:b/>
          <w:lang w:val="en-US"/>
        </w:rPr>
      </w:pPr>
      <w:r w:rsidRPr="008F78B5">
        <w:rPr>
          <w:b/>
          <w:lang w:val="en-US"/>
        </w:rPr>
        <w:t>The Basic Needs Approach</w:t>
      </w:r>
    </w:p>
    <w:p w:rsidR="008F78B5" w:rsidRDefault="008F78B5" w:rsidP="008F78B5">
      <w:pPr>
        <w:pStyle w:val="ListParagraph"/>
        <w:numPr>
          <w:ilvl w:val="0"/>
          <w:numId w:val="3"/>
        </w:numPr>
        <w:jc w:val="both"/>
        <w:rPr>
          <w:lang w:val="en-US"/>
        </w:rPr>
      </w:pPr>
      <w:r w:rsidRPr="008F78B5">
        <w:rPr>
          <w:lang w:val="en-US"/>
        </w:rPr>
        <w:t xml:space="preserve">Basic </w:t>
      </w:r>
      <w:r>
        <w:rPr>
          <w:lang w:val="en-US"/>
        </w:rPr>
        <w:t>N</w:t>
      </w:r>
      <w:r w:rsidRPr="008F78B5">
        <w:rPr>
          <w:lang w:val="en-US"/>
        </w:rPr>
        <w:t>eeds critique of modernization</w:t>
      </w:r>
    </w:p>
    <w:p w:rsidR="008F78B5" w:rsidRDefault="008F78B5" w:rsidP="008F78B5">
      <w:pPr>
        <w:pStyle w:val="ListParagraph"/>
        <w:numPr>
          <w:ilvl w:val="0"/>
          <w:numId w:val="3"/>
        </w:numPr>
        <w:jc w:val="both"/>
        <w:rPr>
          <w:lang w:val="en-US"/>
        </w:rPr>
      </w:pPr>
      <w:r>
        <w:rPr>
          <w:lang w:val="en-US"/>
        </w:rPr>
        <w:t>Redistribution with growth</w:t>
      </w:r>
    </w:p>
    <w:p w:rsidR="008F78B5" w:rsidRDefault="008F78B5" w:rsidP="008F78B5">
      <w:pPr>
        <w:pStyle w:val="ListParagraph"/>
        <w:numPr>
          <w:ilvl w:val="0"/>
          <w:numId w:val="3"/>
        </w:numPr>
        <w:jc w:val="both"/>
        <w:rPr>
          <w:lang w:val="en-US"/>
        </w:rPr>
      </w:pPr>
      <w:r>
        <w:rPr>
          <w:lang w:val="en-US"/>
        </w:rPr>
        <w:t>Critiques of the Basic Needs approach</w:t>
      </w:r>
    </w:p>
    <w:p w:rsidR="00A57FF4" w:rsidRPr="00A57FF4" w:rsidRDefault="00CB7134" w:rsidP="007F6315">
      <w:pPr>
        <w:autoSpaceDE w:val="0"/>
        <w:autoSpaceDN w:val="0"/>
        <w:adjustRightInd w:val="0"/>
        <w:spacing w:after="0" w:line="240" w:lineRule="auto"/>
        <w:jc w:val="both"/>
        <w:rPr>
          <w:lang w:val="en-US"/>
        </w:rPr>
      </w:pPr>
      <w:r w:rsidRPr="0049034F">
        <w:rPr>
          <w:b/>
          <w:lang w:val="en-US"/>
        </w:rPr>
        <w:t>Seminar Question:</w:t>
      </w:r>
      <w:r>
        <w:rPr>
          <w:b/>
          <w:lang w:val="en-US"/>
        </w:rPr>
        <w:t xml:space="preserve"> </w:t>
      </w:r>
      <w:r w:rsidR="00A57FF4" w:rsidRPr="00A57FF4">
        <w:rPr>
          <w:lang w:val="en-US"/>
        </w:rPr>
        <w:t>Evaluate the basic needs critique of modernization theory, the alternative strategy it proposed and the problems experienced worldwide with its implementation.</w:t>
      </w:r>
    </w:p>
    <w:p w:rsidR="00967553" w:rsidRDefault="00967553" w:rsidP="00751FAE">
      <w:pPr>
        <w:jc w:val="both"/>
        <w:rPr>
          <w:rFonts w:ascii="Calibri" w:hAnsi="Calibri"/>
          <w:b/>
        </w:rPr>
      </w:pPr>
    </w:p>
    <w:p w:rsidR="00751FAE" w:rsidRPr="00751FAE" w:rsidRDefault="00751FAE" w:rsidP="00751FAE">
      <w:pPr>
        <w:jc w:val="both"/>
        <w:rPr>
          <w:rFonts w:ascii="Calibri" w:hAnsi="Calibri"/>
          <w:b/>
        </w:rPr>
      </w:pPr>
      <w:r>
        <w:rPr>
          <w:rFonts w:ascii="Calibri" w:hAnsi="Calibri"/>
          <w:b/>
        </w:rPr>
        <w:t>Readings</w:t>
      </w:r>
    </w:p>
    <w:p w:rsidR="0004463B" w:rsidRDefault="00751FAE" w:rsidP="00AF58F2">
      <w:pPr>
        <w:pStyle w:val="ListContinue"/>
        <w:jc w:val="both"/>
        <w:rPr>
          <w:rFonts w:ascii="Calibri" w:hAnsi="Calibri"/>
        </w:rPr>
      </w:pPr>
      <w:r w:rsidRPr="00BB16B0">
        <w:rPr>
          <w:rFonts w:ascii="Calibri" w:hAnsi="Calibri"/>
        </w:rPr>
        <w:t xml:space="preserve">Barratt Brown, M. (1995) </w:t>
      </w:r>
      <w:r w:rsidRPr="00AF58F2">
        <w:rPr>
          <w:rFonts w:ascii="Calibri" w:hAnsi="Calibri"/>
          <w:b/>
        </w:rPr>
        <w:t>Africa’s choices</w:t>
      </w:r>
      <w:r w:rsidRPr="00AF58F2">
        <w:rPr>
          <w:rFonts w:ascii="Calibri" w:hAnsi="Calibri"/>
        </w:rPr>
        <w:t>.</w:t>
      </w:r>
      <w:r w:rsidRPr="00BB16B0">
        <w:rPr>
          <w:rFonts w:ascii="Calibri" w:hAnsi="Calibri"/>
        </w:rPr>
        <w:t xml:space="preserve">  London: Penguin. Chapter</w:t>
      </w:r>
      <w:r>
        <w:rPr>
          <w:rFonts w:ascii="Calibri" w:hAnsi="Calibri"/>
        </w:rPr>
        <w:t xml:space="preserve"> 3.</w:t>
      </w:r>
    </w:p>
    <w:p w:rsidR="00A506F2" w:rsidRPr="00AF58F2" w:rsidRDefault="0004463B" w:rsidP="00AF58F2">
      <w:pPr>
        <w:pStyle w:val="ListContinue"/>
        <w:jc w:val="both"/>
        <w:rPr>
          <w:rFonts w:ascii="Calibri" w:hAnsi="Calibri"/>
        </w:rPr>
      </w:pPr>
      <w:proofErr w:type="spellStart"/>
      <w:r w:rsidRPr="00AF58F2">
        <w:rPr>
          <w:rFonts w:ascii="Calibri" w:hAnsi="Calibri"/>
        </w:rPr>
        <w:t>Doyal</w:t>
      </w:r>
      <w:proofErr w:type="spellEnd"/>
      <w:r w:rsidRPr="00AF58F2">
        <w:rPr>
          <w:rFonts w:ascii="Calibri" w:hAnsi="Calibri"/>
        </w:rPr>
        <w:t>, L</w:t>
      </w:r>
      <w:r w:rsidR="00A506F2" w:rsidRPr="00AF58F2">
        <w:rPr>
          <w:rFonts w:ascii="Calibri" w:hAnsi="Calibri"/>
        </w:rPr>
        <w:t xml:space="preserve"> (1991) </w:t>
      </w:r>
      <w:r w:rsidR="00A506F2" w:rsidRPr="00AF58F2">
        <w:rPr>
          <w:rFonts w:ascii="Calibri" w:hAnsi="Calibri"/>
          <w:b/>
          <w:bCs/>
        </w:rPr>
        <w:t>A theory of human need</w:t>
      </w:r>
      <w:r w:rsidR="00A506F2" w:rsidRPr="00AF58F2">
        <w:rPr>
          <w:rFonts w:ascii="Calibri" w:hAnsi="Calibri"/>
        </w:rPr>
        <w:t>. Basingstoke, Hants: Macmillan Education.</w:t>
      </w:r>
    </w:p>
    <w:p w:rsidR="00A506F2" w:rsidRPr="00A506F2" w:rsidRDefault="00A506F2" w:rsidP="00AF58F2">
      <w:pPr>
        <w:pStyle w:val="ListContinue"/>
        <w:jc w:val="both"/>
        <w:rPr>
          <w:rFonts w:ascii="Calibri" w:hAnsi="Calibri"/>
        </w:rPr>
      </w:pPr>
      <w:r w:rsidRPr="00AF58F2">
        <w:rPr>
          <w:rFonts w:ascii="Calibri" w:hAnsi="Calibri"/>
        </w:rPr>
        <w:t> </w:t>
      </w:r>
      <w:r w:rsidRPr="00244118">
        <w:rPr>
          <w:rFonts w:ascii="Calibri" w:hAnsi="Calibri"/>
          <w:bCs/>
        </w:rPr>
        <w:t>ILO International Labour Office (1977)</w:t>
      </w:r>
      <w:r w:rsidRPr="00AF58F2">
        <w:rPr>
          <w:rFonts w:ascii="Calibri" w:hAnsi="Calibri"/>
          <w:b/>
          <w:bCs/>
        </w:rPr>
        <w:t xml:space="preserve"> Employment, growth, and</w:t>
      </w:r>
      <w:r w:rsidRPr="00AF58F2">
        <w:rPr>
          <w:rFonts w:ascii="Calibri" w:hAnsi="Calibri"/>
        </w:rPr>
        <w:t> </w:t>
      </w:r>
      <w:r w:rsidRPr="00AF58F2">
        <w:rPr>
          <w:rFonts w:ascii="Calibri" w:hAnsi="Calibri"/>
          <w:b/>
          <w:bCs/>
        </w:rPr>
        <w:t>basic</w:t>
      </w:r>
      <w:r w:rsidRPr="00AF58F2">
        <w:rPr>
          <w:rFonts w:ascii="Calibri" w:hAnsi="Calibri"/>
        </w:rPr>
        <w:t> </w:t>
      </w:r>
      <w:r w:rsidRPr="00AF58F2">
        <w:rPr>
          <w:rFonts w:ascii="Calibri" w:hAnsi="Calibri"/>
          <w:b/>
          <w:bCs/>
        </w:rPr>
        <w:t>needs: a one-world problem: the international "basic-needs</w:t>
      </w:r>
      <w:r w:rsidRPr="00AF58F2">
        <w:rPr>
          <w:rFonts w:ascii="Calibri" w:hAnsi="Calibri"/>
        </w:rPr>
        <w:t> </w:t>
      </w:r>
      <w:r w:rsidRPr="00AF58F2">
        <w:rPr>
          <w:rFonts w:ascii="Calibri" w:hAnsi="Calibri"/>
          <w:b/>
          <w:bCs/>
        </w:rPr>
        <w:t>strategy" against chronic poverty</w:t>
      </w:r>
      <w:r w:rsidRPr="00AF58F2">
        <w:rPr>
          <w:rFonts w:ascii="Calibri" w:hAnsi="Calibri"/>
        </w:rPr>
        <w:t xml:space="preserve">. New York: </w:t>
      </w:r>
      <w:proofErr w:type="spellStart"/>
      <w:r w:rsidRPr="00AF58F2">
        <w:rPr>
          <w:rFonts w:ascii="Calibri" w:hAnsi="Calibri"/>
        </w:rPr>
        <w:t>Praeger</w:t>
      </w:r>
      <w:proofErr w:type="spellEnd"/>
      <w:r w:rsidRPr="00AF58F2">
        <w:rPr>
          <w:rFonts w:ascii="Calibri" w:hAnsi="Calibri"/>
        </w:rPr>
        <w:t>.</w:t>
      </w:r>
    </w:p>
    <w:p w:rsidR="00A506F2" w:rsidRPr="00AF58F2" w:rsidRDefault="00A506F2" w:rsidP="00AF58F2">
      <w:pPr>
        <w:pStyle w:val="ListContinue"/>
        <w:jc w:val="both"/>
        <w:rPr>
          <w:rFonts w:ascii="Calibri" w:hAnsi="Calibri"/>
        </w:rPr>
      </w:pPr>
      <w:proofErr w:type="spellStart"/>
      <w:r w:rsidRPr="009C039C">
        <w:rPr>
          <w:rFonts w:ascii="Calibri" w:hAnsi="Calibri"/>
          <w:bCs/>
        </w:rPr>
        <w:t>Leipziger</w:t>
      </w:r>
      <w:proofErr w:type="spellEnd"/>
      <w:r w:rsidRPr="009C039C">
        <w:rPr>
          <w:rFonts w:ascii="Calibri" w:hAnsi="Calibri"/>
        </w:rPr>
        <w:t>,</w:t>
      </w:r>
      <w:r w:rsidRPr="00AF58F2">
        <w:rPr>
          <w:rFonts w:ascii="Calibri" w:hAnsi="Calibri"/>
        </w:rPr>
        <w:t xml:space="preserve"> D (1982) </w:t>
      </w:r>
      <w:r w:rsidRPr="009C039C">
        <w:rPr>
          <w:rFonts w:ascii="Calibri" w:hAnsi="Calibri"/>
          <w:b/>
        </w:rPr>
        <w:t>Basic needs and development</w:t>
      </w:r>
      <w:r w:rsidRPr="00AF58F2">
        <w:rPr>
          <w:rFonts w:ascii="Calibri" w:hAnsi="Calibri"/>
        </w:rPr>
        <w:t xml:space="preserve">. Cambridge, Mass: </w:t>
      </w:r>
      <w:proofErr w:type="spellStart"/>
      <w:r w:rsidRPr="00AF58F2">
        <w:rPr>
          <w:rFonts w:ascii="Calibri" w:hAnsi="Calibri"/>
        </w:rPr>
        <w:t>Oelgeschlager</w:t>
      </w:r>
      <w:proofErr w:type="spellEnd"/>
      <w:r w:rsidRPr="00AF58F2">
        <w:rPr>
          <w:rFonts w:ascii="Calibri" w:hAnsi="Calibri"/>
        </w:rPr>
        <w:t xml:space="preserve">, Gunn &amp; </w:t>
      </w:r>
      <w:proofErr w:type="spellStart"/>
      <w:r w:rsidRPr="00AF58F2">
        <w:rPr>
          <w:rFonts w:ascii="Calibri" w:hAnsi="Calibri"/>
        </w:rPr>
        <w:t>Hain</w:t>
      </w:r>
      <w:proofErr w:type="spellEnd"/>
      <w:r w:rsidRPr="00AF58F2">
        <w:rPr>
          <w:rFonts w:ascii="Calibri" w:hAnsi="Calibri"/>
        </w:rPr>
        <w:t>.</w:t>
      </w:r>
    </w:p>
    <w:p w:rsidR="00751FAE" w:rsidRPr="00AF58F2" w:rsidRDefault="00751FAE" w:rsidP="00AF58F2">
      <w:pPr>
        <w:pStyle w:val="ListContinue"/>
        <w:jc w:val="both"/>
        <w:rPr>
          <w:rFonts w:ascii="Calibri" w:hAnsi="Calibri"/>
        </w:rPr>
      </w:pPr>
      <w:r w:rsidRPr="00AF58F2">
        <w:rPr>
          <w:rFonts w:ascii="Calibri" w:hAnsi="Calibri"/>
        </w:rPr>
        <w:t xml:space="preserve">Preston, P (1995) </w:t>
      </w:r>
      <w:r w:rsidRPr="009C039C">
        <w:rPr>
          <w:rFonts w:ascii="Calibri" w:hAnsi="Calibri"/>
          <w:b/>
        </w:rPr>
        <w:t>Development theory: an introduction.</w:t>
      </w:r>
      <w:r w:rsidRPr="00AF58F2">
        <w:rPr>
          <w:rFonts w:ascii="Calibri" w:hAnsi="Calibri"/>
        </w:rPr>
        <w:t xml:space="preserve"> Oxford: Blackwell.</w:t>
      </w:r>
    </w:p>
    <w:p w:rsidR="00751FAE" w:rsidRPr="00AF58F2" w:rsidRDefault="00751FAE" w:rsidP="00AF58F2">
      <w:pPr>
        <w:pStyle w:val="ListContinue"/>
        <w:jc w:val="both"/>
        <w:rPr>
          <w:rFonts w:ascii="Calibri" w:hAnsi="Calibri"/>
        </w:rPr>
      </w:pPr>
      <w:proofErr w:type="spellStart"/>
      <w:r w:rsidRPr="00AF58F2">
        <w:rPr>
          <w:rFonts w:ascii="Calibri" w:hAnsi="Calibri"/>
        </w:rPr>
        <w:t>Sandbrook</w:t>
      </w:r>
      <w:proofErr w:type="spellEnd"/>
      <w:r w:rsidRPr="00AF58F2">
        <w:rPr>
          <w:rFonts w:ascii="Calibri" w:hAnsi="Calibri"/>
        </w:rPr>
        <w:t xml:space="preserve">, R (1982) </w:t>
      </w:r>
      <w:proofErr w:type="gramStart"/>
      <w:r w:rsidRPr="009C039C">
        <w:rPr>
          <w:rFonts w:ascii="Calibri" w:hAnsi="Calibri"/>
          <w:b/>
        </w:rPr>
        <w:t>The</w:t>
      </w:r>
      <w:proofErr w:type="gramEnd"/>
      <w:r w:rsidRPr="009C039C">
        <w:rPr>
          <w:rFonts w:ascii="Calibri" w:hAnsi="Calibri"/>
          <w:b/>
        </w:rPr>
        <w:t xml:space="preserve"> politics of basic needs.</w:t>
      </w:r>
      <w:r w:rsidRPr="00AF58F2">
        <w:rPr>
          <w:rFonts w:ascii="Calibri" w:hAnsi="Calibri"/>
        </w:rPr>
        <w:t xml:space="preserve"> London: </w:t>
      </w:r>
      <w:proofErr w:type="spellStart"/>
      <w:r w:rsidRPr="00AF58F2">
        <w:rPr>
          <w:rFonts w:ascii="Calibri" w:hAnsi="Calibri"/>
        </w:rPr>
        <w:t>Heineman</w:t>
      </w:r>
      <w:proofErr w:type="spellEnd"/>
      <w:r w:rsidR="00337F09" w:rsidRPr="00AF58F2">
        <w:rPr>
          <w:rFonts w:ascii="Calibri" w:hAnsi="Calibri"/>
        </w:rPr>
        <w:t>.</w:t>
      </w:r>
    </w:p>
    <w:p w:rsidR="00751FAE" w:rsidRDefault="00751FAE" w:rsidP="00AF58F2">
      <w:pPr>
        <w:pStyle w:val="ListContinue"/>
        <w:jc w:val="both"/>
        <w:rPr>
          <w:rFonts w:ascii="Calibri" w:hAnsi="Calibri"/>
        </w:rPr>
      </w:pPr>
    </w:p>
    <w:p w:rsidR="000679AA" w:rsidRPr="000679AA" w:rsidRDefault="000679AA" w:rsidP="000679AA">
      <w:pPr>
        <w:pStyle w:val="ListParagraph"/>
        <w:numPr>
          <w:ilvl w:val="0"/>
          <w:numId w:val="2"/>
        </w:numPr>
        <w:jc w:val="both"/>
        <w:rPr>
          <w:lang w:val="en-US"/>
        </w:rPr>
      </w:pPr>
      <w:r>
        <w:rPr>
          <w:b/>
          <w:lang w:val="en-US"/>
        </w:rPr>
        <w:t>People-centered development</w:t>
      </w:r>
    </w:p>
    <w:p w:rsidR="000679AA" w:rsidRDefault="000679AA" w:rsidP="000679AA">
      <w:pPr>
        <w:pStyle w:val="ListParagraph"/>
        <w:numPr>
          <w:ilvl w:val="0"/>
          <w:numId w:val="3"/>
        </w:numPr>
        <w:jc w:val="both"/>
        <w:rPr>
          <w:lang w:val="en-US"/>
        </w:rPr>
      </w:pPr>
      <w:r>
        <w:rPr>
          <w:lang w:val="en-US"/>
        </w:rPr>
        <w:t xml:space="preserve">David </w:t>
      </w:r>
      <w:proofErr w:type="spellStart"/>
      <w:r>
        <w:rPr>
          <w:lang w:val="en-US"/>
        </w:rPr>
        <w:t>Korten</w:t>
      </w:r>
      <w:proofErr w:type="spellEnd"/>
      <w:r>
        <w:rPr>
          <w:lang w:val="en-US"/>
        </w:rPr>
        <w:t xml:space="preserve">: The </w:t>
      </w:r>
      <w:r w:rsidR="00A77B0D">
        <w:rPr>
          <w:lang w:val="en-US"/>
        </w:rPr>
        <w:t>Manila</w:t>
      </w:r>
      <w:r>
        <w:rPr>
          <w:lang w:val="en-US"/>
        </w:rPr>
        <w:t xml:space="preserve"> Declaration</w:t>
      </w:r>
    </w:p>
    <w:p w:rsidR="000679AA" w:rsidRDefault="000679AA" w:rsidP="000679AA">
      <w:pPr>
        <w:pStyle w:val="ListParagraph"/>
        <w:numPr>
          <w:ilvl w:val="0"/>
          <w:numId w:val="3"/>
        </w:numPr>
        <w:jc w:val="both"/>
        <w:rPr>
          <w:lang w:val="en-US"/>
        </w:rPr>
      </w:pPr>
      <w:r>
        <w:rPr>
          <w:lang w:val="en-US"/>
        </w:rPr>
        <w:t>Participatory Development</w:t>
      </w:r>
    </w:p>
    <w:p w:rsidR="000679AA" w:rsidRDefault="000679AA" w:rsidP="000679AA">
      <w:pPr>
        <w:pStyle w:val="ListParagraph"/>
        <w:numPr>
          <w:ilvl w:val="0"/>
          <w:numId w:val="3"/>
        </w:numPr>
        <w:jc w:val="both"/>
        <w:rPr>
          <w:lang w:val="en-US"/>
        </w:rPr>
      </w:pPr>
      <w:r>
        <w:rPr>
          <w:lang w:val="en-US"/>
        </w:rPr>
        <w:t>Rural appraisal Approaches</w:t>
      </w:r>
    </w:p>
    <w:p w:rsidR="000679AA" w:rsidRDefault="000679AA" w:rsidP="000679AA">
      <w:pPr>
        <w:pStyle w:val="ListParagraph"/>
        <w:numPr>
          <w:ilvl w:val="0"/>
          <w:numId w:val="3"/>
        </w:numPr>
        <w:jc w:val="both"/>
        <w:rPr>
          <w:lang w:val="en-US"/>
        </w:rPr>
      </w:pPr>
      <w:r>
        <w:rPr>
          <w:lang w:val="en-US"/>
        </w:rPr>
        <w:t>Critiques of participatory development</w:t>
      </w:r>
    </w:p>
    <w:p w:rsidR="00612D97" w:rsidRPr="00BB16B0" w:rsidRDefault="00612D97" w:rsidP="00A57FF4">
      <w:pPr>
        <w:jc w:val="both"/>
        <w:rPr>
          <w:rFonts w:ascii="Calibri" w:hAnsi="Calibri"/>
          <w:b/>
          <w:lang w:val="en-US"/>
        </w:rPr>
      </w:pPr>
      <w:r>
        <w:rPr>
          <w:b/>
          <w:lang w:val="en-US"/>
        </w:rPr>
        <w:t>Seminar question:</w:t>
      </w:r>
      <w:r w:rsidR="00A57FF4">
        <w:rPr>
          <w:b/>
          <w:lang w:val="en-US"/>
        </w:rPr>
        <w:t xml:space="preserve"> </w:t>
      </w:r>
      <w:r w:rsidRPr="00BB16B0">
        <w:rPr>
          <w:rFonts w:ascii="Calibri" w:hAnsi="Calibri"/>
          <w:lang w:val="en-US"/>
        </w:rPr>
        <w:t>“Participatory” and “sustainable” development are two linked and often used concepts in development discourse. Explain the history of these concepts and outline the main impediments to their successful implementation.</w:t>
      </w:r>
      <w:r w:rsidRPr="00BB16B0">
        <w:rPr>
          <w:rFonts w:ascii="Calibri" w:hAnsi="Calibri"/>
          <w:b/>
          <w:lang w:val="en-US"/>
        </w:rPr>
        <w:t xml:space="preserve"> </w:t>
      </w:r>
      <w:r>
        <w:rPr>
          <w:rFonts w:ascii="Calibri" w:hAnsi="Calibri"/>
          <w:b/>
          <w:lang w:val="en-US"/>
        </w:rPr>
        <w:t>(In this question “sustainable” d</w:t>
      </w:r>
      <w:r w:rsidR="0037667C">
        <w:rPr>
          <w:rFonts w:ascii="Calibri" w:hAnsi="Calibri"/>
          <w:b/>
          <w:lang w:val="en-US"/>
        </w:rPr>
        <w:t>oes not refer to environmental</w:t>
      </w:r>
      <w:r>
        <w:rPr>
          <w:rFonts w:ascii="Calibri" w:hAnsi="Calibri"/>
          <w:b/>
          <w:lang w:val="en-US"/>
        </w:rPr>
        <w:t xml:space="preserve"> sustainab</w:t>
      </w:r>
      <w:r w:rsidR="0037667C">
        <w:rPr>
          <w:rFonts w:ascii="Calibri" w:hAnsi="Calibri"/>
          <w:b/>
          <w:lang w:val="en-US"/>
        </w:rPr>
        <w:t>ility</w:t>
      </w:r>
      <w:r>
        <w:rPr>
          <w:rFonts w:ascii="Calibri" w:hAnsi="Calibri"/>
          <w:b/>
          <w:lang w:val="en-US"/>
        </w:rPr>
        <w:t xml:space="preserve">, but to </w:t>
      </w:r>
      <w:r w:rsidR="0037667C">
        <w:rPr>
          <w:rFonts w:ascii="Calibri" w:hAnsi="Calibri"/>
          <w:b/>
          <w:lang w:val="en-US"/>
        </w:rPr>
        <w:t>the longevity and viability of development projects)</w:t>
      </w:r>
    </w:p>
    <w:p w:rsidR="00897190" w:rsidRDefault="00612D97" w:rsidP="00612D97">
      <w:pPr>
        <w:jc w:val="both"/>
        <w:rPr>
          <w:lang w:val="en-US"/>
        </w:rPr>
      </w:pPr>
      <w:r>
        <w:rPr>
          <w:b/>
          <w:lang w:val="en-US"/>
        </w:rPr>
        <w:t>Readings</w:t>
      </w:r>
    </w:p>
    <w:p w:rsidR="00612D97" w:rsidRPr="00BB16B0" w:rsidRDefault="00612D97" w:rsidP="00612D97">
      <w:pPr>
        <w:pStyle w:val="ListContinue"/>
        <w:jc w:val="both"/>
        <w:rPr>
          <w:rFonts w:ascii="Calibri" w:hAnsi="Calibri"/>
        </w:rPr>
      </w:pPr>
      <w:r w:rsidRPr="00BB16B0">
        <w:rPr>
          <w:rFonts w:ascii="Calibri" w:hAnsi="Calibri"/>
        </w:rPr>
        <w:t xml:space="preserve">Barratt Brown, M. (1995) </w:t>
      </w:r>
      <w:r w:rsidRPr="007F6315">
        <w:rPr>
          <w:rFonts w:ascii="Calibri" w:hAnsi="Calibri"/>
          <w:b/>
          <w:iCs/>
        </w:rPr>
        <w:t>Africa’s choices</w:t>
      </w:r>
      <w:r w:rsidRPr="00BB16B0">
        <w:rPr>
          <w:rFonts w:ascii="Calibri" w:hAnsi="Calibri"/>
          <w:i/>
          <w:iCs/>
        </w:rPr>
        <w:t>.</w:t>
      </w:r>
      <w:r w:rsidRPr="00BB16B0">
        <w:rPr>
          <w:rFonts w:ascii="Calibri" w:hAnsi="Calibri"/>
        </w:rPr>
        <w:t xml:space="preserve">  London: Penguin. Chapters 10 and 17.</w:t>
      </w:r>
    </w:p>
    <w:p w:rsidR="00612D97" w:rsidRPr="00BB16B0" w:rsidRDefault="00612D97" w:rsidP="00612D97">
      <w:pPr>
        <w:pStyle w:val="ListContinue"/>
        <w:jc w:val="both"/>
        <w:rPr>
          <w:rFonts w:ascii="Calibri" w:hAnsi="Calibri"/>
        </w:rPr>
      </w:pPr>
      <w:r w:rsidRPr="00BB16B0">
        <w:rPr>
          <w:rFonts w:ascii="Calibri" w:hAnsi="Calibri"/>
        </w:rPr>
        <w:lastRenderedPageBreak/>
        <w:t>Coetzee, J.K. and Graaff, J. (</w:t>
      </w:r>
      <w:proofErr w:type="spellStart"/>
      <w:proofErr w:type="gramStart"/>
      <w:r w:rsidRPr="00BB16B0">
        <w:rPr>
          <w:rFonts w:ascii="Calibri" w:hAnsi="Calibri"/>
        </w:rPr>
        <w:t>eds</w:t>
      </w:r>
      <w:proofErr w:type="spellEnd"/>
      <w:proofErr w:type="gramEnd"/>
      <w:r w:rsidRPr="00BB16B0">
        <w:rPr>
          <w:rFonts w:ascii="Calibri" w:hAnsi="Calibri"/>
        </w:rPr>
        <w:t xml:space="preserve">) (1996) </w:t>
      </w:r>
      <w:r w:rsidRPr="00BB16B0">
        <w:rPr>
          <w:rFonts w:ascii="Calibri" w:hAnsi="Calibri"/>
          <w:b/>
          <w:iCs/>
        </w:rPr>
        <w:t>Reconstruction, development and people.</w:t>
      </w:r>
      <w:r w:rsidRPr="00BB16B0">
        <w:rPr>
          <w:rFonts w:ascii="Calibri" w:hAnsi="Calibri"/>
        </w:rPr>
        <w:t xml:space="preserve">  Halfway House:  International Thomson Publishing.  Chapter 14.</w:t>
      </w:r>
    </w:p>
    <w:p w:rsidR="00612D97" w:rsidRPr="00BB16B0" w:rsidRDefault="00612D97" w:rsidP="00612D97">
      <w:pPr>
        <w:pStyle w:val="ListContinue"/>
        <w:jc w:val="both"/>
        <w:rPr>
          <w:rFonts w:ascii="Calibri" w:hAnsi="Calibri"/>
        </w:rPr>
      </w:pPr>
      <w:proofErr w:type="spellStart"/>
      <w:r w:rsidRPr="00BB16B0">
        <w:rPr>
          <w:rFonts w:ascii="Calibri" w:hAnsi="Calibri"/>
        </w:rPr>
        <w:t>Korten</w:t>
      </w:r>
      <w:proofErr w:type="spellEnd"/>
      <w:r w:rsidRPr="00BB16B0">
        <w:rPr>
          <w:rFonts w:ascii="Calibri" w:hAnsi="Calibri"/>
        </w:rPr>
        <w:t xml:space="preserve">, D. (1990) </w:t>
      </w:r>
      <w:r w:rsidRPr="00BB16B0">
        <w:rPr>
          <w:rFonts w:ascii="Calibri" w:hAnsi="Calibri"/>
          <w:b/>
          <w:iCs/>
        </w:rPr>
        <w:t>Getting to the 21 century</w:t>
      </w:r>
      <w:r w:rsidRPr="00BB16B0">
        <w:rPr>
          <w:rFonts w:ascii="Calibri" w:hAnsi="Calibri"/>
          <w:i/>
          <w:iCs/>
        </w:rPr>
        <w:t>.</w:t>
      </w:r>
      <w:r w:rsidRPr="00BB16B0">
        <w:rPr>
          <w:rFonts w:ascii="Calibri" w:hAnsi="Calibri"/>
        </w:rPr>
        <w:t xml:space="preserve">  West Hartford:  Kumara Press.</w:t>
      </w:r>
    </w:p>
    <w:p w:rsidR="00612D97" w:rsidRDefault="00612D97" w:rsidP="00612D97">
      <w:pPr>
        <w:pStyle w:val="ListContinue"/>
        <w:jc w:val="both"/>
        <w:rPr>
          <w:rFonts w:ascii="Calibri" w:hAnsi="Calibri"/>
        </w:rPr>
      </w:pPr>
      <w:proofErr w:type="spellStart"/>
      <w:r w:rsidRPr="00BB16B0">
        <w:rPr>
          <w:rFonts w:ascii="Calibri" w:hAnsi="Calibri"/>
        </w:rPr>
        <w:t>Leftwich</w:t>
      </w:r>
      <w:proofErr w:type="spellEnd"/>
      <w:r w:rsidRPr="00BB16B0">
        <w:rPr>
          <w:rFonts w:ascii="Calibri" w:hAnsi="Calibri"/>
        </w:rPr>
        <w:t>, A. (</w:t>
      </w:r>
      <w:proofErr w:type="spellStart"/>
      <w:proofErr w:type="gramStart"/>
      <w:r w:rsidRPr="00BB16B0">
        <w:rPr>
          <w:rFonts w:ascii="Calibri" w:hAnsi="Calibri"/>
        </w:rPr>
        <w:t>ed</w:t>
      </w:r>
      <w:proofErr w:type="spellEnd"/>
      <w:proofErr w:type="gramEnd"/>
      <w:r w:rsidRPr="00BB16B0">
        <w:rPr>
          <w:rFonts w:ascii="Calibri" w:hAnsi="Calibri"/>
        </w:rPr>
        <w:t xml:space="preserve">) (1996) </w:t>
      </w:r>
      <w:r w:rsidRPr="00BB16B0">
        <w:rPr>
          <w:rFonts w:ascii="Calibri" w:hAnsi="Calibri"/>
          <w:b/>
          <w:iCs/>
        </w:rPr>
        <w:t>Democracy and development</w:t>
      </w:r>
      <w:r w:rsidRPr="00BB16B0">
        <w:rPr>
          <w:rFonts w:ascii="Calibri" w:hAnsi="Calibri"/>
          <w:i/>
          <w:iCs/>
        </w:rPr>
        <w:t xml:space="preserve">. </w:t>
      </w:r>
      <w:r w:rsidRPr="00BB16B0">
        <w:rPr>
          <w:rFonts w:ascii="Calibri" w:hAnsi="Calibri"/>
        </w:rPr>
        <w:t xml:space="preserve"> Cambridge:  Polity Press.</w:t>
      </w:r>
    </w:p>
    <w:p w:rsidR="00612D97" w:rsidRPr="00BB16B0" w:rsidRDefault="00612D97" w:rsidP="00612D97">
      <w:pPr>
        <w:pStyle w:val="ListContinue"/>
        <w:jc w:val="both"/>
        <w:rPr>
          <w:rFonts w:ascii="Calibri" w:hAnsi="Calibri" w:cs="Times New Roman"/>
          <w:bCs/>
          <w:iCs/>
        </w:rPr>
      </w:pPr>
      <w:r w:rsidRPr="00BB16B0">
        <w:rPr>
          <w:rFonts w:ascii="Calibri" w:hAnsi="Calibri" w:cs="Times New Roman"/>
          <w:b/>
          <w:bCs/>
        </w:rPr>
        <w:t>Narayan, D</w:t>
      </w:r>
      <w:r w:rsidRPr="00BB16B0">
        <w:rPr>
          <w:rFonts w:ascii="Calibri" w:hAnsi="Calibri"/>
          <w:b/>
          <w:lang w:val="en-US"/>
        </w:rPr>
        <w:t xml:space="preserve">. </w:t>
      </w:r>
      <w:r w:rsidRPr="00BB16B0">
        <w:rPr>
          <w:rFonts w:ascii="Calibri" w:hAnsi="Calibri" w:cs="Times New Roman"/>
          <w:b/>
          <w:bCs/>
          <w:iCs/>
        </w:rPr>
        <w:t>(1995)</w:t>
      </w:r>
      <w:r w:rsidRPr="00BB16B0">
        <w:rPr>
          <w:rFonts w:ascii="Calibri" w:hAnsi="Calibri" w:cs="Times New Roman"/>
          <w:bCs/>
          <w:iCs/>
        </w:rPr>
        <w:t xml:space="preserve"> </w:t>
      </w:r>
      <w:proofErr w:type="gramStart"/>
      <w:r w:rsidRPr="00BB16B0">
        <w:rPr>
          <w:rFonts w:ascii="Calibri" w:hAnsi="Calibri" w:cs="Times New Roman"/>
          <w:bCs/>
          <w:iCs/>
        </w:rPr>
        <w:t>The</w:t>
      </w:r>
      <w:proofErr w:type="gramEnd"/>
      <w:r w:rsidRPr="00BB16B0">
        <w:rPr>
          <w:rFonts w:ascii="Calibri" w:hAnsi="Calibri" w:cs="Times New Roman"/>
          <w:bCs/>
          <w:iCs/>
        </w:rPr>
        <w:t xml:space="preserve"> contribution of people’s participation.  </w:t>
      </w:r>
      <w:r w:rsidRPr="00BB16B0">
        <w:rPr>
          <w:rFonts w:ascii="Calibri" w:hAnsi="Calibri" w:cs="Times New Roman"/>
          <w:b/>
          <w:bCs/>
          <w:iCs/>
        </w:rPr>
        <w:t>Washington:  World Bank.</w:t>
      </w:r>
    </w:p>
    <w:p w:rsidR="00612D97" w:rsidRPr="00BB16B0" w:rsidRDefault="00612D97" w:rsidP="00612D97">
      <w:pPr>
        <w:pStyle w:val="BodyText"/>
        <w:tabs>
          <w:tab w:val="left" w:pos="330"/>
        </w:tabs>
        <w:ind w:left="330"/>
        <w:jc w:val="both"/>
        <w:rPr>
          <w:rFonts w:ascii="Calibri" w:hAnsi="Calibri"/>
          <w:sz w:val="22"/>
          <w:szCs w:val="22"/>
        </w:rPr>
      </w:pPr>
      <w:r w:rsidRPr="00BB16B0">
        <w:rPr>
          <w:rFonts w:ascii="Calibri" w:hAnsi="Calibri"/>
          <w:sz w:val="22"/>
          <w:szCs w:val="22"/>
        </w:rPr>
        <w:t xml:space="preserve">Paul, S. (1988) </w:t>
      </w:r>
      <w:r w:rsidRPr="00244118">
        <w:rPr>
          <w:rFonts w:ascii="Calibri" w:hAnsi="Calibri"/>
          <w:b/>
          <w:sz w:val="22"/>
          <w:szCs w:val="22"/>
        </w:rPr>
        <w:t>Community participation in development projects.</w:t>
      </w:r>
      <w:r w:rsidRPr="00BB16B0">
        <w:rPr>
          <w:rFonts w:ascii="Calibri" w:hAnsi="Calibri"/>
          <w:sz w:val="22"/>
          <w:szCs w:val="22"/>
        </w:rPr>
        <w:t xml:space="preserve">  Washington:  World Bank.</w:t>
      </w:r>
    </w:p>
    <w:p w:rsidR="00612D97" w:rsidRPr="00BB16B0" w:rsidRDefault="00612D97" w:rsidP="00612D97">
      <w:pPr>
        <w:pStyle w:val="BodyText"/>
        <w:tabs>
          <w:tab w:val="left" w:pos="330"/>
        </w:tabs>
        <w:ind w:left="330"/>
        <w:jc w:val="both"/>
        <w:rPr>
          <w:rFonts w:ascii="Calibri" w:hAnsi="Calibri"/>
          <w:sz w:val="22"/>
          <w:szCs w:val="22"/>
          <w:lang w:val="en-US"/>
        </w:rPr>
      </w:pPr>
      <w:r w:rsidRPr="00BB16B0">
        <w:rPr>
          <w:rFonts w:ascii="Calibri" w:hAnsi="Calibri"/>
          <w:sz w:val="22"/>
          <w:szCs w:val="22"/>
          <w:lang w:val="en-US"/>
        </w:rPr>
        <w:t xml:space="preserve">Roodt, M “Participation, civil society and development” </w:t>
      </w:r>
      <w:r w:rsidRPr="00D309E4">
        <w:rPr>
          <w:rFonts w:ascii="Calibri" w:hAnsi="Calibri"/>
          <w:sz w:val="22"/>
          <w:szCs w:val="22"/>
          <w:u w:val="single"/>
          <w:lang w:val="en-US"/>
        </w:rPr>
        <w:t>in</w:t>
      </w:r>
      <w:r>
        <w:rPr>
          <w:rFonts w:ascii="Calibri" w:hAnsi="Calibri"/>
          <w:sz w:val="22"/>
          <w:szCs w:val="22"/>
          <w:lang w:val="en-US"/>
        </w:rPr>
        <w:t xml:space="preserve"> </w:t>
      </w:r>
      <w:r w:rsidRPr="00D309E4">
        <w:rPr>
          <w:rFonts w:ascii="Calibri" w:hAnsi="Calibri"/>
          <w:sz w:val="22"/>
          <w:szCs w:val="22"/>
          <w:lang w:val="en-US"/>
        </w:rPr>
        <w:t>Coetzee</w:t>
      </w:r>
      <w:r w:rsidRPr="00BB16B0">
        <w:rPr>
          <w:rFonts w:ascii="Calibri" w:hAnsi="Calibri"/>
          <w:sz w:val="22"/>
          <w:szCs w:val="22"/>
          <w:lang w:val="en-US"/>
        </w:rPr>
        <w:t>, JK et al (</w:t>
      </w:r>
      <w:proofErr w:type="spellStart"/>
      <w:proofErr w:type="gramStart"/>
      <w:r w:rsidRPr="00BB16B0">
        <w:rPr>
          <w:rFonts w:ascii="Calibri" w:hAnsi="Calibri"/>
          <w:sz w:val="22"/>
          <w:szCs w:val="22"/>
          <w:lang w:val="en-US"/>
        </w:rPr>
        <w:t>eds</w:t>
      </w:r>
      <w:proofErr w:type="spellEnd"/>
      <w:proofErr w:type="gramEnd"/>
      <w:r w:rsidRPr="00BB16B0">
        <w:rPr>
          <w:rFonts w:ascii="Calibri" w:hAnsi="Calibri"/>
          <w:sz w:val="22"/>
          <w:szCs w:val="22"/>
          <w:lang w:val="en-US"/>
        </w:rPr>
        <w:t xml:space="preserve">) (2001) </w:t>
      </w:r>
      <w:r w:rsidRPr="00BB16B0">
        <w:rPr>
          <w:rFonts w:ascii="Calibri" w:hAnsi="Calibri"/>
          <w:b/>
          <w:bCs/>
          <w:sz w:val="22"/>
          <w:szCs w:val="22"/>
          <w:lang w:val="en-US"/>
        </w:rPr>
        <w:t>Development: theory, policy and practice.</w:t>
      </w:r>
      <w:r w:rsidRPr="00BB16B0">
        <w:rPr>
          <w:rFonts w:ascii="Calibri" w:hAnsi="Calibri"/>
          <w:sz w:val="22"/>
          <w:szCs w:val="22"/>
          <w:lang w:val="en-US"/>
        </w:rPr>
        <w:t xml:space="preserve"> Cape Town: Oxford University Press Southern Africa.</w:t>
      </w:r>
    </w:p>
    <w:p w:rsidR="00612D97" w:rsidRPr="00BB16B0" w:rsidRDefault="00612D97" w:rsidP="00612D97">
      <w:pPr>
        <w:pStyle w:val="BodyText"/>
        <w:tabs>
          <w:tab w:val="left" w:pos="330"/>
        </w:tabs>
        <w:ind w:left="330"/>
        <w:jc w:val="both"/>
        <w:rPr>
          <w:rFonts w:ascii="Calibri" w:hAnsi="Calibri"/>
          <w:sz w:val="22"/>
          <w:szCs w:val="22"/>
        </w:rPr>
      </w:pPr>
      <w:r w:rsidRPr="00BB16B0">
        <w:rPr>
          <w:rFonts w:ascii="Calibri" w:hAnsi="Calibri"/>
          <w:sz w:val="22"/>
          <w:szCs w:val="22"/>
        </w:rPr>
        <w:t>Sachs, W. (</w:t>
      </w:r>
      <w:proofErr w:type="spellStart"/>
      <w:proofErr w:type="gramStart"/>
      <w:r w:rsidRPr="00BB16B0">
        <w:rPr>
          <w:rFonts w:ascii="Calibri" w:hAnsi="Calibri"/>
          <w:sz w:val="22"/>
          <w:szCs w:val="22"/>
        </w:rPr>
        <w:t>ed</w:t>
      </w:r>
      <w:proofErr w:type="spellEnd"/>
      <w:proofErr w:type="gramEnd"/>
      <w:r w:rsidRPr="00BB16B0">
        <w:rPr>
          <w:rFonts w:ascii="Calibri" w:hAnsi="Calibri"/>
          <w:sz w:val="22"/>
          <w:szCs w:val="22"/>
        </w:rPr>
        <w:t xml:space="preserve">) (1992) </w:t>
      </w:r>
      <w:r w:rsidRPr="00BB16B0">
        <w:rPr>
          <w:rFonts w:ascii="Calibri" w:hAnsi="Calibri"/>
          <w:b/>
          <w:iCs/>
          <w:sz w:val="22"/>
          <w:szCs w:val="22"/>
        </w:rPr>
        <w:t>The development dictionary</w:t>
      </w:r>
      <w:r w:rsidRPr="00BB16B0">
        <w:rPr>
          <w:rFonts w:ascii="Calibri" w:hAnsi="Calibri"/>
          <w:i/>
          <w:iCs/>
          <w:sz w:val="22"/>
          <w:szCs w:val="22"/>
        </w:rPr>
        <w:t>.</w:t>
      </w:r>
      <w:r w:rsidRPr="00BB16B0">
        <w:rPr>
          <w:rFonts w:ascii="Calibri" w:hAnsi="Calibri"/>
          <w:sz w:val="22"/>
          <w:szCs w:val="22"/>
        </w:rPr>
        <w:t xml:space="preserve">  Johannesburg:  University of the Witwatersrand Press.  </w:t>
      </w:r>
      <w:proofErr w:type="gramStart"/>
      <w:r w:rsidRPr="00BB16B0">
        <w:rPr>
          <w:rFonts w:ascii="Calibri" w:hAnsi="Calibri"/>
          <w:sz w:val="22"/>
          <w:szCs w:val="22"/>
        </w:rPr>
        <w:t xml:space="preserve">Chapter “Participation” by </w:t>
      </w:r>
      <w:proofErr w:type="spellStart"/>
      <w:r w:rsidRPr="00BB16B0">
        <w:rPr>
          <w:rFonts w:ascii="Calibri" w:hAnsi="Calibri"/>
          <w:sz w:val="22"/>
          <w:szCs w:val="22"/>
        </w:rPr>
        <w:t>Rahnema</w:t>
      </w:r>
      <w:proofErr w:type="spellEnd"/>
      <w:r w:rsidRPr="00BB16B0">
        <w:rPr>
          <w:rFonts w:ascii="Calibri" w:hAnsi="Calibri"/>
          <w:sz w:val="22"/>
          <w:szCs w:val="22"/>
        </w:rPr>
        <w:t>, M.</w:t>
      </w:r>
      <w:proofErr w:type="gramEnd"/>
      <w:r w:rsidRPr="00BB16B0">
        <w:rPr>
          <w:rFonts w:ascii="Calibri" w:hAnsi="Calibri"/>
          <w:sz w:val="22"/>
          <w:szCs w:val="22"/>
        </w:rPr>
        <w:t xml:space="preserve"> </w:t>
      </w:r>
    </w:p>
    <w:p w:rsidR="00612D97" w:rsidRPr="00612D97" w:rsidRDefault="00612D97" w:rsidP="00612D97">
      <w:pPr>
        <w:jc w:val="both"/>
        <w:rPr>
          <w:lang w:val="en-US"/>
        </w:rPr>
      </w:pPr>
    </w:p>
    <w:p w:rsidR="00897190" w:rsidRPr="00897190" w:rsidRDefault="00897190" w:rsidP="00897190">
      <w:pPr>
        <w:pStyle w:val="ListParagraph"/>
        <w:numPr>
          <w:ilvl w:val="0"/>
          <w:numId w:val="2"/>
        </w:numPr>
        <w:jc w:val="both"/>
        <w:rPr>
          <w:lang w:val="en-US"/>
        </w:rPr>
      </w:pPr>
      <w:r>
        <w:rPr>
          <w:b/>
          <w:lang w:val="en-US"/>
        </w:rPr>
        <w:t>Gender and Development</w:t>
      </w:r>
    </w:p>
    <w:p w:rsidR="00897190" w:rsidRDefault="00897190" w:rsidP="00897190">
      <w:pPr>
        <w:pStyle w:val="ListParagraph"/>
        <w:numPr>
          <w:ilvl w:val="0"/>
          <w:numId w:val="3"/>
        </w:numPr>
        <w:jc w:val="both"/>
        <w:rPr>
          <w:lang w:val="en-US"/>
        </w:rPr>
      </w:pPr>
      <w:r w:rsidRPr="00897190">
        <w:rPr>
          <w:lang w:val="en-US"/>
        </w:rPr>
        <w:t xml:space="preserve">Women </w:t>
      </w:r>
      <w:r>
        <w:rPr>
          <w:lang w:val="en-US"/>
        </w:rPr>
        <w:t>in</w:t>
      </w:r>
      <w:r w:rsidRPr="00897190">
        <w:rPr>
          <w:lang w:val="en-US"/>
        </w:rPr>
        <w:t xml:space="preserve"> development</w:t>
      </w:r>
      <w:r>
        <w:rPr>
          <w:lang w:val="en-US"/>
        </w:rPr>
        <w:t xml:space="preserve"> (WID)</w:t>
      </w:r>
    </w:p>
    <w:p w:rsidR="00A469CB" w:rsidRDefault="00897190" w:rsidP="00A469CB">
      <w:pPr>
        <w:pStyle w:val="ListParagraph"/>
        <w:numPr>
          <w:ilvl w:val="0"/>
          <w:numId w:val="3"/>
        </w:numPr>
        <w:jc w:val="both"/>
        <w:rPr>
          <w:lang w:val="en-US"/>
        </w:rPr>
      </w:pPr>
      <w:r w:rsidRPr="00A469CB">
        <w:rPr>
          <w:lang w:val="en-US"/>
        </w:rPr>
        <w:t>Women and Development (WAD)</w:t>
      </w:r>
    </w:p>
    <w:p w:rsidR="00897190" w:rsidRPr="00A469CB" w:rsidRDefault="00897190" w:rsidP="00A469CB">
      <w:pPr>
        <w:pStyle w:val="ListParagraph"/>
        <w:numPr>
          <w:ilvl w:val="0"/>
          <w:numId w:val="3"/>
        </w:numPr>
        <w:jc w:val="both"/>
        <w:rPr>
          <w:lang w:val="en-US"/>
        </w:rPr>
      </w:pPr>
      <w:r w:rsidRPr="00A469CB">
        <w:rPr>
          <w:lang w:val="en-US"/>
        </w:rPr>
        <w:t>Gender and Development (GAD)</w:t>
      </w:r>
    </w:p>
    <w:p w:rsidR="00A57FF4" w:rsidRPr="00A57FF4" w:rsidRDefault="00A57FF4" w:rsidP="0037667C">
      <w:pPr>
        <w:jc w:val="both"/>
        <w:rPr>
          <w:lang w:val="en-US"/>
        </w:rPr>
      </w:pPr>
      <w:r>
        <w:rPr>
          <w:b/>
          <w:lang w:val="en-US"/>
        </w:rPr>
        <w:t xml:space="preserve">Seminar question: </w:t>
      </w:r>
      <w:r>
        <w:rPr>
          <w:lang w:val="en-US"/>
        </w:rPr>
        <w:t>Examine the changing theories of women and gender in development against the background of changes in development theory more generally. What is the major advantage of the Gender and Development approach?</w:t>
      </w:r>
    </w:p>
    <w:p w:rsidR="00897190" w:rsidRDefault="0037667C" w:rsidP="0037667C">
      <w:pPr>
        <w:jc w:val="both"/>
        <w:rPr>
          <w:lang w:val="en-US"/>
        </w:rPr>
      </w:pPr>
      <w:r w:rsidRPr="0037667C">
        <w:rPr>
          <w:b/>
          <w:lang w:val="en-US"/>
        </w:rPr>
        <w:t>Readings</w:t>
      </w:r>
    </w:p>
    <w:p w:rsidR="009C039C" w:rsidRDefault="00AF58F2" w:rsidP="00AF58F2">
      <w:pPr>
        <w:pStyle w:val="BodyText"/>
        <w:tabs>
          <w:tab w:val="left" w:pos="330"/>
        </w:tabs>
        <w:ind w:left="330"/>
        <w:rPr>
          <w:rFonts w:ascii="Calibri" w:hAnsi="Calibri"/>
          <w:sz w:val="22"/>
          <w:szCs w:val="22"/>
        </w:rPr>
      </w:pPr>
      <w:proofErr w:type="spellStart"/>
      <w:r w:rsidRPr="00AF58F2">
        <w:rPr>
          <w:rFonts w:ascii="Calibri" w:hAnsi="Calibri"/>
          <w:sz w:val="22"/>
          <w:szCs w:val="22"/>
        </w:rPr>
        <w:t>Eade</w:t>
      </w:r>
      <w:proofErr w:type="spellEnd"/>
      <w:r w:rsidRPr="00AF58F2">
        <w:rPr>
          <w:rFonts w:ascii="Calibri" w:hAnsi="Calibri"/>
          <w:sz w:val="22"/>
          <w:szCs w:val="22"/>
        </w:rPr>
        <w:t xml:space="preserve">, D (1999) </w:t>
      </w:r>
      <w:hyperlink r:id="rId15" w:history="1">
        <w:r w:rsidRPr="00AF58F2">
          <w:rPr>
            <w:rFonts w:ascii="Calibri" w:hAnsi="Calibri"/>
            <w:b/>
            <w:sz w:val="22"/>
            <w:szCs w:val="22"/>
          </w:rPr>
          <w:t>Development with women</w:t>
        </w:r>
        <w:r>
          <w:rPr>
            <w:rFonts w:ascii="Calibri" w:hAnsi="Calibri"/>
            <w:b/>
            <w:sz w:val="22"/>
            <w:szCs w:val="22"/>
          </w:rPr>
          <w:t>: selected essays from d</w:t>
        </w:r>
        <w:r w:rsidRPr="00AF58F2">
          <w:rPr>
            <w:rFonts w:ascii="Calibri" w:hAnsi="Calibri"/>
            <w:b/>
            <w:sz w:val="22"/>
            <w:szCs w:val="22"/>
          </w:rPr>
          <w:t>evelopment in practice</w:t>
        </w:r>
      </w:hyperlink>
      <w:r w:rsidRPr="00AF58F2">
        <w:rPr>
          <w:rFonts w:ascii="Calibri" w:hAnsi="Calibri"/>
          <w:b/>
          <w:sz w:val="22"/>
          <w:szCs w:val="22"/>
        </w:rPr>
        <w:t xml:space="preserve">. </w:t>
      </w:r>
      <w:r w:rsidRPr="00AF58F2">
        <w:rPr>
          <w:rFonts w:ascii="Calibri" w:hAnsi="Calibri"/>
          <w:sz w:val="22"/>
          <w:szCs w:val="22"/>
        </w:rPr>
        <w:t>Oxford:</w:t>
      </w:r>
      <w:r>
        <w:rPr>
          <w:rFonts w:ascii="Calibri" w:hAnsi="Calibri"/>
          <w:sz w:val="22"/>
          <w:szCs w:val="22"/>
        </w:rPr>
        <w:t xml:space="preserve"> </w:t>
      </w:r>
      <w:r w:rsidRPr="00AF58F2">
        <w:rPr>
          <w:rFonts w:ascii="Calibri" w:hAnsi="Calibri"/>
          <w:sz w:val="22"/>
          <w:szCs w:val="22"/>
        </w:rPr>
        <w:t>Oxfam.</w:t>
      </w:r>
    </w:p>
    <w:p w:rsidR="0037667C" w:rsidRDefault="009C039C" w:rsidP="00AF58F2">
      <w:pPr>
        <w:pStyle w:val="BodyText"/>
        <w:tabs>
          <w:tab w:val="left" w:pos="330"/>
        </w:tabs>
        <w:ind w:left="330"/>
        <w:rPr>
          <w:rFonts w:ascii="Calibri" w:hAnsi="Calibri"/>
          <w:sz w:val="22"/>
          <w:szCs w:val="22"/>
        </w:rPr>
      </w:pPr>
      <w:proofErr w:type="spellStart"/>
      <w:r w:rsidRPr="009C039C">
        <w:rPr>
          <w:rFonts w:ascii="Calibri" w:hAnsi="Calibri"/>
          <w:sz w:val="22"/>
          <w:szCs w:val="22"/>
        </w:rPr>
        <w:t>Jahan</w:t>
      </w:r>
      <w:proofErr w:type="spellEnd"/>
      <w:r w:rsidRPr="009C039C">
        <w:rPr>
          <w:rFonts w:ascii="Calibri" w:hAnsi="Calibri"/>
          <w:sz w:val="22"/>
          <w:szCs w:val="22"/>
        </w:rPr>
        <w:t xml:space="preserve">, R (1995) </w:t>
      </w:r>
      <w:hyperlink r:id="rId16" w:history="1">
        <w:proofErr w:type="gramStart"/>
        <w:r w:rsidRPr="009C039C">
          <w:rPr>
            <w:rFonts w:ascii="Calibri" w:hAnsi="Calibri"/>
            <w:b/>
            <w:sz w:val="22"/>
            <w:szCs w:val="22"/>
          </w:rPr>
          <w:t>The</w:t>
        </w:r>
        <w:proofErr w:type="gramEnd"/>
        <w:r w:rsidRPr="009C039C">
          <w:rPr>
            <w:rFonts w:ascii="Calibri" w:hAnsi="Calibri"/>
            <w:b/>
            <w:sz w:val="22"/>
            <w:szCs w:val="22"/>
          </w:rPr>
          <w:t xml:space="preserve"> elusive agenda: mainstreaming women in development</w:t>
        </w:r>
      </w:hyperlink>
      <w:r w:rsidRPr="009C039C">
        <w:rPr>
          <w:rFonts w:ascii="Calibri" w:hAnsi="Calibri"/>
          <w:b/>
          <w:sz w:val="22"/>
          <w:szCs w:val="22"/>
        </w:rPr>
        <w:t>.</w:t>
      </w:r>
      <w:r w:rsidRPr="009C039C">
        <w:rPr>
          <w:rFonts w:ascii="Calibri" w:hAnsi="Calibri"/>
          <w:sz w:val="22"/>
          <w:szCs w:val="22"/>
        </w:rPr>
        <w:t xml:space="preserve"> London: Zed Books.</w:t>
      </w:r>
      <w:hyperlink r:id="rId17" w:history="1">
        <w:r w:rsidR="0037667C" w:rsidRPr="0037667C">
          <w:rPr>
            <w:rFonts w:ascii="Calibri" w:hAnsi="Calibri"/>
            <w:sz w:val="22"/>
            <w:szCs w:val="22"/>
          </w:rPr>
          <w:br/>
        </w:r>
        <w:proofErr w:type="spellStart"/>
        <w:r w:rsidR="0037667C" w:rsidRPr="0037667C">
          <w:rPr>
            <w:rFonts w:ascii="Calibri" w:hAnsi="Calibri"/>
            <w:sz w:val="22"/>
            <w:szCs w:val="22"/>
          </w:rPr>
          <w:t>Kevane</w:t>
        </w:r>
        <w:proofErr w:type="spellEnd"/>
        <w:r w:rsidR="0037667C" w:rsidRPr="0037667C">
          <w:rPr>
            <w:rFonts w:ascii="Calibri" w:hAnsi="Calibri"/>
            <w:sz w:val="22"/>
            <w:szCs w:val="22"/>
          </w:rPr>
          <w:t>, M</w:t>
        </w:r>
      </w:hyperlink>
      <w:r w:rsidR="0037667C" w:rsidRPr="0037667C">
        <w:rPr>
          <w:rFonts w:ascii="Calibri" w:hAnsi="Calibri"/>
          <w:sz w:val="22"/>
          <w:szCs w:val="22"/>
        </w:rPr>
        <w:t xml:space="preserve"> (2004)</w:t>
      </w:r>
      <w:r w:rsidR="0037667C">
        <w:rPr>
          <w:rFonts w:ascii="Calibri" w:hAnsi="Calibri"/>
          <w:sz w:val="22"/>
          <w:szCs w:val="22"/>
        </w:rPr>
        <w:t xml:space="preserve"> </w:t>
      </w:r>
      <w:r w:rsidR="0037667C" w:rsidRPr="0037667C">
        <w:rPr>
          <w:rFonts w:ascii="Calibri" w:hAnsi="Calibri"/>
          <w:b/>
          <w:bCs/>
          <w:sz w:val="22"/>
          <w:szCs w:val="22"/>
        </w:rPr>
        <w:t>Women</w:t>
      </w:r>
      <w:r w:rsidR="0037667C" w:rsidRPr="0037667C">
        <w:rPr>
          <w:rFonts w:ascii="Calibri" w:hAnsi="Calibri"/>
          <w:sz w:val="22"/>
          <w:szCs w:val="22"/>
        </w:rPr>
        <w:t> </w:t>
      </w:r>
      <w:r w:rsidR="0037667C" w:rsidRPr="0037667C">
        <w:rPr>
          <w:rFonts w:ascii="Calibri" w:hAnsi="Calibri"/>
          <w:b/>
          <w:bCs/>
          <w:sz w:val="22"/>
          <w:szCs w:val="22"/>
        </w:rPr>
        <w:t>and</w:t>
      </w:r>
      <w:r w:rsidR="0037667C" w:rsidRPr="0037667C">
        <w:rPr>
          <w:rFonts w:ascii="Calibri" w:hAnsi="Calibri"/>
          <w:sz w:val="22"/>
          <w:szCs w:val="22"/>
        </w:rPr>
        <w:t> </w:t>
      </w:r>
      <w:r w:rsidR="0037667C" w:rsidRPr="0037667C">
        <w:rPr>
          <w:rFonts w:ascii="Calibri" w:hAnsi="Calibri"/>
          <w:b/>
          <w:bCs/>
          <w:sz w:val="22"/>
          <w:szCs w:val="22"/>
        </w:rPr>
        <w:t>development</w:t>
      </w:r>
      <w:r w:rsidR="0037667C" w:rsidRPr="0037667C">
        <w:rPr>
          <w:rFonts w:ascii="Calibri" w:hAnsi="Calibri"/>
          <w:sz w:val="22"/>
          <w:szCs w:val="22"/>
        </w:rPr>
        <w:t> </w:t>
      </w:r>
      <w:r w:rsidR="0037667C" w:rsidRPr="0037667C">
        <w:rPr>
          <w:rFonts w:ascii="Calibri" w:hAnsi="Calibri"/>
          <w:b/>
          <w:bCs/>
          <w:sz w:val="22"/>
          <w:szCs w:val="22"/>
        </w:rPr>
        <w:t xml:space="preserve">in Africa: how gender works. </w:t>
      </w:r>
      <w:r w:rsidR="0037667C" w:rsidRPr="0037667C">
        <w:rPr>
          <w:rFonts w:ascii="Calibri" w:hAnsi="Calibri"/>
          <w:sz w:val="22"/>
          <w:szCs w:val="22"/>
        </w:rPr>
        <w:t xml:space="preserve">Boulder, Colorado: Lynne </w:t>
      </w:r>
      <w:proofErr w:type="spellStart"/>
      <w:r w:rsidR="0037667C" w:rsidRPr="0037667C">
        <w:rPr>
          <w:rFonts w:ascii="Calibri" w:hAnsi="Calibri"/>
          <w:sz w:val="22"/>
          <w:szCs w:val="22"/>
        </w:rPr>
        <w:t>Rienner</w:t>
      </w:r>
      <w:proofErr w:type="spellEnd"/>
      <w:r w:rsidR="0037667C" w:rsidRPr="0037667C">
        <w:rPr>
          <w:rFonts w:ascii="Calibri" w:hAnsi="Calibri"/>
          <w:sz w:val="22"/>
          <w:szCs w:val="22"/>
        </w:rPr>
        <w:t>.</w:t>
      </w:r>
    </w:p>
    <w:p w:rsidR="00D01892" w:rsidRDefault="00D01892" w:rsidP="00AF58F2">
      <w:pPr>
        <w:pStyle w:val="BodyText"/>
        <w:tabs>
          <w:tab w:val="left" w:pos="330"/>
        </w:tabs>
        <w:ind w:left="330"/>
        <w:rPr>
          <w:rFonts w:ascii="Calibri" w:hAnsi="Calibri"/>
          <w:sz w:val="22"/>
          <w:szCs w:val="22"/>
        </w:rPr>
      </w:pPr>
      <w:proofErr w:type="spellStart"/>
      <w:r w:rsidRPr="00D01892">
        <w:rPr>
          <w:rFonts w:ascii="Calibri" w:hAnsi="Calibri"/>
          <w:sz w:val="22"/>
          <w:szCs w:val="22"/>
        </w:rPr>
        <w:t>Lopi</w:t>
      </w:r>
      <w:proofErr w:type="spellEnd"/>
      <w:r w:rsidRPr="00D01892">
        <w:rPr>
          <w:rFonts w:ascii="Calibri" w:hAnsi="Calibri"/>
          <w:sz w:val="22"/>
          <w:szCs w:val="22"/>
        </w:rPr>
        <w:t xml:space="preserve">, B (2008) </w:t>
      </w:r>
      <w:hyperlink r:id="rId18" w:history="1">
        <w:r w:rsidRPr="00D01892">
          <w:rPr>
            <w:rFonts w:ascii="Calibri" w:hAnsi="Calibri"/>
            <w:b/>
            <w:sz w:val="22"/>
            <w:szCs w:val="22"/>
          </w:rPr>
          <w:t xml:space="preserve">Beyond inequalities: women in southern </w:t>
        </w:r>
        <w:proofErr w:type="gramStart"/>
        <w:r w:rsidRPr="00D01892">
          <w:rPr>
            <w:rFonts w:ascii="Calibri" w:hAnsi="Calibri"/>
            <w:b/>
            <w:sz w:val="22"/>
            <w:szCs w:val="22"/>
          </w:rPr>
          <w:t>Africa :</w:t>
        </w:r>
        <w:proofErr w:type="gramEnd"/>
        <w:r w:rsidRPr="00D01892">
          <w:rPr>
            <w:rFonts w:ascii="Calibri" w:hAnsi="Calibri"/>
            <w:b/>
            <w:sz w:val="22"/>
            <w:szCs w:val="22"/>
          </w:rPr>
          <w:t xml:space="preserve"> a profile on the </w:t>
        </w:r>
        <w:r>
          <w:rPr>
            <w:rFonts w:ascii="Calibri" w:hAnsi="Calibri"/>
            <w:b/>
            <w:sz w:val="22"/>
            <w:szCs w:val="22"/>
          </w:rPr>
          <w:t>situation of women in s</w:t>
        </w:r>
        <w:r w:rsidRPr="00D01892">
          <w:rPr>
            <w:rFonts w:ascii="Calibri" w:hAnsi="Calibri"/>
            <w:b/>
            <w:sz w:val="22"/>
            <w:szCs w:val="22"/>
          </w:rPr>
          <w:t>outher</w:t>
        </w:r>
      </w:hyperlink>
      <w:r w:rsidRPr="00D01892">
        <w:rPr>
          <w:rFonts w:ascii="Calibri" w:hAnsi="Calibri"/>
          <w:b/>
          <w:sz w:val="22"/>
          <w:szCs w:val="22"/>
        </w:rPr>
        <w:t>n Africa</w:t>
      </w:r>
      <w:r w:rsidRPr="00D01892">
        <w:rPr>
          <w:rFonts w:ascii="Calibri" w:hAnsi="Calibri"/>
          <w:sz w:val="22"/>
          <w:szCs w:val="22"/>
        </w:rPr>
        <w:t xml:space="preserve">. Harare, </w:t>
      </w:r>
      <w:proofErr w:type="gramStart"/>
      <w:r w:rsidRPr="00D01892">
        <w:rPr>
          <w:rFonts w:ascii="Calibri" w:hAnsi="Calibri"/>
          <w:sz w:val="22"/>
          <w:szCs w:val="22"/>
        </w:rPr>
        <w:t>Zimbabwe :</w:t>
      </w:r>
      <w:proofErr w:type="gramEnd"/>
      <w:r w:rsidRPr="00D01892">
        <w:rPr>
          <w:rFonts w:ascii="Calibri" w:hAnsi="Calibri"/>
          <w:sz w:val="22"/>
          <w:szCs w:val="22"/>
        </w:rPr>
        <w:t xml:space="preserve"> Southern African Research and Documentation Centre, Women in Development Southern Africa Awareness Programme</w:t>
      </w:r>
      <w:r>
        <w:rPr>
          <w:rFonts w:ascii="Calibri" w:hAnsi="Calibri"/>
          <w:sz w:val="22"/>
          <w:szCs w:val="22"/>
        </w:rPr>
        <w:t>.</w:t>
      </w:r>
    </w:p>
    <w:p w:rsidR="009C039C" w:rsidRDefault="009C039C" w:rsidP="00AF58F2">
      <w:pPr>
        <w:pStyle w:val="BodyText"/>
        <w:tabs>
          <w:tab w:val="left" w:pos="330"/>
        </w:tabs>
        <w:ind w:left="330"/>
        <w:rPr>
          <w:rFonts w:ascii="Calibri" w:hAnsi="Calibri"/>
          <w:sz w:val="22"/>
          <w:szCs w:val="22"/>
        </w:rPr>
      </w:pPr>
      <w:proofErr w:type="spellStart"/>
      <w:proofErr w:type="gramStart"/>
      <w:r w:rsidRPr="009C039C">
        <w:rPr>
          <w:rFonts w:ascii="Calibri" w:hAnsi="Calibri"/>
          <w:sz w:val="22"/>
          <w:szCs w:val="22"/>
        </w:rPr>
        <w:t>Momsen</w:t>
      </w:r>
      <w:proofErr w:type="spellEnd"/>
      <w:r w:rsidRPr="009C039C">
        <w:rPr>
          <w:rFonts w:ascii="Calibri" w:hAnsi="Calibri"/>
          <w:sz w:val="22"/>
          <w:szCs w:val="22"/>
        </w:rPr>
        <w:t xml:space="preserve">, J (2010) </w:t>
      </w:r>
      <w:hyperlink r:id="rId19" w:history="1">
        <w:r w:rsidRPr="009C039C">
          <w:rPr>
            <w:rFonts w:ascii="Calibri" w:hAnsi="Calibri"/>
            <w:b/>
            <w:sz w:val="22"/>
            <w:szCs w:val="22"/>
          </w:rPr>
          <w:t>Gender and development</w:t>
        </w:r>
      </w:hyperlink>
      <w:r w:rsidRPr="009C039C">
        <w:rPr>
          <w:rFonts w:ascii="Calibri" w:hAnsi="Calibri"/>
          <w:sz w:val="22"/>
          <w:szCs w:val="22"/>
        </w:rPr>
        <w:t>.</w:t>
      </w:r>
      <w:proofErr w:type="gramEnd"/>
      <w:r w:rsidRPr="009C039C">
        <w:rPr>
          <w:rFonts w:ascii="Calibri" w:hAnsi="Calibri"/>
          <w:sz w:val="22"/>
          <w:szCs w:val="22"/>
        </w:rPr>
        <w:t xml:space="preserve"> London: </w:t>
      </w:r>
      <w:proofErr w:type="spellStart"/>
      <w:r w:rsidRPr="009C039C">
        <w:rPr>
          <w:rFonts w:ascii="Calibri" w:hAnsi="Calibri"/>
          <w:sz w:val="22"/>
          <w:szCs w:val="22"/>
        </w:rPr>
        <w:t>Routledge</w:t>
      </w:r>
      <w:proofErr w:type="spellEnd"/>
      <w:r w:rsidRPr="009C039C">
        <w:rPr>
          <w:rFonts w:ascii="Calibri" w:hAnsi="Calibri"/>
          <w:sz w:val="22"/>
          <w:szCs w:val="22"/>
        </w:rPr>
        <w:t>.</w:t>
      </w:r>
    </w:p>
    <w:p w:rsidR="00AF58F2" w:rsidRDefault="0037667C" w:rsidP="00AF58F2">
      <w:pPr>
        <w:pStyle w:val="BodyText"/>
        <w:tabs>
          <w:tab w:val="left" w:pos="330"/>
        </w:tabs>
        <w:ind w:left="330"/>
        <w:jc w:val="both"/>
        <w:rPr>
          <w:rFonts w:ascii="Calibri" w:hAnsi="Calibri"/>
          <w:sz w:val="22"/>
          <w:szCs w:val="22"/>
        </w:rPr>
      </w:pPr>
      <w:r w:rsidRPr="0037667C">
        <w:rPr>
          <w:rFonts w:ascii="Calibri" w:hAnsi="Calibri"/>
          <w:sz w:val="22"/>
          <w:szCs w:val="22"/>
        </w:rPr>
        <w:t xml:space="preserve">Nussbaum, M (2000) </w:t>
      </w:r>
      <w:hyperlink r:id="rId20" w:history="1">
        <w:r w:rsidRPr="0037667C">
          <w:rPr>
            <w:rFonts w:ascii="Calibri" w:hAnsi="Calibri"/>
            <w:b/>
            <w:sz w:val="22"/>
            <w:szCs w:val="22"/>
          </w:rPr>
          <w:t>Women and human development: the capabilities approach</w:t>
        </w:r>
      </w:hyperlink>
      <w:r w:rsidRPr="0037667C">
        <w:rPr>
          <w:rFonts w:ascii="Calibri" w:hAnsi="Calibri"/>
          <w:b/>
          <w:sz w:val="22"/>
          <w:szCs w:val="22"/>
        </w:rPr>
        <w:t>.</w:t>
      </w:r>
      <w:r w:rsidRPr="0037667C">
        <w:rPr>
          <w:rFonts w:ascii="Calibri" w:hAnsi="Calibri"/>
          <w:sz w:val="22"/>
          <w:szCs w:val="22"/>
        </w:rPr>
        <w:t xml:space="preserve"> </w:t>
      </w:r>
      <w:proofErr w:type="gramStart"/>
      <w:r w:rsidRPr="0037667C">
        <w:rPr>
          <w:rFonts w:ascii="Calibri" w:hAnsi="Calibri"/>
          <w:sz w:val="22"/>
          <w:szCs w:val="22"/>
        </w:rPr>
        <w:t>Cambridge :</w:t>
      </w:r>
      <w:proofErr w:type="gramEnd"/>
      <w:r w:rsidRPr="0037667C">
        <w:rPr>
          <w:rFonts w:ascii="Calibri" w:hAnsi="Calibri"/>
          <w:sz w:val="22"/>
          <w:szCs w:val="22"/>
        </w:rPr>
        <w:t xml:space="preserve"> Cambridge University Press</w:t>
      </w:r>
      <w:r>
        <w:rPr>
          <w:rFonts w:ascii="Calibri" w:hAnsi="Calibri"/>
          <w:sz w:val="22"/>
          <w:szCs w:val="22"/>
        </w:rPr>
        <w:t>.</w:t>
      </w:r>
    </w:p>
    <w:p w:rsidR="00AF58F2" w:rsidRPr="00AF58F2" w:rsidRDefault="00AF58F2" w:rsidP="00AF58F2">
      <w:pPr>
        <w:pStyle w:val="BodyText"/>
        <w:tabs>
          <w:tab w:val="left" w:pos="330"/>
        </w:tabs>
        <w:ind w:left="330"/>
        <w:jc w:val="both"/>
        <w:rPr>
          <w:rFonts w:ascii="Calibri" w:hAnsi="Calibri"/>
          <w:bCs/>
          <w:iCs/>
          <w:sz w:val="22"/>
          <w:szCs w:val="22"/>
        </w:rPr>
      </w:pPr>
      <w:proofErr w:type="spellStart"/>
      <w:r w:rsidRPr="00AF58F2">
        <w:rPr>
          <w:rFonts w:ascii="Calibri" w:hAnsi="Calibri"/>
          <w:bCs/>
          <w:iCs/>
          <w:sz w:val="22"/>
          <w:szCs w:val="22"/>
        </w:rPr>
        <w:t>Visvanathan</w:t>
      </w:r>
      <w:proofErr w:type="spellEnd"/>
      <w:r w:rsidRPr="00AF58F2">
        <w:rPr>
          <w:rFonts w:ascii="Calibri" w:hAnsi="Calibri"/>
          <w:bCs/>
          <w:iCs/>
          <w:sz w:val="22"/>
          <w:szCs w:val="22"/>
        </w:rPr>
        <w:t>, N (1997)</w:t>
      </w:r>
      <w:r w:rsidRPr="00AF58F2">
        <w:rPr>
          <w:rFonts w:ascii="Calibri" w:hAnsi="Calibri"/>
          <w:b/>
          <w:bCs/>
          <w:i/>
          <w:iCs/>
          <w:sz w:val="22"/>
          <w:szCs w:val="22"/>
        </w:rPr>
        <w:t xml:space="preserve"> </w:t>
      </w:r>
      <w:hyperlink r:id="rId21" w:history="1">
        <w:proofErr w:type="gramStart"/>
        <w:r w:rsidRPr="00AF58F2">
          <w:rPr>
            <w:rFonts w:ascii="Calibri" w:hAnsi="Calibri"/>
            <w:b/>
            <w:bCs/>
            <w:iCs/>
            <w:sz w:val="22"/>
            <w:szCs w:val="22"/>
          </w:rPr>
          <w:t>The</w:t>
        </w:r>
        <w:proofErr w:type="gramEnd"/>
        <w:r w:rsidRPr="00AF58F2">
          <w:rPr>
            <w:rFonts w:ascii="Calibri" w:hAnsi="Calibri"/>
            <w:b/>
            <w:bCs/>
            <w:iCs/>
            <w:sz w:val="22"/>
            <w:szCs w:val="22"/>
          </w:rPr>
          <w:t xml:space="preserve"> women, gender and development reader</w:t>
        </w:r>
      </w:hyperlink>
      <w:r w:rsidRPr="00AF58F2">
        <w:rPr>
          <w:rFonts w:ascii="Trebuchet MS" w:hAnsi="Trebuchet MS"/>
          <w:color w:val="444444"/>
        </w:rPr>
        <w:t>.</w:t>
      </w:r>
      <w:r w:rsidRPr="00AF58F2">
        <w:rPr>
          <w:rFonts w:ascii="Trebuchet MS" w:hAnsi="Trebuchet MS"/>
          <w:color w:val="444444"/>
          <w:sz w:val="18"/>
          <w:szCs w:val="18"/>
          <w:shd w:val="clear" w:color="auto" w:fill="FFFFE4"/>
        </w:rPr>
        <w:t xml:space="preserve"> </w:t>
      </w:r>
      <w:proofErr w:type="gramStart"/>
      <w:r w:rsidRPr="00AF58F2">
        <w:rPr>
          <w:rFonts w:ascii="Calibri" w:hAnsi="Calibri"/>
          <w:bCs/>
          <w:iCs/>
          <w:sz w:val="22"/>
          <w:szCs w:val="22"/>
        </w:rPr>
        <w:t>London :</w:t>
      </w:r>
      <w:proofErr w:type="gramEnd"/>
      <w:r w:rsidRPr="00AF58F2">
        <w:rPr>
          <w:rFonts w:ascii="Calibri" w:hAnsi="Calibri"/>
          <w:bCs/>
          <w:iCs/>
          <w:sz w:val="22"/>
          <w:szCs w:val="22"/>
        </w:rPr>
        <w:t xml:space="preserve"> Zed Books.</w:t>
      </w:r>
    </w:p>
    <w:p w:rsidR="0037667C" w:rsidRPr="0037667C" w:rsidRDefault="00AF58F2" w:rsidP="00AF58F2">
      <w:pPr>
        <w:jc w:val="both"/>
        <w:rPr>
          <w:lang w:val="en-US"/>
        </w:rPr>
      </w:pPr>
      <w:r>
        <w:rPr>
          <w:rStyle w:val="apple-converted-space"/>
          <w:rFonts w:ascii="Trebuchet MS" w:hAnsi="Trebuchet MS"/>
          <w:color w:val="444444"/>
          <w:sz w:val="18"/>
          <w:szCs w:val="18"/>
          <w:shd w:val="clear" w:color="auto" w:fill="FFFFE4"/>
        </w:rPr>
        <w:t> </w:t>
      </w:r>
    </w:p>
    <w:p w:rsidR="00897190" w:rsidRPr="00897190" w:rsidRDefault="00897190" w:rsidP="00897190">
      <w:pPr>
        <w:pStyle w:val="ListParagraph"/>
        <w:numPr>
          <w:ilvl w:val="0"/>
          <w:numId w:val="2"/>
        </w:numPr>
        <w:jc w:val="both"/>
        <w:rPr>
          <w:lang w:val="en-US"/>
        </w:rPr>
      </w:pPr>
      <w:r>
        <w:rPr>
          <w:b/>
          <w:lang w:val="en-US"/>
        </w:rPr>
        <w:t>Solidarity Economy</w:t>
      </w:r>
    </w:p>
    <w:p w:rsidR="00897190" w:rsidRDefault="00A77B0D" w:rsidP="00897190">
      <w:pPr>
        <w:pStyle w:val="ListParagraph"/>
        <w:numPr>
          <w:ilvl w:val="0"/>
          <w:numId w:val="3"/>
        </w:numPr>
        <w:jc w:val="both"/>
        <w:rPr>
          <w:lang w:val="en-US"/>
        </w:rPr>
      </w:pPr>
      <w:r>
        <w:rPr>
          <w:lang w:val="en-US"/>
        </w:rPr>
        <w:t>Difference between social and solidarity economy</w:t>
      </w:r>
    </w:p>
    <w:p w:rsidR="00A77B0D" w:rsidRDefault="00A77B0D" w:rsidP="00897190">
      <w:pPr>
        <w:pStyle w:val="ListParagraph"/>
        <w:numPr>
          <w:ilvl w:val="0"/>
          <w:numId w:val="3"/>
        </w:numPr>
        <w:jc w:val="both"/>
        <w:rPr>
          <w:lang w:val="en-US"/>
        </w:rPr>
      </w:pPr>
      <w:r w:rsidRPr="00A77B0D">
        <w:rPr>
          <w:lang w:val="en-US"/>
        </w:rPr>
        <w:t xml:space="preserve">democratic production, consumption and living that promotes the </w:t>
      </w:r>
      <w:r w:rsidR="00503569" w:rsidRPr="00A77B0D">
        <w:rPr>
          <w:lang w:val="en-US"/>
        </w:rPr>
        <w:t>realization</w:t>
      </w:r>
      <w:r w:rsidRPr="00A77B0D">
        <w:rPr>
          <w:lang w:val="en-US"/>
        </w:rPr>
        <w:t xml:space="preserve"> of human needs and environmental justice</w:t>
      </w:r>
    </w:p>
    <w:p w:rsidR="00A77B0D" w:rsidRDefault="00A77B0D" w:rsidP="00897190">
      <w:pPr>
        <w:pStyle w:val="ListParagraph"/>
        <w:numPr>
          <w:ilvl w:val="0"/>
          <w:numId w:val="3"/>
        </w:numPr>
        <w:jc w:val="both"/>
        <w:rPr>
          <w:lang w:val="en-US"/>
        </w:rPr>
      </w:pPr>
      <w:r>
        <w:rPr>
          <w:lang w:val="en-US"/>
        </w:rPr>
        <w:t>the international co-operative movement</w:t>
      </w:r>
    </w:p>
    <w:p w:rsidR="00FC4237" w:rsidRPr="00897190" w:rsidRDefault="00FC4237" w:rsidP="00897190">
      <w:pPr>
        <w:pStyle w:val="ListParagraph"/>
        <w:numPr>
          <w:ilvl w:val="0"/>
          <w:numId w:val="3"/>
        </w:numPr>
        <w:jc w:val="both"/>
        <w:rPr>
          <w:lang w:val="en-US"/>
        </w:rPr>
      </w:pPr>
      <w:r>
        <w:rPr>
          <w:lang w:val="en-US"/>
        </w:rPr>
        <w:t xml:space="preserve">food </w:t>
      </w:r>
      <w:r w:rsidR="008A1615">
        <w:rPr>
          <w:lang w:val="en-US"/>
        </w:rPr>
        <w:t>sovereignty</w:t>
      </w:r>
    </w:p>
    <w:p w:rsidR="00092396" w:rsidRPr="00A57FF4" w:rsidRDefault="00A57FF4" w:rsidP="00A57FF4">
      <w:pPr>
        <w:rPr>
          <w:lang w:val="en-US"/>
        </w:rPr>
      </w:pPr>
      <w:r w:rsidRPr="00A57FF4">
        <w:rPr>
          <w:b/>
          <w:lang w:val="en-US"/>
        </w:rPr>
        <w:lastRenderedPageBreak/>
        <w:t>Seminar Question:</w:t>
      </w:r>
      <w:r>
        <w:rPr>
          <w:b/>
          <w:lang w:val="en-US"/>
        </w:rPr>
        <w:t xml:space="preserve"> </w:t>
      </w:r>
      <w:r w:rsidRPr="00512B7F">
        <w:rPr>
          <w:lang w:val="en-US"/>
        </w:rPr>
        <w:t>Explain the difference between the solidarity</w:t>
      </w:r>
      <w:r w:rsidR="00512B7F">
        <w:rPr>
          <w:lang w:val="en-US"/>
        </w:rPr>
        <w:t xml:space="preserve"> economy and what </w:t>
      </w:r>
      <w:proofErr w:type="spellStart"/>
      <w:r w:rsidR="00512B7F">
        <w:rPr>
          <w:lang w:val="en-US"/>
        </w:rPr>
        <w:t>Korten</w:t>
      </w:r>
      <w:proofErr w:type="spellEnd"/>
      <w:r w:rsidR="00512B7F">
        <w:rPr>
          <w:lang w:val="en-US"/>
        </w:rPr>
        <w:t xml:space="preserve"> calls the “cowboy economy”</w:t>
      </w:r>
      <w:r w:rsidR="00D06FDF">
        <w:rPr>
          <w:lang w:val="en-US"/>
        </w:rPr>
        <w:t>.</w:t>
      </w:r>
      <w:r w:rsidRPr="00512B7F">
        <w:rPr>
          <w:lang w:val="en-US"/>
        </w:rPr>
        <w:t xml:space="preserve"> </w:t>
      </w:r>
      <w:r w:rsidRPr="00A57FF4">
        <w:rPr>
          <w:lang w:val="en-US"/>
        </w:rPr>
        <w:t>Evaluate the</w:t>
      </w:r>
      <w:r>
        <w:rPr>
          <w:b/>
          <w:lang w:val="en-US"/>
        </w:rPr>
        <w:t xml:space="preserve"> </w:t>
      </w:r>
      <w:r w:rsidRPr="00A57FF4">
        <w:rPr>
          <w:lang w:val="en-US"/>
        </w:rPr>
        <w:t>possibility of</w:t>
      </w:r>
      <w:r>
        <w:rPr>
          <w:b/>
          <w:lang w:val="en-US"/>
        </w:rPr>
        <w:t xml:space="preserve"> </w:t>
      </w:r>
      <w:r>
        <w:rPr>
          <w:lang w:val="en-US"/>
        </w:rPr>
        <w:t xml:space="preserve">the solidarity economy </w:t>
      </w:r>
      <w:r w:rsidR="00D06FDF">
        <w:rPr>
          <w:lang w:val="en-US"/>
        </w:rPr>
        <w:t>becoming a viable alternative to conventional capitalism.</w:t>
      </w:r>
    </w:p>
    <w:p w:rsidR="00092396" w:rsidRDefault="00092396" w:rsidP="00092396">
      <w:pPr>
        <w:rPr>
          <w:b/>
          <w:lang w:val="en-US"/>
        </w:rPr>
      </w:pPr>
      <w:r w:rsidRPr="00092396">
        <w:rPr>
          <w:b/>
          <w:lang w:val="en-US"/>
        </w:rPr>
        <w:t>Reading</w:t>
      </w:r>
      <w:r>
        <w:rPr>
          <w:b/>
          <w:lang w:val="en-US"/>
        </w:rPr>
        <w:t>s</w:t>
      </w:r>
    </w:p>
    <w:p w:rsidR="00092396" w:rsidRPr="00092396" w:rsidRDefault="00092396" w:rsidP="00092396">
      <w:pPr>
        <w:pStyle w:val="BodyText"/>
        <w:tabs>
          <w:tab w:val="left" w:pos="330"/>
        </w:tabs>
        <w:ind w:left="330"/>
        <w:jc w:val="both"/>
        <w:rPr>
          <w:rFonts w:ascii="Calibri" w:hAnsi="Calibri"/>
          <w:bCs/>
          <w:iCs/>
          <w:sz w:val="22"/>
          <w:szCs w:val="22"/>
        </w:rPr>
      </w:pPr>
      <w:r w:rsidRPr="00092396">
        <w:rPr>
          <w:rFonts w:ascii="Calibri" w:hAnsi="Calibri"/>
          <w:bCs/>
          <w:iCs/>
          <w:sz w:val="22"/>
          <w:szCs w:val="22"/>
        </w:rPr>
        <w:t xml:space="preserve">Atkinson, D </w:t>
      </w:r>
      <w:r w:rsidR="00967553">
        <w:rPr>
          <w:rFonts w:ascii="Calibri" w:hAnsi="Calibri"/>
          <w:bCs/>
          <w:iCs/>
          <w:sz w:val="22"/>
          <w:szCs w:val="22"/>
        </w:rPr>
        <w:t>(</w:t>
      </w:r>
      <w:r w:rsidRPr="00092396">
        <w:rPr>
          <w:rFonts w:ascii="Calibri" w:hAnsi="Calibri"/>
          <w:bCs/>
          <w:iCs/>
          <w:sz w:val="22"/>
          <w:szCs w:val="22"/>
        </w:rPr>
        <w:t>2007</w:t>
      </w:r>
      <w:r w:rsidR="00967553">
        <w:rPr>
          <w:rFonts w:ascii="Calibri" w:hAnsi="Calibri"/>
          <w:bCs/>
          <w:iCs/>
          <w:sz w:val="22"/>
          <w:szCs w:val="22"/>
        </w:rPr>
        <w:t>)</w:t>
      </w:r>
      <w:r w:rsidRPr="00092396">
        <w:rPr>
          <w:rFonts w:ascii="Calibri" w:hAnsi="Calibri"/>
          <w:bCs/>
          <w:iCs/>
          <w:sz w:val="22"/>
          <w:szCs w:val="22"/>
        </w:rPr>
        <w:t xml:space="preserve"> ‘</w:t>
      </w:r>
      <w:proofErr w:type="gramStart"/>
      <w:r w:rsidRPr="00092396">
        <w:rPr>
          <w:rFonts w:ascii="Calibri" w:hAnsi="Calibri"/>
          <w:bCs/>
          <w:iCs/>
          <w:sz w:val="22"/>
          <w:szCs w:val="22"/>
        </w:rPr>
        <w:t>Taking</w:t>
      </w:r>
      <w:proofErr w:type="gramEnd"/>
      <w:r w:rsidRPr="00092396">
        <w:rPr>
          <w:rFonts w:ascii="Calibri" w:hAnsi="Calibri"/>
          <w:bCs/>
          <w:iCs/>
          <w:sz w:val="22"/>
          <w:szCs w:val="22"/>
        </w:rPr>
        <w:t xml:space="preserve"> to the streets: has developmental local government failed in South Africa?’ In: </w:t>
      </w:r>
      <w:r w:rsidRPr="00092396">
        <w:rPr>
          <w:rFonts w:ascii="Calibri" w:hAnsi="Calibri"/>
          <w:b/>
          <w:bCs/>
          <w:iCs/>
          <w:sz w:val="22"/>
          <w:szCs w:val="22"/>
        </w:rPr>
        <w:t>State of the Nation: South Africa 2007</w:t>
      </w:r>
      <w:r w:rsidRPr="00092396">
        <w:rPr>
          <w:rFonts w:ascii="Calibri" w:hAnsi="Calibri"/>
          <w:bCs/>
          <w:iCs/>
          <w:sz w:val="22"/>
          <w:szCs w:val="22"/>
        </w:rPr>
        <w:t xml:space="preserve">, edited by S. </w:t>
      </w:r>
      <w:proofErr w:type="spellStart"/>
      <w:r w:rsidRPr="00092396">
        <w:rPr>
          <w:rFonts w:ascii="Calibri" w:hAnsi="Calibri"/>
          <w:bCs/>
          <w:iCs/>
          <w:sz w:val="22"/>
          <w:szCs w:val="22"/>
        </w:rPr>
        <w:t>Buhlungu</w:t>
      </w:r>
      <w:proofErr w:type="spellEnd"/>
      <w:r w:rsidRPr="00092396">
        <w:rPr>
          <w:rFonts w:ascii="Calibri" w:hAnsi="Calibri"/>
          <w:bCs/>
          <w:iCs/>
          <w:sz w:val="22"/>
          <w:szCs w:val="22"/>
        </w:rPr>
        <w:t xml:space="preserve">, J. Daniel, R. Southall and J. </w:t>
      </w:r>
      <w:proofErr w:type="spellStart"/>
      <w:r w:rsidRPr="00092396">
        <w:rPr>
          <w:rFonts w:ascii="Calibri" w:hAnsi="Calibri"/>
          <w:bCs/>
          <w:iCs/>
          <w:sz w:val="22"/>
          <w:szCs w:val="22"/>
        </w:rPr>
        <w:t>Lutchman</w:t>
      </w:r>
      <w:proofErr w:type="spellEnd"/>
      <w:r w:rsidRPr="00092396">
        <w:rPr>
          <w:rFonts w:ascii="Calibri" w:hAnsi="Calibri"/>
          <w:bCs/>
          <w:iCs/>
          <w:sz w:val="22"/>
          <w:szCs w:val="22"/>
        </w:rPr>
        <w:t>. Cape Town: HSRC Press.</w:t>
      </w:r>
    </w:p>
    <w:p w:rsidR="00092396" w:rsidRPr="00092396" w:rsidRDefault="00092396" w:rsidP="00092396">
      <w:pPr>
        <w:pStyle w:val="BodyText"/>
        <w:tabs>
          <w:tab w:val="left" w:pos="330"/>
        </w:tabs>
        <w:ind w:left="330"/>
        <w:jc w:val="both"/>
        <w:rPr>
          <w:rFonts w:ascii="Calibri" w:hAnsi="Calibri"/>
          <w:bCs/>
          <w:iCs/>
          <w:sz w:val="22"/>
          <w:szCs w:val="22"/>
        </w:rPr>
      </w:pPr>
      <w:proofErr w:type="spellStart"/>
      <w:r w:rsidRPr="00092396">
        <w:rPr>
          <w:rFonts w:ascii="Calibri" w:hAnsi="Calibri"/>
          <w:bCs/>
          <w:iCs/>
          <w:sz w:val="22"/>
          <w:szCs w:val="22"/>
        </w:rPr>
        <w:t>Bajo</w:t>
      </w:r>
      <w:proofErr w:type="spellEnd"/>
      <w:r w:rsidRPr="00092396">
        <w:rPr>
          <w:rFonts w:ascii="Calibri" w:hAnsi="Calibri"/>
          <w:bCs/>
          <w:iCs/>
          <w:sz w:val="22"/>
          <w:szCs w:val="22"/>
        </w:rPr>
        <w:t xml:space="preserve">, C.S. and B. </w:t>
      </w:r>
      <w:proofErr w:type="spellStart"/>
      <w:proofErr w:type="gramStart"/>
      <w:r w:rsidRPr="00092396">
        <w:rPr>
          <w:rFonts w:ascii="Calibri" w:hAnsi="Calibri"/>
          <w:bCs/>
          <w:iCs/>
          <w:sz w:val="22"/>
          <w:szCs w:val="22"/>
        </w:rPr>
        <w:t>Roelants</w:t>
      </w:r>
      <w:proofErr w:type="spellEnd"/>
      <w:r w:rsidR="00967553">
        <w:rPr>
          <w:rFonts w:ascii="Calibri" w:hAnsi="Calibri"/>
          <w:bCs/>
          <w:iCs/>
          <w:sz w:val="22"/>
          <w:szCs w:val="22"/>
        </w:rPr>
        <w:t xml:space="preserve"> </w:t>
      </w:r>
      <w:r w:rsidRPr="00092396">
        <w:rPr>
          <w:rFonts w:ascii="Calibri" w:hAnsi="Calibri"/>
          <w:bCs/>
          <w:iCs/>
          <w:sz w:val="22"/>
          <w:szCs w:val="22"/>
        </w:rPr>
        <w:t xml:space="preserve"> </w:t>
      </w:r>
      <w:r w:rsidR="00967553">
        <w:rPr>
          <w:rFonts w:ascii="Calibri" w:hAnsi="Calibri"/>
          <w:bCs/>
          <w:iCs/>
          <w:sz w:val="22"/>
          <w:szCs w:val="22"/>
        </w:rPr>
        <w:t>(</w:t>
      </w:r>
      <w:proofErr w:type="gramEnd"/>
      <w:r w:rsidRPr="00092396">
        <w:rPr>
          <w:rFonts w:ascii="Calibri" w:hAnsi="Calibri"/>
          <w:bCs/>
          <w:iCs/>
          <w:sz w:val="22"/>
          <w:szCs w:val="22"/>
        </w:rPr>
        <w:t>2011</w:t>
      </w:r>
      <w:r w:rsidR="00967553">
        <w:rPr>
          <w:rFonts w:ascii="Calibri" w:hAnsi="Calibri"/>
          <w:bCs/>
          <w:iCs/>
          <w:sz w:val="22"/>
          <w:szCs w:val="22"/>
        </w:rPr>
        <w:t>)</w:t>
      </w:r>
      <w:r w:rsidRPr="00092396">
        <w:rPr>
          <w:rFonts w:ascii="Calibri" w:hAnsi="Calibri"/>
          <w:bCs/>
          <w:iCs/>
          <w:sz w:val="22"/>
          <w:szCs w:val="22"/>
        </w:rPr>
        <w:t xml:space="preserve"> </w:t>
      </w:r>
      <w:r w:rsidRPr="00092396">
        <w:rPr>
          <w:rFonts w:ascii="Calibri" w:hAnsi="Calibri"/>
          <w:b/>
          <w:bCs/>
          <w:iCs/>
          <w:sz w:val="22"/>
          <w:szCs w:val="22"/>
        </w:rPr>
        <w:t>Capital and the Debt Trap: Learning from Cooperatives in the Global Crisis.</w:t>
      </w:r>
      <w:r w:rsidRPr="00092396">
        <w:rPr>
          <w:rFonts w:ascii="Calibri" w:hAnsi="Calibri"/>
          <w:bCs/>
          <w:iCs/>
          <w:sz w:val="22"/>
          <w:szCs w:val="22"/>
        </w:rPr>
        <w:t xml:space="preserve"> New York: Palgrave MacMillan. </w:t>
      </w:r>
    </w:p>
    <w:p w:rsidR="00092396" w:rsidRDefault="00967553" w:rsidP="00092396">
      <w:pPr>
        <w:pStyle w:val="BodyText"/>
        <w:tabs>
          <w:tab w:val="left" w:pos="330"/>
        </w:tabs>
        <w:ind w:left="330"/>
        <w:rPr>
          <w:rStyle w:val="Hyperlink"/>
          <w:rFonts w:ascii="Calibri" w:hAnsi="Calibri"/>
          <w:iCs/>
          <w:sz w:val="22"/>
          <w:szCs w:val="22"/>
        </w:rPr>
      </w:pPr>
      <w:proofErr w:type="spellStart"/>
      <w:r>
        <w:rPr>
          <w:rFonts w:ascii="Calibri" w:hAnsi="Calibri"/>
          <w:bCs/>
          <w:iCs/>
          <w:sz w:val="22"/>
          <w:szCs w:val="22"/>
        </w:rPr>
        <w:t>Bauwens</w:t>
      </w:r>
      <w:proofErr w:type="spellEnd"/>
      <w:r>
        <w:rPr>
          <w:rFonts w:ascii="Calibri" w:hAnsi="Calibri"/>
          <w:bCs/>
          <w:iCs/>
          <w:sz w:val="22"/>
          <w:szCs w:val="22"/>
        </w:rPr>
        <w:t>, M (2012)</w:t>
      </w:r>
      <w:r w:rsidR="00092396" w:rsidRPr="00092396">
        <w:rPr>
          <w:rFonts w:ascii="Calibri" w:hAnsi="Calibri"/>
          <w:bCs/>
          <w:iCs/>
          <w:sz w:val="22"/>
          <w:szCs w:val="22"/>
        </w:rPr>
        <w:t xml:space="preserve"> ‘“Occupy” as a business model: The emerging open-source civilisation’, Aljazeera.  Downloaded from </w:t>
      </w:r>
      <w:hyperlink r:id="rId22" w:history="1">
        <w:r w:rsidR="00092396" w:rsidRPr="00B2469A">
          <w:rPr>
            <w:rStyle w:val="Hyperlink"/>
            <w:rFonts w:ascii="Calibri" w:hAnsi="Calibri"/>
            <w:iCs/>
            <w:sz w:val="22"/>
            <w:szCs w:val="22"/>
          </w:rPr>
          <w:t>http://www.aljazeera.com/indepth/opinion/2012/03/2012361233474499.html</w:t>
        </w:r>
      </w:hyperlink>
    </w:p>
    <w:p w:rsidR="007F6315" w:rsidRDefault="007F6315" w:rsidP="007F6315">
      <w:pPr>
        <w:pStyle w:val="BodyText"/>
        <w:tabs>
          <w:tab w:val="left" w:pos="330"/>
        </w:tabs>
        <w:ind w:left="330"/>
        <w:jc w:val="both"/>
        <w:rPr>
          <w:rFonts w:ascii="Calibri" w:hAnsi="Calibri"/>
          <w:bCs/>
          <w:iCs/>
          <w:sz w:val="22"/>
          <w:szCs w:val="22"/>
        </w:rPr>
      </w:pPr>
      <w:r w:rsidRPr="00092396">
        <w:rPr>
          <w:rFonts w:ascii="Calibri" w:hAnsi="Calibri"/>
          <w:bCs/>
          <w:iCs/>
          <w:sz w:val="22"/>
          <w:szCs w:val="22"/>
        </w:rPr>
        <w:t xml:space="preserve">Bennie, </w:t>
      </w:r>
      <w:proofErr w:type="gramStart"/>
      <w:r w:rsidRPr="00092396">
        <w:rPr>
          <w:rFonts w:ascii="Calibri" w:hAnsi="Calibri"/>
          <w:bCs/>
          <w:iCs/>
          <w:sz w:val="22"/>
          <w:szCs w:val="22"/>
        </w:rPr>
        <w:t>A</w:t>
      </w:r>
      <w:proofErr w:type="gramEnd"/>
      <w:r>
        <w:rPr>
          <w:rFonts w:ascii="Calibri" w:hAnsi="Calibri"/>
          <w:bCs/>
          <w:iCs/>
          <w:sz w:val="22"/>
          <w:szCs w:val="22"/>
        </w:rPr>
        <w:t xml:space="preserve"> (</w:t>
      </w:r>
      <w:r w:rsidRPr="00092396">
        <w:rPr>
          <w:rFonts w:ascii="Calibri" w:hAnsi="Calibri"/>
          <w:bCs/>
          <w:iCs/>
          <w:sz w:val="22"/>
          <w:szCs w:val="22"/>
        </w:rPr>
        <w:t>2012</w:t>
      </w:r>
      <w:r>
        <w:rPr>
          <w:rFonts w:ascii="Calibri" w:hAnsi="Calibri"/>
          <w:bCs/>
          <w:iCs/>
          <w:sz w:val="22"/>
          <w:szCs w:val="22"/>
        </w:rPr>
        <w:t>)</w:t>
      </w:r>
      <w:r w:rsidRPr="00092396">
        <w:rPr>
          <w:rFonts w:ascii="Calibri" w:hAnsi="Calibri"/>
          <w:bCs/>
          <w:iCs/>
          <w:sz w:val="22"/>
          <w:szCs w:val="22"/>
        </w:rPr>
        <w:t xml:space="preserve"> </w:t>
      </w:r>
      <w:r w:rsidRPr="00092396">
        <w:rPr>
          <w:rFonts w:ascii="Calibri" w:hAnsi="Calibri"/>
          <w:b/>
          <w:bCs/>
          <w:iCs/>
          <w:sz w:val="22"/>
          <w:szCs w:val="22"/>
        </w:rPr>
        <w:t>The Solidarity Economy Alternative in South Africa: Theory and Practice.</w:t>
      </w:r>
      <w:r w:rsidRPr="00092396">
        <w:rPr>
          <w:rFonts w:ascii="Calibri" w:hAnsi="Calibri"/>
          <w:bCs/>
          <w:iCs/>
          <w:sz w:val="22"/>
          <w:szCs w:val="22"/>
        </w:rPr>
        <w:t xml:space="preserve"> Unpublished paper: University of Witwatersrand.</w:t>
      </w:r>
    </w:p>
    <w:p w:rsidR="007F6315" w:rsidRPr="00092396" w:rsidRDefault="007F6315" w:rsidP="007F6315">
      <w:pPr>
        <w:pStyle w:val="BodyText"/>
        <w:tabs>
          <w:tab w:val="left" w:pos="330"/>
        </w:tabs>
        <w:ind w:left="330"/>
        <w:jc w:val="both"/>
        <w:rPr>
          <w:rFonts w:ascii="Calibri" w:hAnsi="Calibri"/>
          <w:bCs/>
          <w:iCs/>
          <w:sz w:val="22"/>
          <w:szCs w:val="22"/>
        </w:rPr>
      </w:pPr>
      <w:proofErr w:type="gramStart"/>
      <w:r>
        <w:rPr>
          <w:rFonts w:ascii="Calibri" w:hAnsi="Calibri"/>
          <w:bCs/>
          <w:iCs/>
          <w:sz w:val="22"/>
          <w:szCs w:val="22"/>
        </w:rPr>
        <w:t xml:space="preserve">CICOPA </w:t>
      </w:r>
      <w:r w:rsidRPr="00092396">
        <w:rPr>
          <w:rFonts w:ascii="Calibri" w:hAnsi="Calibri"/>
          <w:bCs/>
          <w:iCs/>
          <w:sz w:val="22"/>
          <w:szCs w:val="22"/>
        </w:rPr>
        <w:t xml:space="preserve"> </w:t>
      </w:r>
      <w:r>
        <w:rPr>
          <w:rFonts w:ascii="Calibri" w:hAnsi="Calibri"/>
          <w:bCs/>
          <w:iCs/>
          <w:sz w:val="22"/>
          <w:szCs w:val="22"/>
        </w:rPr>
        <w:t>(</w:t>
      </w:r>
      <w:proofErr w:type="gramEnd"/>
      <w:r w:rsidRPr="00092396">
        <w:rPr>
          <w:rFonts w:ascii="Calibri" w:hAnsi="Calibri"/>
          <w:bCs/>
          <w:iCs/>
          <w:sz w:val="22"/>
          <w:szCs w:val="22"/>
        </w:rPr>
        <w:t>2005</w:t>
      </w:r>
      <w:r>
        <w:rPr>
          <w:rFonts w:ascii="Calibri" w:hAnsi="Calibri"/>
          <w:bCs/>
          <w:iCs/>
          <w:sz w:val="22"/>
          <w:szCs w:val="22"/>
        </w:rPr>
        <w:t>)</w:t>
      </w:r>
      <w:r w:rsidRPr="00092396">
        <w:rPr>
          <w:rFonts w:ascii="Calibri" w:hAnsi="Calibri"/>
          <w:bCs/>
          <w:iCs/>
          <w:sz w:val="22"/>
          <w:szCs w:val="22"/>
        </w:rPr>
        <w:t xml:space="preserve"> ‘World Declaration of Worker Cooperatives. </w:t>
      </w:r>
      <w:proofErr w:type="gramStart"/>
      <w:r w:rsidRPr="00092396">
        <w:rPr>
          <w:rFonts w:ascii="Calibri" w:hAnsi="Calibri"/>
          <w:bCs/>
          <w:iCs/>
          <w:sz w:val="22"/>
          <w:szCs w:val="22"/>
        </w:rPr>
        <w:t>Approved by the ICA General Assembly, Cartagena, Colombia, on 23 September 2005.</w:t>
      </w:r>
      <w:proofErr w:type="gramEnd"/>
    </w:p>
    <w:p w:rsidR="00092396" w:rsidRPr="00092396" w:rsidRDefault="00967553" w:rsidP="00092396">
      <w:pPr>
        <w:pStyle w:val="BodyText"/>
        <w:tabs>
          <w:tab w:val="left" w:pos="330"/>
        </w:tabs>
        <w:ind w:left="330"/>
        <w:jc w:val="both"/>
        <w:rPr>
          <w:rFonts w:ascii="Calibri" w:hAnsi="Calibri"/>
          <w:bCs/>
          <w:iCs/>
          <w:sz w:val="22"/>
          <w:szCs w:val="22"/>
        </w:rPr>
      </w:pPr>
      <w:r>
        <w:rPr>
          <w:rFonts w:ascii="Calibri" w:hAnsi="Calibri"/>
          <w:bCs/>
          <w:iCs/>
          <w:sz w:val="22"/>
          <w:szCs w:val="22"/>
        </w:rPr>
        <w:t>Cock, J (</w:t>
      </w:r>
      <w:r w:rsidR="00092396" w:rsidRPr="00092396">
        <w:rPr>
          <w:rFonts w:ascii="Calibri" w:hAnsi="Calibri"/>
          <w:bCs/>
          <w:iCs/>
          <w:sz w:val="22"/>
          <w:szCs w:val="22"/>
        </w:rPr>
        <w:t>2009</w:t>
      </w:r>
      <w:r>
        <w:rPr>
          <w:rFonts w:ascii="Calibri" w:hAnsi="Calibri"/>
          <w:bCs/>
          <w:iCs/>
          <w:sz w:val="22"/>
          <w:szCs w:val="22"/>
        </w:rPr>
        <w:t>)</w:t>
      </w:r>
      <w:r w:rsidR="00092396" w:rsidRPr="00092396">
        <w:rPr>
          <w:rFonts w:ascii="Calibri" w:hAnsi="Calibri"/>
          <w:bCs/>
          <w:iCs/>
          <w:sz w:val="22"/>
          <w:szCs w:val="22"/>
        </w:rPr>
        <w:t xml:space="preserve"> ‘Declining food safety in South Africa: monopolies on the bread market’. Paper presented at the Rosa Luxemburg </w:t>
      </w:r>
      <w:proofErr w:type="spellStart"/>
      <w:r w:rsidR="00092396" w:rsidRPr="00092396">
        <w:rPr>
          <w:rFonts w:ascii="Calibri" w:hAnsi="Calibri"/>
          <w:bCs/>
          <w:iCs/>
          <w:sz w:val="22"/>
          <w:szCs w:val="22"/>
        </w:rPr>
        <w:t>Stiftung</w:t>
      </w:r>
      <w:proofErr w:type="spellEnd"/>
      <w:r w:rsidR="00092396" w:rsidRPr="00092396">
        <w:rPr>
          <w:rFonts w:ascii="Calibri" w:hAnsi="Calibri"/>
          <w:bCs/>
          <w:iCs/>
          <w:sz w:val="22"/>
          <w:szCs w:val="22"/>
        </w:rPr>
        <w:t xml:space="preserve"> Conference on The Global Crisis and Africa: Struggles for Alternatives, November 2009. </w:t>
      </w:r>
    </w:p>
    <w:p w:rsidR="00092396" w:rsidRPr="00092396" w:rsidRDefault="00092396" w:rsidP="00092396">
      <w:pPr>
        <w:pStyle w:val="BodyText"/>
        <w:tabs>
          <w:tab w:val="left" w:pos="330"/>
        </w:tabs>
        <w:ind w:left="330"/>
        <w:jc w:val="both"/>
        <w:rPr>
          <w:rFonts w:ascii="Calibri" w:hAnsi="Calibri"/>
          <w:bCs/>
          <w:iCs/>
          <w:sz w:val="22"/>
          <w:szCs w:val="22"/>
        </w:rPr>
      </w:pPr>
      <w:proofErr w:type="gramStart"/>
      <w:r w:rsidRPr="00092396">
        <w:rPr>
          <w:rFonts w:ascii="Calibri" w:hAnsi="Calibri"/>
          <w:bCs/>
          <w:iCs/>
          <w:sz w:val="22"/>
          <w:szCs w:val="22"/>
        </w:rPr>
        <w:t>Cooperative and Po</w:t>
      </w:r>
      <w:r w:rsidR="00967553">
        <w:rPr>
          <w:rFonts w:ascii="Calibri" w:hAnsi="Calibri"/>
          <w:bCs/>
          <w:iCs/>
          <w:sz w:val="22"/>
          <w:szCs w:val="22"/>
        </w:rPr>
        <w:t>licy Alternative Centre (COPAC) (</w:t>
      </w:r>
      <w:r w:rsidRPr="00092396">
        <w:rPr>
          <w:rFonts w:ascii="Calibri" w:hAnsi="Calibri"/>
          <w:bCs/>
          <w:iCs/>
          <w:sz w:val="22"/>
          <w:szCs w:val="22"/>
        </w:rPr>
        <w:t>2010</w:t>
      </w:r>
      <w:r w:rsidR="00967553">
        <w:rPr>
          <w:rFonts w:ascii="Calibri" w:hAnsi="Calibri"/>
          <w:bCs/>
          <w:iCs/>
          <w:sz w:val="22"/>
          <w:szCs w:val="22"/>
        </w:rPr>
        <w:t>)</w:t>
      </w:r>
      <w:r w:rsidRPr="00092396">
        <w:rPr>
          <w:rFonts w:ascii="Calibri" w:hAnsi="Calibri"/>
          <w:bCs/>
          <w:iCs/>
          <w:sz w:val="22"/>
          <w:szCs w:val="22"/>
        </w:rPr>
        <w:t xml:space="preserve"> </w:t>
      </w:r>
      <w:r w:rsidRPr="00924699">
        <w:rPr>
          <w:rFonts w:ascii="Calibri" w:hAnsi="Calibri"/>
          <w:b/>
          <w:bCs/>
          <w:iCs/>
          <w:sz w:val="22"/>
          <w:szCs w:val="22"/>
        </w:rPr>
        <w:t>Building a Solidarity Economy Movement: A Guide for Grassroots Activism.</w:t>
      </w:r>
      <w:proofErr w:type="gramEnd"/>
      <w:r w:rsidRPr="00092396">
        <w:rPr>
          <w:rFonts w:ascii="Calibri" w:hAnsi="Calibri"/>
          <w:bCs/>
          <w:iCs/>
          <w:sz w:val="22"/>
          <w:szCs w:val="22"/>
        </w:rPr>
        <w:t xml:space="preserve"> Johannesburg: COPAC.</w:t>
      </w:r>
    </w:p>
    <w:p w:rsidR="00092396" w:rsidRPr="00092396" w:rsidRDefault="00967553" w:rsidP="00092396">
      <w:pPr>
        <w:pStyle w:val="BodyText"/>
        <w:tabs>
          <w:tab w:val="left" w:pos="330"/>
        </w:tabs>
        <w:ind w:left="330"/>
        <w:jc w:val="both"/>
        <w:rPr>
          <w:rFonts w:ascii="Calibri" w:hAnsi="Calibri"/>
          <w:bCs/>
          <w:iCs/>
          <w:sz w:val="22"/>
          <w:szCs w:val="22"/>
        </w:rPr>
      </w:pPr>
      <w:r>
        <w:rPr>
          <w:rFonts w:ascii="Calibri" w:hAnsi="Calibri"/>
          <w:bCs/>
          <w:iCs/>
          <w:sz w:val="22"/>
          <w:szCs w:val="22"/>
        </w:rPr>
        <w:t>COPAC (</w:t>
      </w:r>
      <w:r w:rsidR="00092396" w:rsidRPr="00092396">
        <w:rPr>
          <w:rFonts w:ascii="Calibri" w:hAnsi="Calibri"/>
          <w:bCs/>
          <w:iCs/>
          <w:sz w:val="22"/>
          <w:szCs w:val="22"/>
        </w:rPr>
        <w:t>2011</w:t>
      </w:r>
      <w:proofErr w:type="gramStart"/>
      <w:r>
        <w:rPr>
          <w:rFonts w:ascii="Calibri" w:hAnsi="Calibri"/>
          <w:bCs/>
          <w:iCs/>
          <w:sz w:val="22"/>
          <w:szCs w:val="22"/>
        </w:rPr>
        <w:t>)</w:t>
      </w:r>
      <w:r w:rsidR="00092396" w:rsidRPr="00092396">
        <w:rPr>
          <w:rFonts w:ascii="Calibri" w:hAnsi="Calibri"/>
          <w:bCs/>
          <w:iCs/>
          <w:sz w:val="22"/>
          <w:szCs w:val="22"/>
        </w:rPr>
        <w:t xml:space="preserve">  </w:t>
      </w:r>
      <w:r w:rsidR="00092396" w:rsidRPr="00924699">
        <w:rPr>
          <w:rFonts w:ascii="Calibri" w:hAnsi="Calibri"/>
          <w:b/>
          <w:bCs/>
          <w:iCs/>
          <w:sz w:val="22"/>
          <w:szCs w:val="22"/>
        </w:rPr>
        <w:t>Building</w:t>
      </w:r>
      <w:proofErr w:type="gramEnd"/>
      <w:r w:rsidR="00092396" w:rsidRPr="00924699">
        <w:rPr>
          <w:rFonts w:ascii="Calibri" w:hAnsi="Calibri"/>
          <w:b/>
          <w:bCs/>
          <w:iCs/>
          <w:sz w:val="22"/>
          <w:szCs w:val="22"/>
        </w:rPr>
        <w:t xml:space="preserve"> the Solidarity Economy and Movement in Ivory Park, Gauteng</w:t>
      </w:r>
      <w:r w:rsidR="00092396" w:rsidRPr="00092396">
        <w:rPr>
          <w:rFonts w:ascii="Calibri" w:hAnsi="Calibri"/>
          <w:bCs/>
          <w:iCs/>
          <w:sz w:val="22"/>
          <w:szCs w:val="22"/>
        </w:rPr>
        <w:t xml:space="preserve">. </w:t>
      </w:r>
      <w:proofErr w:type="gramStart"/>
      <w:r w:rsidR="00092396" w:rsidRPr="00092396">
        <w:rPr>
          <w:rFonts w:ascii="Calibri" w:hAnsi="Calibri"/>
          <w:bCs/>
          <w:iCs/>
          <w:sz w:val="22"/>
          <w:szCs w:val="22"/>
        </w:rPr>
        <w:t>Mapping Research Report 1: Advancing Solidarity Economy Solutions from Below.</w:t>
      </w:r>
      <w:proofErr w:type="gramEnd"/>
      <w:r w:rsidR="00092396" w:rsidRPr="00092396">
        <w:rPr>
          <w:rFonts w:ascii="Calibri" w:hAnsi="Calibri"/>
          <w:bCs/>
          <w:iCs/>
          <w:sz w:val="22"/>
          <w:szCs w:val="22"/>
        </w:rPr>
        <w:t xml:space="preserve"> Johannesburg: COPAC.</w:t>
      </w:r>
    </w:p>
    <w:p w:rsidR="00092396" w:rsidRPr="00092396" w:rsidRDefault="00092396" w:rsidP="00092396">
      <w:pPr>
        <w:pStyle w:val="BodyText"/>
        <w:tabs>
          <w:tab w:val="left" w:pos="330"/>
        </w:tabs>
        <w:ind w:left="330"/>
        <w:jc w:val="both"/>
        <w:rPr>
          <w:rFonts w:ascii="Calibri" w:hAnsi="Calibri"/>
          <w:bCs/>
          <w:iCs/>
          <w:sz w:val="22"/>
          <w:szCs w:val="22"/>
        </w:rPr>
      </w:pPr>
      <w:proofErr w:type="spellStart"/>
      <w:proofErr w:type="gramStart"/>
      <w:r w:rsidRPr="00092396">
        <w:rPr>
          <w:rFonts w:ascii="Calibri" w:hAnsi="Calibri"/>
          <w:bCs/>
          <w:iCs/>
          <w:sz w:val="22"/>
          <w:szCs w:val="22"/>
        </w:rPr>
        <w:t>Esteves</w:t>
      </w:r>
      <w:proofErr w:type="spellEnd"/>
      <w:r w:rsidRPr="00092396">
        <w:rPr>
          <w:rFonts w:ascii="Calibri" w:hAnsi="Calibri"/>
          <w:bCs/>
          <w:iCs/>
          <w:sz w:val="22"/>
          <w:szCs w:val="22"/>
        </w:rPr>
        <w:t xml:space="preserve">, A.M </w:t>
      </w:r>
      <w:r w:rsidR="007F6315">
        <w:rPr>
          <w:rFonts w:ascii="Calibri" w:hAnsi="Calibri"/>
          <w:bCs/>
          <w:iCs/>
          <w:sz w:val="22"/>
          <w:szCs w:val="22"/>
        </w:rPr>
        <w:t>(</w:t>
      </w:r>
      <w:r w:rsidRPr="00092396">
        <w:rPr>
          <w:rFonts w:ascii="Calibri" w:hAnsi="Calibri"/>
          <w:bCs/>
          <w:iCs/>
          <w:sz w:val="22"/>
          <w:szCs w:val="22"/>
        </w:rPr>
        <w:t>2011</w:t>
      </w:r>
      <w:r w:rsidR="007F6315">
        <w:rPr>
          <w:rFonts w:ascii="Calibri" w:hAnsi="Calibri"/>
          <w:bCs/>
          <w:iCs/>
          <w:sz w:val="22"/>
          <w:szCs w:val="22"/>
        </w:rPr>
        <w:t>)</w:t>
      </w:r>
      <w:r w:rsidRPr="00092396">
        <w:rPr>
          <w:rFonts w:ascii="Calibri" w:hAnsi="Calibri"/>
          <w:bCs/>
          <w:iCs/>
          <w:sz w:val="22"/>
          <w:szCs w:val="22"/>
        </w:rPr>
        <w:t xml:space="preserve"> ‘The Solidarity Economy Movement and Alternative in the USA.’</w:t>
      </w:r>
      <w:proofErr w:type="gramEnd"/>
      <w:r w:rsidRPr="00092396">
        <w:rPr>
          <w:rFonts w:ascii="Calibri" w:hAnsi="Calibri"/>
          <w:bCs/>
          <w:iCs/>
          <w:sz w:val="22"/>
          <w:szCs w:val="22"/>
        </w:rPr>
        <w:t xml:space="preserve"> Paper presented at ‘Beyond the Social Economy: Capitalism’s Crises and the Solidarity Economy Alternative’ conference, Wits University, Johannesburg, 26-28 October 2011. </w:t>
      </w:r>
    </w:p>
    <w:p w:rsidR="00092396" w:rsidRPr="00092396" w:rsidRDefault="007F6315" w:rsidP="00092396">
      <w:pPr>
        <w:pStyle w:val="BodyText"/>
        <w:tabs>
          <w:tab w:val="left" w:pos="330"/>
        </w:tabs>
        <w:ind w:left="330"/>
        <w:jc w:val="both"/>
        <w:rPr>
          <w:rFonts w:ascii="Calibri" w:hAnsi="Calibri"/>
          <w:bCs/>
          <w:iCs/>
          <w:sz w:val="22"/>
          <w:szCs w:val="22"/>
        </w:rPr>
      </w:pPr>
      <w:r>
        <w:rPr>
          <w:rFonts w:ascii="Calibri" w:hAnsi="Calibri"/>
          <w:bCs/>
          <w:iCs/>
          <w:sz w:val="22"/>
          <w:szCs w:val="22"/>
        </w:rPr>
        <w:t>Fairburn, M</w:t>
      </w:r>
      <w:r w:rsidR="00092396" w:rsidRPr="00092396">
        <w:rPr>
          <w:rFonts w:ascii="Calibri" w:hAnsi="Calibri"/>
          <w:bCs/>
          <w:iCs/>
          <w:sz w:val="22"/>
          <w:szCs w:val="22"/>
        </w:rPr>
        <w:t xml:space="preserve"> </w:t>
      </w:r>
      <w:r>
        <w:rPr>
          <w:rFonts w:ascii="Calibri" w:hAnsi="Calibri"/>
          <w:bCs/>
          <w:iCs/>
          <w:sz w:val="22"/>
          <w:szCs w:val="22"/>
        </w:rPr>
        <w:t>(2010)</w:t>
      </w:r>
      <w:r w:rsidR="00092396" w:rsidRPr="00092396">
        <w:rPr>
          <w:rFonts w:ascii="Calibri" w:hAnsi="Calibri"/>
          <w:bCs/>
          <w:iCs/>
          <w:sz w:val="22"/>
          <w:szCs w:val="22"/>
        </w:rPr>
        <w:t xml:space="preserve"> ‘</w:t>
      </w:r>
      <w:proofErr w:type="gramStart"/>
      <w:r w:rsidR="00092396" w:rsidRPr="00092396">
        <w:rPr>
          <w:rFonts w:ascii="Calibri" w:hAnsi="Calibri"/>
          <w:bCs/>
          <w:iCs/>
          <w:sz w:val="22"/>
          <w:szCs w:val="22"/>
        </w:rPr>
        <w:t>Framing</w:t>
      </w:r>
      <w:proofErr w:type="gramEnd"/>
      <w:r w:rsidR="00092396" w:rsidRPr="00092396">
        <w:rPr>
          <w:rFonts w:ascii="Calibri" w:hAnsi="Calibri"/>
          <w:bCs/>
          <w:iCs/>
          <w:sz w:val="22"/>
          <w:szCs w:val="22"/>
        </w:rPr>
        <w:t xml:space="preserve"> resistance: international food regimes and the roots of food sovereignty’. In </w:t>
      </w:r>
      <w:r w:rsidR="00092396" w:rsidRPr="00C55350">
        <w:rPr>
          <w:rFonts w:ascii="Calibri" w:hAnsi="Calibri"/>
          <w:b/>
          <w:bCs/>
          <w:iCs/>
          <w:sz w:val="22"/>
          <w:szCs w:val="22"/>
        </w:rPr>
        <w:t>Food Sovereignty: Reconnecting Food, Nature and Community</w:t>
      </w:r>
      <w:r w:rsidR="00092396" w:rsidRPr="00092396">
        <w:rPr>
          <w:rFonts w:ascii="Calibri" w:hAnsi="Calibri"/>
          <w:bCs/>
          <w:iCs/>
          <w:sz w:val="22"/>
          <w:szCs w:val="22"/>
        </w:rPr>
        <w:t xml:space="preserve">, edited by H. </w:t>
      </w:r>
      <w:proofErr w:type="spellStart"/>
      <w:r w:rsidR="00092396" w:rsidRPr="00092396">
        <w:rPr>
          <w:rFonts w:ascii="Calibri" w:hAnsi="Calibri"/>
          <w:bCs/>
          <w:iCs/>
          <w:sz w:val="22"/>
          <w:szCs w:val="22"/>
        </w:rPr>
        <w:t>Wittman</w:t>
      </w:r>
      <w:proofErr w:type="spellEnd"/>
      <w:r w:rsidR="00092396" w:rsidRPr="00092396">
        <w:rPr>
          <w:rFonts w:ascii="Calibri" w:hAnsi="Calibri"/>
          <w:bCs/>
          <w:iCs/>
          <w:sz w:val="22"/>
          <w:szCs w:val="22"/>
        </w:rPr>
        <w:t xml:space="preserve">, A. </w:t>
      </w:r>
      <w:proofErr w:type="spellStart"/>
      <w:r w:rsidR="00092396" w:rsidRPr="00092396">
        <w:rPr>
          <w:rFonts w:ascii="Calibri" w:hAnsi="Calibri"/>
          <w:bCs/>
          <w:iCs/>
          <w:sz w:val="22"/>
          <w:szCs w:val="22"/>
        </w:rPr>
        <w:t>Desmarais</w:t>
      </w:r>
      <w:proofErr w:type="spellEnd"/>
      <w:r w:rsidR="00092396" w:rsidRPr="00092396">
        <w:rPr>
          <w:rFonts w:ascii="Calibri" w:hAnsi="Calibri"/>
          <w:bCs/>
          <w:iCs/>
          <w:sz w:val="22"/>
          <w:szCs w:val="22"/>
        </w:rPr>
        <w:t xml:space="preserve"> and N. </w:t>
      </w:r>
      <w:proofErr w:type="spellStart"/>
      <w:r w:rsidR="00092396" w:rsidRPr="00092396">
        <w:rPr>
          <w:rFonts w:ascii="Calibri" w:hAnsi="Calibri"/>
          <w:bCs/>
          <w:iCs/>
          <w:sz w:val="22"/>
          <w:szCs w:val="22"/>
        </w:rPr>
        <w:t>Wiebe</w:t>
      </w:r>
      <w:proofErr w:type="spellEnd"/>
      <w:r w:rsidR="00092396" w:rsidRPr="00092396">
        <w:rPr>
          <w:rFonts w:ascii="Calibri" w:hAnsi="Calibri"/>
          <w:bCs/>
          <w:iCs/>
          <w:sz w:val="22"/>
          <w:szCs w:val="22"/>
        </w:rPr>
        <w:t xml:space="preserve">. Halifax and Winnipeg: </w:t>
      </w:r>
      <w:proofErr w:type="spellStart"/>
      <w:r w:rsidR="00092396" w:rsidRPr="00092396">
        <w:rPr>
          <w:rFonts w:ascii="Calibri" w:hAnsi="Calibri"/>
          <w:bCs/>
          <w:iCs/>
          <w:sz w:val="22"/>
          <w:szCs w:val="22"/>
        </w:rPr>
        <w:t>Fernwood</w:t>
      </w:r>
      <w:proofErr w:type="spellEnd"/>
      <w:r w:rsidR="00092396" w:rsidRPr="00092396">
        <w:rPr>
          <w:rFonts w:ascii="Calibri" w:hAnsi="Calibri"/>
          <w:bCs/>
          <w:iCs/>
          <w:sz w:val="22"/>
          <w:szCs w:val="22"/>
        </w:rPr>
        <w:t xml:space="preserve"> Publishing.</w:t>
      </w:r>
    </w:p>
    <w:p w:rsidR="00092396" w:rsidRPr="00092396" w:rsidRDefault="00092396" w:rsidP="00092396">
      <w:pPr>
        <w:pStyle w:val="BodyText"/>
        <w:tabs>
          <w:tab w:val="left" w:pos="330"/>
        </w:tabs>
        <w:ind w:left="330"/>
        <w:jc w:val="both"/>
        <w:rPr>
          <w:rFonts w:ascii="Calibri" w:hAnsi="Calibri"/>
          <w:bCs/>
          <w:iCs/>
          <w:sz w:val="22"/>
          <w:szCs w:val="22"/>
        </w:rPr>
      </w:pPr>
      <w:r w:rsidRPr="00092396">
        <w:rPr>
          <w:rFonts w:ascii="Calibri" w:hAnsi="Calibri"/>
          <w:bCs/>
          <w:iCs/>
          <w:sz w:val="22"/>
          <w:szCs w:val="22"/>
        </w:rPr>
        <w:t xml:space="preserve">Frayne, B., J. </w:t>
      </w:r>
      <w:proofErr w:type="spellStart"/>
      <w:r w:rsidRPr="00092396">
        <w:rPr>
          <w:rFonts w:ascii="Calibri" w:hAnsi="Calibri"/>
          <w:bCs/>
          <w:iCs/>
          <w:sz w:val="22"/>
          <w:szCs w:val="22"/>
        </w:rPr>
        <w:t>Battersby‐Len</w:t>
      </w:r>
      <w:r w:rsidR="007F6315">
        <w:rPr>
          <w:rFonts w:ascii="Calibri" w:hAnsi="Calibri"/>
          <w:bCs/>
          <w:iCs/>
          <w:sz w:val="22"/>
          <w:szCs w:val="22"/>
        </w:rPr>
        <w:t>nard</w:t>
      </w:r>
      <w:proofErr w:type="spellEnd"/>
      <w:r w:rsidR="007F6315">
        <w:rPr>
          <w:rFonts w:ascii="Calibri" w:hAnsi="Calibri"/>
          <w:bCs/>
          <w:iCs/>
          <w:sz w:val="22"/>
          <w:szCs w:val="22"/>
        </w:rPr>
        <w:t xml:space="preserve">, R. </w:t>
      </w:r>
      <w:proofErr w:type="spellStart"/>
      <w:r w:rsidR="007F6315">
        <w:rPr>
          <w:rFonts w:ascii="Calibri" w:hAnsi="Calibri"/>
          <w:bCs/>
          <w:iCs/>
          <w:sz w:val="22"/>
          <w:szCs w:val="22"/>
        </w:rPr>
        <w:t>Fincham</w:t>
      </w:r>
      <w:proofErr w:type="spellEnd"/>
      <w:r w:rsidR="007F6315">
        <w:rPr>
          <w:rFonts w:ascii="Calibri" w:hAnsi="Calibri"/>
          <w:bCs/>
          <w:iCs/>
          <w:sz w:val="22"/>
          <w:szCs w:val="22"/>
        </w:rPr>
        <w:t xml:space="preserve"> and G. </w:t>
      </w:r>
      <w:proofErr w:type="spellStart"/>
      <w:r w:rsidR="007F6315">
        <w:rPr>
          <w:rFonts w:ascii="Calibri" w:hAnsi="Calibri"/>
          <w:bCs/>
          <w:iCs/>
          <w:sz w:val="22"/>
          <w:szCs w:val="22"/>
        </w:rPr>
        <w:t>Haysom</w:t>
      </w:r>
      <w:proofErr w:type="spellEnd"/>
      <w:r w:rsidR="007F6315">
        <w:rPr>
          <w:rFonts w:ascii="Calibri" w:hAnsi="Calibri"/>
          <w:bCs/>
          <w:iCs/>
          <w:sz w:val="22"/>
          <w:szCs w:val="22"/>
        </w:rPr>
        <w:t xml:space="preserve"> (2009)</w:t>
      </w:r>
      <w:r w:rsidRPr="00092396">
        <w:rPr>
          <w:rFonts w:ascii="Calibri" w:hAnsi="Calibri"/>
          <w:bCs/>
          <w:iCs/>
          <w:sz w:val="22"/>
          <w:szCs w:val="22"/>
        </w:rPr>
        <w:t xml:space="preserve"> Urban Food Security in South Africa: Case Study of Cape Town, </w:t>
      </w:r>
      <w:proofErr w:type="spellStart"/>
      <w:r w:rsidRPr="00092396">
        <w:rPr>
          <w:rFonts w:ascii="Calibri" w:hAnsi="Calibri"/>
          <w:bCs/>
          <w:iCs/>
          <w:sz w:val="22"/>
          <w:szCs w:val="22"/>
        </w:rPr>
        <w:t>Msunduzi</w:t>
      </w:r>
      <w:proofErr w:type="spellEnd"/>
      <w:r w:rsidRPr="00092396">
        <w:rPr>
          <w:rFonts w:ascii="Calibri" w:hAnsi="Calibri"/>
          <w:bCs/>
          <w:iCs/>
          <w:sz w:val="22"/>
          <w:szCs w:val="22"/>
        </w:rPr>
        <w:t xml:space="preserve"> and Johannesburg. </w:t>
      </w:r>
      <w:proofErr w:type="gramStart"/>
      <w:r w:rsidRPr="00092396">
        <w:rPr>
          <w:rFonts w:ascii="Calibri" w:hAnsi="Calibri"/>
          <w:bCs/>
          <w:iCs/>
          <w:sz w:val="22"/>
          <w:szCs w:val="22"/>
        </w:rPr>
        <w:t>Development Planning Division Working Paper Series No.15.</w:t>
      </w:r>
      <w:proofErr w:type="gramEnd"/>
      <w:r w:rsidRPr="00092396">
        <w:rPr>
          <w:rFonts w:ascii="Calibri" w:hAnsi="Calibri"/>
          <w:bCs/>
          <w:iCs/>
          <w:sz w:val="22"/>
          <w:szCs w:val="22"/>
        </w:rPr>
        <w:t xml:space="preserve"> </w:t>
      </w:r>
      <w:proofErr w:type="spellStart"/>
      <w:r w:rsidRPr="00092396">
        <w:rPr>
          <w:rFonts w:ascii="Calibri" w:hAnsi="Calibri"/>
          <w:bCs/>
          <w:iCs/>
          <w:sz w:val="22"/>
          <w:szCs w:val="22"/>
        </w:rPr>
        <w:t>Midrand</w:t>
      </w:r>
      <w:proofErr w:type="spellEnd"/>
      <w:r w:rsidRPr="00092396">
        <w:rPr>
          <w:rFonts w:ascii="Calibri" w:hAnsi="Calibri"/>
          <w:bCs/>
          <w:iCs/>
          <w:sz w:val="22"/>
          <w:szCs w:val="22"/>
        </w:rPr>
        <w:t>: Development Bank of Southern Africa.</w:t>
      </w:r>
    </w:p>
    <w:p w:rsidR="00092396" w:rsidRPr="00C55350" w:rsidRDefault="00092396" w:rsidP="00092396">
      <w:pPr>
        <w:pStyle w:val="BodyText"/>
        <w:tabs>
          <w:tab w:val="left" w:pos="330"/>
        </w:tabs>
        <w:ind w:left="330"/>
        <w:jc w:val="both"/>
        <w:rPr>
          <w:rFonts w:ascii="Calibri" w:hAnsi="Calibri"/>
          <w:b/>
          <w:bCs/>
          <w:iCs/>
          <w:sz w:val="22"/>
          <w:szCs w:val="22"/>
        </w:rPr>
      </w:pPr>
      <w:r w:rsidRPr="00092396">
        <w:rPr>
          <w:rFonts w:ascii="Calibri" w:hAnsi="Calibri"/>
          <w:bCs/>
          <w:iCs/>
          <w:sz w:val="22"/>
          <w:szCs w:val="22"/>
        </w:rPr>
        <w:t xml:space="preserve">Graham, J. 2001. ‘Imagining and Enacting </w:t>
      </w:r>
      <w:proofErr w:type="spellStart"/>
      <w:r w:rsidRPr="00092396">
        <w:rPr>
          <w:rFonts w:ascii="Calibri" w:hAnsi="Calibri"/>
          <w:bCs/>
          <w:iCs/>
          <w:sz w:val="22"/>
          <w:szCs w:val="22"/>
        </w:rPr>
        <w:t>Noncapitalist</w:t>
      </w:r>
      <w:proofErr w:type="spellEnd"/>
      <w:r w:rsidRPr="00092396">
        <w:rPr>
          <w:rFonts w:ascii="Calibri" w:hAnsi="Calibri"/>
          <w:bCs/>
          <w:iCs/>
          <w:sz w:val="22"/>
          <w:szCs w:val="22"/>
        </w:rPr>
        <w:t xml:space="preserve"> Futures’, </w:t>
      </w:r>
      <w:r w:rsidRPr="00C55350">
        <w:rPr>
          <w:rFonts w:ascii="Calibri" w:hAnsi="Calibri"/>
          <w:b/>
          <w:bCs/>
          <w:iCs/>
          <w:sz w:val="22"/>
          <w:szCs w:val="22"/>
        </w:rPr>
        <w:t>Socialist Review 28(3 + 4): 93-135. </w:t>
      </w:r>
    </w:p>
    <w:p w:rsidR="00092396" w:rsidRPr="00092396" w:rsidRDefault="00092396" w:rsidP="00092396">
      <w:pPr>
        <w:pStyle w:val="BodyText"/>
        <w:tabs>
          <w:tab w:val="left" w:pos="330"/>
        </w:tabs>
        <w:ind w:left="330"/>
        <w:jc w:val="both"/>
        <w:rPr>
          <w:rFonts w:ascii="Calibri" w:hAnsi="Calibri"/>
          <w:bCs/>
          <w:iCs/>
          <w:sz w:val="22"/>
          <w:szCs w:val="22"/>
        </w:rPr>
      </w:pPr>
      <w:proofErr w:type="gramStart"/>
      <w:r w:rsidRPr="00092396">
        <w:rPr>
          <w:rFonts w:ascii="Calibri" w:hAnsi="Calibri"/>
          <w:bCs/>
          <w:iCs/>
          <w:sz w:val="22"/>
          <w:szCs w:val="22"/>
        </w:rPr>
        <w:t>Greenberg, S.</w:t>
      </w:r>
      <w:proofErr w:type="gramEnd"/>
      <w:r w:rsidRPr="00092396">
        <w:rPr>
          <w:rFonts w:ascii="Calibri" w:hAnsi="Calibri"/>
          <w:bCs/>
          <w:iCs/>
          <w:sz w:val="22"/>
          <w:szCs w:val="22"/>
        </w:rPr>
        <w:t xml:space="preserve"> No date. </w:t>
      </w:r>
      <w:proofErr w:type="gramStart"/>
      <w:r w:rsidRPr="00092396">
        <w:rPr>
          <w:rFonts w:ascii="Calibri" w:hAnsi="Calibri"/>
          <w:bCs/>
          <w:iCs/>
          <w:sz w:val="22"/>
          <w:szCs w:val="22"/>
        </w:rPr>
        <w:t>Contesting the Food System in South Africa: Issues and Opportunities.</w:t>
      </w:r>
      <w:proofErr w:type="gramEnd"/>
      <w:r w:rsidRPr="00092396">
        <w:rPr>
          <w:rFonts w:ascii="Calibri" w:hAnsi="Calibri"/>
          <w:bCs/>
          <w:iCs/>
          <w:sz w:val="22"/>
          <w:szCs w:val="22"/>
        </w:rPr>
        <w:t xml:space="preserve"> Research Report 42, Programme for Land and Agrarian Studies (PLAAS), Cape Town.</w:t>
      </w:r>
    </w:p>
    <w:p w:rsidR="00092396" w:rsidRDefault="00092396" w:rsidP="00092396">
      <w:pPr>
        <w:pStyle w:val="BodyText"/>
        <w:tabs>
          <w:tab w:val="left" w:pos="330"/>
        </w:tabs>
        <w:ind w:left="330"/>
        <w:jc w:val="both"/>
        <w:rPr>
          <w:rFonts w:ascii="Calibri" w:hAnsi="Calibri"/>
          <w:bCs/>
          <w:iCs/>
          <w:sz w:val="22"/>
          <w:szCs w:val="22"/>
        </w:rPr>
      </w:pPr>
      <w:proofErr w:type="spellStart"/>
      <w:r w:rsidRPr="00092396">
        <w:rPr>
          <w:rFonts w:ascii="Calibri" w:hAnsi="Calibri"/>
          <w:bCs/>
          <w:iCs/>
          <w:sz w:val="22"/>
          <w:szCs w:val="22"/>
        </w:rPr>
        <w:t>Hinrichs</w:t>
      </w:r>
      <w:proofErr w:type="spellEnd"/>
      <w:r w:rsidRPr="00092396">
        <w:rPr>
          <w:rFonts w:ascii="Calibri" w:hAnsi="Calibri"/>
          <w:bCs/>
          <w:iCs/>
          <w:sz w:val="22"/>
          <w:szCs w:val="22"/>
        </w:rPr>
        <w:t>, C. 2000. ‘</w:t>
      </w:r>
      <w:proofErr w:type="spellStart"/>
      <w:r w:rsidRPr="00092396">
        <w:rPr>
          <w:rFonts w:ascii="Calibri" w:hAnsi="Calibri"/>
          <w:bCs/>
          <w:iCs/>
          <w:sz w:val="22"/>
          <w:szCs w:val="22"/>
        </w:rPr>
        <w:t>Embeddedness</w:t>
      </w:r>
      <w:proofErr w:type="spellEnd"/>
      <w:r w:rsidRPr="00092396">
        <w:rPr>
          <w:rFonts w:ascii="Calibri" w:hAnsi="Calibri"/>
          <w:bCs/>
          <w:iCs/>
          <w:sz w:val="22"/>
          <w:szCs w:val="22"/>
        </w:rPr>
        <w:t xml:space="preserve"> and local food systems: notes on two types of direct agricultural market,’ </w:t>
      </w:r>
      <w:r w:rsidRPr="00C55350">
        <w:rPr>
          <w:rFonts w:ascii="Calibri" w:hAnsi="Calibri"/>
          <w:b/>
          <w:bCs/>
          <w:iCs/>
          <w:sz w:val="22"/>
          <w:szCs w:val="22"/>
        </w:rPr>
        <w:t>Journal of Rural Studies 16: 295-303</w:t>
      </w:r>
      <w:r w:rsidRPr="00092396">
        <w:rPr>
          <w:rFonts w:ascii="Calibri" w:hAnsi="Calibri"/>
          <w:bCs/>
          <w:iCs/>
          <w:sz w:val="22"/>
          <w:szCs w:val="22"/>
        </w:rPr>
        <w:t xml:space="preserve">. </w:t>
      </w:r>
    </w:p>
    <w:p w:rsidR="00967553" w:rsidRPr="00967553" w:rsidRDefault="00967553" w:rsidP="00967553">
      <w:pPr>
        <w:pStyle w:val="BodyText"/>
        <w:tabs>
          <w:tab w:val="left" w:pos="330"/>
        </w:tabs>
        <w:ind w:left="330"/>
        <w:jc w:val="both"/>
        <w:rPr>
          <w:rFonts w:ascii="Calibri" w:hAnsi="Calibri"/>
          <w:bCs/>
          <w:iCs/>
          <w:sz w:val="22"/>
          <w:szCs w:val="22"/>
        </w:rPr>
      </w:pPr>
      <w:r w:rsidRPr="00967553">
        <w:rPr>
          <w:rFonts w:ascii="Calibri" w:hAnsi="Calibri"/>
          <w:bCs/>
          <w:iCs/>
          <w:sz w:val="22"/>
          <w:szCs w:val="22"/>
        </w:rPr>
        <w:t xml:space="preserve">Kawano, </w:t>
      </w:r>
      <w:r>
        <w:rPr>
          <w:rFonts w:ascii="Calibri" w:hAnsi="Calibri"/>
          <w:bCs/>
          <w:iCs/>
          <w:sz w:val="22"/>
          <w:szCs w:val="22"/>
        </w:rPr>
        <w:t xml:space="preserve">E. </w:t>
      </w:r>
      <w:r w:rsidRPr="00967553">
        <w:rPr>
          <w:rFonts w:ascii="Calibri" w:hAnsi="Calibri"/>
          <w:bCs/>
          <w:iCs/>
          <w:sz w:val="22"/>
          <w:szCs w:val="22"/>
        </w:rPr>
        <w:t xml:space="preserve">(2013) </w:t>
      </w:r>
      <w:r w:rsidRPr="00967553">
        <w:rPr>
          <w:rFonts w:ascii="Calibri" w:hAnsi="Calibri"/>
          <w:b/>
          <w:bCs/>
          <w:iCs/>
          <w:sz w:val="22"/>
          <w:szCs w:val="22"/>
        </w:rPr>
        <w:t>Social Solidarity Economy: Toward convergence across continental divides</w:t>
      </w:r>
      <w:r>
        <w:rPr>
          <w:rFonts w:ascii="Calibri" w:hAnsi="Calibri"/>
          <w:b/>
          <w:bCs/>
          <w:iCs/>
          <w:sz w:val="22"/>
          <w:szCs w:val="22"/>
        </w:rPr>
        <w:t xml:space="preserve">. </w:t>
      </w:r>
    </w:p>
    <w:p w:rsidR="00967553" w:rsidRPr="00092396" w:rsidRDefault="00967553" w:rsidP="00092396">
      <w:pPr>
        <w:pStyle w:val="BodyText"/>
        <w:tabs>
          <w:tab w:val="left" w:pos="330"/>
        </w:tabs>
        <w:ind w:left="330"/>
        <w:jc w:val="both"/>
        <w:rPr>
          <w:rFonts w:ascii="Calibri" w:hAnsi="Calibri"/>
          <w:bCs/>
          <w:iCs/>
          <w:sz w:val="22"/>
          <w:szCs w:val="22"/>
        </w:rPr>
      </w:pPr>
      <w:r w:rsidRPr="00967553">
        <w:rPr>
          <w:rFonts w:ascii="Calibri" w:hAnsi="Calibri"/>
          <w:bCs/>
          <w:iCs/>
          <w:sz w:val="22"/>
          <w:szCs w:val="22"/>
        </w:rPr>
        <w:t>http://www.unrisd.org/unrisd/website/newsview.nsf/(httpNews)/F1E9214CF8EA21A8C1257B1E003B4F65?OpenDocument&amp;utm_campaign=ebulletin_28_2_2013&amp;utm_medium=email_html&amp;utm_source=en&amp;utm_content=content_link#</w:t>
      </w:r>
    </w:p>
    <w:p w:rsidR="00092396" w:rsidRPr="00C55350" w:rsidRDefault="00092396" w:rsidP="00092396">
      <w:pPr>
        <w:pStyle w:val="BodyText"/>
        <w:tabs>
          <w:tab w:val="left" w:pos="330"/>
        </w:tabs>
        <w:ind w:left="330"/>
        <w:jc w:val="both"/>
        <w:rPr>
          <w:rFonts w:ascii="Calibri" w:hAnsi="Calibri"/>
          <w:b/>
          <w:bCs/>
          <w:iCs/>
          <w:sz w:val="22"/>
          <w:szCs w:val="22"/>
        </w:rPr>
      </w:pPr>
      <w:proofErr w:type="gramStart"/>
      <w:r w:rsidRPr="00092396">
        <w:rPr>
          <w:rFonts w:ascii="Calibri" w:hAnsi="Calibri"/>
          <w:bCs/>
          <w:iCs/>
          <w:sz w:val="22"/>
          <w:szCs w:val="22"/>
        </w:rPr>
        <w:lastRenderedPageBreak/>
        <w:t xml:space="preserve">Maître, A. and A.H.J.B. </w:t>
      </w:r>
      <w:proofErr w:type="spellStart"/>
      <w:r w:rsidRPr="00092396">
        <w:rPr>
          <w:rFonts w:ascii="Calibri" w:hAnsi="Calibri"/>
          <w:bCs/>
          <w:iCs/>
          <w:sz w:val="22"/>
          <w:szCs w:val="22"/>
        </w:rPr>
        <w:t>Helmsing</w:t>
      </w:r>
      <w:proofErr w:type="spellEnd"/>
      <w:r w:rsidRPr="00092396">
        <w:rPr>
          <w:rFonts w:ascii="Calibri" w:hAnsi="Calibri"/>
          <w:bCs/>
          <w:iCs/>
          <w:sz w:val="22"/>
          <w:szCs w:val="22"/>
        </w:rPr>
        <w:t>.</w:t>
      </w:r>
      <w:proofErr w:type="gramEnd"/>
      <w:r w:rsidRPr="00092396">
        <w:rPr>
          <w:rFonts w:ascii="Calibri" w:hAnsi="Calibri"/>
          <w:bCs/>
          <w:iCs/>
          <w:sz w:val="22"/>
          <w:szCs w:val="22"/>
        </w:rPr>
        <w:t xml:space="preserve"> 2012. ‘Solidarity Economy in Brazil: movement, discourse and practice analysis through a </w:t>
      </w:r>
      <w:proofErr w:type="spellStart"/>
      <w:r w:rsidRPr="00092396">
        <w:rPr>
          <w:rFonts w:ascii="Calibri" w:hAnsi="Calibri"/>
          <w:bCs/>
          <w:iCs/>
          <w:sz w:val="22"/>
          <w:szCs w:val="22"/>
        </w:rPr>
        <w:t>Polanyian</w:t>
      </w:r>
      <w:proofErr w:type="spellEnd"/>
      <w:r w:rsidRPr="00092396">
        <w:rPr>
          <w:rFonts w:ascii="Calibri" w:hAnsi="Calibri"/>
          <w:bCs/>
          <w:iCs/>
          <w:sz w:val="22"/>
          <w:szCs w:val="22"/>
        </w:rPr>
        <w:t xml:space="preserve"> understanding of the economy’, </w:t>
      </w:r>
      <w:r w:rsidRPr="00C55350">
        <w:rPr>
          <w:rFonts w:ascii="Calibri" w:hAnsi="Calibri"/>
          <w:b/>
          <w:bCs/>
          <w:iCs/>
          <w:sz w:val="22"/>
          <w:szCs w:val="22"/>
        </w:rPr>
        <w:t>Journal of International Development 24: 745-762.</w:t>
      </w:r>
    </w:p>
    <w:p w:rsidR="00092396" w:rsidRPr="00092396" w:rsidRDefault="00092396" w:rsidP="00092396">
      <w:pPr>
        <w:pStyle w:val="BodyText"/>
        <w:tabs>
          <w:tab w:val="left" w:pos="330"/>
        </w:tabs>
        <w:ind w:left="330"/>
        <w:jc w:val="both"/>
        <w:rPr>
          <w:rFonts w:ascii="Calibri" w:hAnsi="Calibri"/>
          <w:bCs/>
          <w:iCs/>
          <w:sz w:val="22"/>
          <w:szCs w:val="22"/>
        </w:rPr>
      </w:pPr>
      <w:r w:rsidRPr="00092396">
        <w:rPr>
          <w:rFonts w:ascii="Calibri" w:hAnsi="Calibri"/>
          <w:bCs/>
          <w:iCs/>
          <w:sz w:val="22"/>
          <w:szCs w:val="22"/>
        </w:rPr>
        <w:t xml:space="preserve">McKinley, D. 2011. ‘The State of Deep Crisis in South Africa’s Local Government’, The South African Civil Society Information Service, 10 March 2011. </w:t>
      </w:r>
      <w:hyperlink r:id="rId23" w:history="1">
        <w:r w:rsidRPr="00092396">
          <w:rPr>
            <w:rFonts w:ascii="Calibri" w:hAnsi="Calibri"/>
            <w:bCs/>
            <w:iCs/>
            <w:sz w:val="22"/>
            <w:szCs w:val="22"/>
          </w:rPr>
          <w:t>http://sacsis.org.za/site/article/635.1</w:t>
        </w:r>
      </w:hyperlink>
      <w:r w:rsidRPr="00092396">
        <w:rPr>
          <w:rFonts w:ascii="Calibri" w:hAnsi="Calibri"/>
          <w:bCs/>
          <w:iCs/>
          <w:sz w:val="22"/>
          <w:szCs w:val="22"/>
        </w:rPr>
        <w:t xml:space="preserve">. </w:t>
      </w:r>
    </w:p>
    <w:p w:rsidR="00092396" w:rsidRPr="00092396" w:rsidRDefault="00092396" w:rsidP="00092396">
      <w:pPr>
        <w:pStyle w:val="BodyText"/>
        <w:tabs>
          <w:tab w:val="left" w:pos="330"/>
        </w:tabs>
        <w:ind w:left="330"/>
        <w:jc w:val="both"/>
        <w:rPr>
          <w:rFonts w:ascii="Calibri" w:hAnsi="Calibri"/>
          <w:bCs/>
          <w:iCs/>
          <w:sz w:val="22"/>
          <w:szCs w:val="22"/>
        </w:rPr>
      </w:pPr>
      <w:proofErr w:type="gramStart"/>
      <w:r w:rsidRPr="00092396">
        <w:rPr>
          <w:rFonts w:ascii="Calibri" w:hAnsi="Calibri"/>
          <w:bCs/>
          <w:iCs/>
          <w:sz w:val="22"/>
          <w:szCs w:val="22"/>
        </w:rPr>
        <w:t>McMichael.</w:t>
      </w:r>
      <w:proofErr w:type="gramEnd"/>
      <w:r w:rsidRPr="00092396">
        <w:rPr>
          <w:rFonts w:ascii="Calibri" w:hAnsi="Calibri"/>
          <w:bCs/>
          <w:iCs/>
          <w:sz w:val="22"/>
          <w:szCs w:val="22"/>
        </w:rPr>
        <w:t xml:space="preserve"> 2010. ‘The world food crisis in historical perspective’. In: </w:t>
      </w:r>
      <w:r w:rsidRPr="00C55350">
        <w:rPr>
          <w:rFonts w:ascii="Calibri" w:hAnsi="Calibri"/>
          <w:b/>
          <w:bCs/>
          <w:iCs/>
          <w:sz w:val="22"/>
          <w:szCs w:val="22"/>
        </w:rPr>
        <w:t>Agriculture and Food in Crisis: Conflict, Resistance and Renewal</w:t>
      </w:r>
      <w:r w:rsidRPr="00092396">
        <w:rPr>
          <w:rFonts w:ascii="Calibri" w:hAnsi="Calibri"/>
          <w:bCs/>
          <w:iCs/>
          <w:sz w:val="22"/>
          <w:szCs w:val="22"/>
        </w:rPr>
        <w:t xml:space="preserve">, edited by F. </w:t>
      </w:r>
      <w:proofErr w:type="spellStart"/>
      <w:r w:rsidRPr="00092396">
        <w:rPr>
          <w:rFonts w:ascii="Calibri" w:hAnsi="Calibri"/>
          <w:bCs/>
          <w:iCs/>
          <w:sz w:val="22"/>
          <w:szCs w:val="22"/>
        </w:rPr>
        <w:t>Magdoff</w:t>
      </w:r>
      <w:proofErr w:type="spellEnd"/>
      <w:r w:rsidRPr="00092396">
        <w:rPr>
          <w:rFonts w:ascii="Calibri" w:hAnsi="Calibri"/>
          <w:bCs/>
          <w:iCs/>
          <w:sz w:val="22"/>
          <w:szCs w:val="22"/>
        </w:rPr>
        <w:t xml:space="preserve"> and B. </w:t>
      </w:r>
      <w:proofErr w:type="spellStart"/>
      <w:r w:rsidRPr="00092396">
        <w:rPr>
          <w:rFonts w:ascii="Calibri" w:hAnsi="Calibri"/>
          <w:bCs/>
          <w:iCs/>
          <w:sz w:val="22"/>
          <w:szCs w:val="22"/>
        </w:rPr>
        <w:t>Tokar</w:t>
      </w:r>
      <w:proofErr w:type="spellEnd"/>
      <w:r w:rsidRPr="00092396">
        <w:rPr>
          <w:rFonts w:ascii="Calibri" w:hAnsi="Calibri"/>
          <w:bCs/>
          <w:iCs/>
          <w:sz w:val="22"/>
          <w:szCs w:val="22"/>
        </w:rPr>
        <w:t>. New York: Monthly Review Press.</w:t>
      </w:r>
    </w:p>
    <w:p w:rsidR="00092396" w:rsidRPr="00092396" w:rsidRDefault="00092396" w:rsidP="00092396">
      <w:pPr>
        <w:pStyle w:val="BodyText"/>
        <w:tabs>
          <w:tab w:val="left" w:pos="330"/>
        </w:tabs>
        <w:ind w:left="330"/>
        <w:jc w:val="both"/>
        <w:rPr>
          <w:rFonts w:ascii="Calibri" w:hAnsi="Calibri"/>
          <w:bCs/>
          <w:iCs/>
          <w:sz w:val="22"/>
          <w:szCs w:val="22"/>
        </w:rPr>
      </w:pPr>
      <w:r w:rsidRPr="00092396">
        <w:rPr>
          <w:rFonts w:ascii="Calibri" w:hAnsi="Calibri"/>
          <w:bCs/>
          <w:iCs/>
          <w:sz w:val="22"/>
          <w:szCs w:val="22"/>
        </w:rPr>
        <w:t xml:space="preserve">Patel, R. 2010. ‘What Does Food Sovereignty Look Like?’ In: </w:t>
      </w:r>
      <w:r w:rsidRPr="00C55350">
        <w:rPr>
          <w:rFonts w:ascii="Calibri" w:hAnsi="Calibri"/>
          <w:b/>
          <w:bCs/>
          <w:iCs/>
          <w:sz w:val="22"/>
          <w:szCs w:val="22"/>
        </w:rPr>
        <w:t>Food Sovereignty: Reconnecting Food, Nature and Community</w:t>
      </w:r>
      <w:r w:rsidRPr="00092396">
        <w:rPr>
          <w:rFonts w:ascii="Calibri" w:hAnsi="Calibri"/>
          <w:bCs/>
          <w:iCs/>
          <w:sz w:val="22"/>
          <w:szCs w:val="22"/>
        </w:rPr>
        <w:t xml:space="preserve">, edited by H. </w:t>
      </w:r>
      <w:proofErr w:type="spellStart"/>
      <w:r w:rsidRPr="00092396">
        <w:rPr>
          <w:rFonts w:ascii="Calibri" w:hAnsi="Calibri"/>
          <w:bCs/>
          <w:iCs/>
          <w:sz w:val="22"/>
          <w:szCs w:val="22"/>
        </w:rPr>
        <w:t>Wittman</w:t>
      </w:r>
      <w:proofErr w:type="spellEnd"/>
      <w:r w:rsidRPr="00092396">
        <w:rPr>
          <w:rFonts w:ascii="Calibri" w:hAnsi="Calibri"/>
          <w:bCs/>
          <w:iCs/>
          <w:sz w:val="22"/>
          <w:szCs w:val="22"/>
        </w:rPr>
        <w:t xml:space="preserve">, A. </w:t>
      </w:r>
      <w:proofErr w:type="spellStart"/>
      <w:r w:rsidRPr="00092396">
        <w:rPr>
          <w:rFonts w:ascii="Calibri" w:hAnsi="Calibri"/>
          <w:bCs/>
          <w:iCs/>
          <w:sz w:val="22"/>
          <w:szCs w:val="22"/>
        </w:rPr>
        <w:t>Desmarais</w:t>
      </w:r>
      <w:proofErr w:type="spellEnd"/>
      <w:r w:rsidRPr="00092396">
        <w:rPr>
          <w:rFonts w:ascii="Calibri" w:hAnsi="Calibri"/>
          <w:bCs/>
          <w:iCs/>
          <w:sz w:val="22"/>
          <w:szCs w:val="22"/>
        </w:rPr>
        <w:t xml:space="preserve"> and N. </w:t>
      </w:r>
      <w:proofErr w:type="spellStart"/>
      <w:r w:rsidRPr="00092396">
        <w:rPr>
          <w:rFonts w:ascii="Calibri" w:hAnsi="Calibri"/>
          <w:bCs/>
          <w:iCs/>
          <w:sz w:val="22"/>
          <w:szCs w:val="22"/>
        </w:rPr>
        <w:t>Wiebe</w:t>
      </w:r>
      <w:proofErr w:type="spellEnd"/>
      <w:r w:rsidRPr="00092396">
        <w:rPr>
          <w:rFonts w:ascii="Calibri" w:hAnsi="Calibri"/>
          <w:bCs/>
          <w:iCs/>
          <w:sz w:val="22"/>
          <w:szCs w:val="22"/>
        </w:rPr>
        <w:t xml:space="preserve">. Halifax and Winnipeg: </w:t>
      </w:r>
      <w:proofErr w:type="spellStart"/>
      <w:r w:rsidRPr="00092396">
        <w:rPr>
          <w:rFonts w:ascii="Calibri" w:hAnsi="Calibri"/>
          <w:bCs/>
          <w:iCs/>
          <w:sz w:val="22"/>
          <w:szCs w:val="22"/>
        </w:rPr>
        <w:t>Fernwood</w:t>
      </w:r>
      <w:proofErr w:type="spellEnd"/>
      <w:r w:rsidRPr="00092396">
        <w:rPr>
          <w:rFonts w:ascii="Calibri" w:hAnsi="Calibri"/>
          <w:bCs/>
          <w:iCs/>
          <w:sz w:val="22"/>
          <w:szCs w:val="22"/>
        </w:rPr>
        <w:t xml:space="preserve"> Publishing.</w:t>
      </w:r>
    </w:p>
    <w:p w:rsidR="00092396" w:rsidRPr="00092396" w:rsidRDefault="00092396" w:rsidP="00092396">
      <w:pPr>
        <w:pStyle w:val="BodyText"/>
        <w:tabs>
          <w:tab w:val="left" w:pos="330"/>
        </w:tabs>
        <w:ind w:left="330"/>
        <w:jc w:val="both"/>
        <w:rPr>
          <w:rFonts w:ascii="Calibri" w:hAnsi="Calibri"/>
          <w:bCs/>
          <w:iCs/>
          <w:sz w:val="22"/>
          <w:szCs w:val="22"/>
        </w:rPr>
      </w:pPr>
      <w:proofErr w:type="spellStart"/>
      <w:proofErr w:type="gramStart"/>
      <w:r w:rsidRPr="00092396">
        <w:rPr>
          <w:rFonts w:ascii="Calibri" w:hAnsi="Calibri"/>
          <w:bCs/>
          <w:iCs/>
          <w:sz w:val="22"/>
          <w:szCs w:val="22"/>
        </w:rPr>
        <w:t>Satgar</w:t>
      </w:r>
      <w:proofErr w:type="spellEnd"/>
      <w:r w:rsidRPr="00092396">
        <w:rPr>
          <w:rFonts w:ascii="Calibri" w:hAnsi="Calibri"/>
          <w:bCs/>
          <w:iCs/>
          <w:sz w:val="22"/>
          <w:szCs w:val="22"/>
        </w:rPr>
        <w:t>, V. 2011a.</w:t>
      </w:r>
      <w:proofErr w:type="gramEnd"/>
      <w:r w:rsidRPr="00092396">
        <w:rPr>
          <w:rFonts w:ascii="Calibri" w:hAnsi="Calibri"/>
          <w:bCs/>
          <w:iCs/>
          <w:sz w:val="22"/>
          <w:szCs w:val="22"/>
        </w:rPr>
        <w:t xml:space="preserve"> </w:t>
      </w:r>
      <w:proofErr w:type="gramStart"/>
      <w:r w:rsidRPr="00092396">
        <w:rPr>
          <w:rFonts w:ascii="Calibri" w:hAnsi="Calibri"/>
          <w:bCs/>
          <w:iCs/>
          <w:sz w:val="22"/>
          <w:szCs w:val="22"/>
        </w:rPr>
        <w:t>‘The Solidarity Economy and Movement in South Africa’.</w:t>
      </w:r>
      <w:proofErr w:type="gramEnd"/>
      <w:r w:rsidRPr="00092396">
        <w:rPr>
          <w:rFonts w:ascii="Calibri" w:hAnsi="Calibri"/>
          <w:bCs/>
          <w:iCs/>
          <w:sz w:val="22"/>
          <w:szCs w:val="22"/>
        </w:rPr>
        <w:t xml:space="preserve"> Paper presented at ‘Beyond the Social Economy: Capitalism’s Crises and the Solidarity Economy Alternative’ conference, Wits University, Johannesburg, 26-28 October 2011.</w:t>
      </w:r>
    </w:p>
    <w:p w:rsidR="00092396" w:rsidRPr="00C55350" w:rsidRDefault="00092396" w:rsidP="00092396">
      <w:pPr>
        <w:pStyle w:val="BodyText"/>
        <w:tabs>
          <w:tab w:val="left" w:pos="330"/>
        </w:tabs>
        <w:ind w:left="330"/>
        <w:jc w:val="both"/>
        <w:rPr>
          <w:rFonts w:ascii="Calibri" w:hAnsi="Calibri"/>
          <w:b/>
          <w:bCs/>
          <w:iCs/>
          <w:sz w:val="22"/>
          <w:szCs w:val="22"/>
        </w:rPr>
      </w:pPr>
      <w:proofErr w:type="spellStart"/>
      <w:proofErr w:type="gramStart"/>
      <w:r w:rsidRPr="00092396">
        <w:rPr>
          <w:rFonts w:ascii="Calibri" w:hAnsi="Calibri"/>
          <w:bCs/>
          <w:iCs/>
          <w:sz w:val="22"/>
          <w:szCs w:val="22"/>
        </w:rPr>
        <w:t>Satgar</w:t>
      </w:r>
      <w:proofErr w:type="spellEnd"/>
      <w:r w:rsidRPr="00092396">
        <w:rPr>
          <w:rFonts w:ascii="Calibri" w:hAnsi="Calibri"/>
          <w:bCs/>
          <w:iCs/>
          <w:sz w:val="22"/>
          <w:szCs w:val="22"/>
        </w:rPr>
        <w:t>, V. 2011b.</w:t>
      </w:r>
      <w:proofErr w:type="gramEnd"/>
      <w:r w:rsidRPr="00092396">
        <w:rPr>
          <w:rFonts w:ascii="Calibri" w:hAnsi="Calibri"/>
          <w:bCs/>
          <w:iCs/>
          <w:sz w:val="22"/>
          <w:szCs w:val="22"/>
        </w:rPr>
        <w:t xml:space="preserve"> ‘Challenging the globalized agro-food complex: farming cooperatives and the emerging solidarity economy in South Africa’, </w:t>
      </w:r>
      <w:r w:rsidRPr="00C55350">
        <w:rPr>
          <w:rFonts w:ascii="Calibri" w:hAnsi="Calibri"/>
          <w:b/>
          <w:bCs/>
          <w:iCs/>
          <w:sz w:val="22"/>
          <w:szCs w:val="22"/>
        </w:rPr>
        <w:t>Working</w:t>
      </w:r>
      <w:r w:rsidR="00C55350" w:rsidRPr="00C55350">
        <w:rPr>
          <w:rFonts w:ascii="Calibri" w:hAnsi="Calibri"/>
          <w:b/>
          <w:bCs/>
          <w:iCs/>
          <w:sz w:val="22"/>
          <w:szCs w:val="22"/>
        </w:rPr>
        <w:t xml:space="preserve"> </w:t>
      </w:r>
      <w:r w:rsidRPr="00C55350">
        <w:rPr>
          <w:rFonts w:ascii="Calibri" w:hAnsi="Calibri"/>
          <w:b/>
          <w:bCs/>
          <w:iCs/>
          <w:sz w:val="22"/>
          <w:szCs w:val="22"/>
        </w:rPr>
        <w:t>USA: The Journal of Labour and Society Vol. 14: 177-190.</w:t>
      </w:r>
    </w:p>
    <w:p w:rsidR="00092396" w:rsidRPr="00092396" w:rsidRDefault="00092396" w:rsidP="00092396">
      <w:pPr>
        <w:pStyle w:val="BodyText"/>
        <w:tabs>
          <w:tab w:val="left" w:pos="330"/>
        </w:tabs>
        <w:ind w:left="330"/>
        <w:jc w:val="both"/>
        <w:rPr>
          <w:rFonts w:ascii="Calibri" w:hAnsi="Calibri"/>
          <w:bCs/>
          <w:iCs/>
          <w:sz w:val="22"/>
          <w:szCs w:val="22"/>
        </w:rPr>
      </w:pPr>
      <w:proofErr w:type="spellStart"/>
      <w:r w:rsidRPr="00092396">
        <w:rPr>
          <w:rFonts w:ascii="Calibri" w:hAnsi="Calibri"/>
          <w:bCs/>
          <w:iCs/>
          <w:sz w:val="22"/>
          <w:szCs w:val="22"/>
        </w:rPr>
        <w:t>Satgar</w:t>
      </w:r>
      <w:proofErr w:type="spellEnd"/>
      <w:r w:rsidRPr="00092396">
        <w:rPr>
          <w:rFonts w:ascii="Calibri" w:hAnsi="Calibri"/>
          <w:bCs/>
          <w:iCs/>
          <w:sz w:val="22"/>
          <w:szCs w:val="22"/>
        </w:rPr>
        <w:t xml:space="preserve">, V. </w:t>
      </w:r>
      <w:r w:rsidR="00C55350">
        <w:rPr>
          <w:rFonts w:ascii="Calibri" w:hAnsi="Calibri"/>
          <w:bCs/>
          <w:iCs/>
          <w:sz w:val="22"/>
          <w:szCs w:val="22"/>
        </w:rPr>
        <w:t>(editor) (</w:t>
      </w:r>
      <w:r w:rsidRPr="00092396">
        <w:rPr>
          <w:rFonts w:ascii="Calibri" w:hAnsi="Calibri"/>
          <w:bCs/>
          <w:iCs/>
          <w:sz w:val="22"/>
          <w:szCs w:val="22"/>
        </w:rPr>
        <w:t xml:space="preserve">Forthcoming </w:t>
      </w:r>
      <w:r w:rsidR="00C55350">
        <w:rPr>
          <w:rFonts w:ascii="Calibri" w:hAnsi="Calibri"/>
          <w:bCs/>
          <w:iCs/>
          <w:sz w:val="22"/>
          <w:szCs w:val="22"/>
        </w:rPr>
        <w:t xml:space="preserve">2013) </w:t>
      </w:r>
      <w:r w:rsidRPr="00C55350">
        <w:rPr>
          <w:rFonts w:ascii="Calibri" w:hAnsi="Calibri"/>
          <w:b/>
          <w:bCs/>
          <w:iCs/>
          <w:sz w:val="22"/>
          <w:szCs w:val="22"/>
        </w:rPr>
        <w:t xml:space="preserve">Beyond the Social </w:t>
      </w:r>
      <w:proofErr w:type="gramStart"/>
      <w:r w:rsidRPr="00C55350">
        <w:rPr>
          <w:rFonts w:ascii="Calibri" w:hAnsi="Calibri"/>
          <w:b/>
          <w:bCs/>
          <w:iCs/>
          <w:sz w:val="22"/>
          <w:szCs w:val="22"/>
        </w:rPr>
        <w:t>Economy :</w:t>
      </w:r>
      <w:proofErr w:type="gramEnd"/>
      <w:r w:rsidRPr="00C55350">
        <w:rPr>
          <w:rFonts w:ascii="Calibri" w:hAnsi="Calibri"/>
          <w:b/>
          <w:bCs/>
          <w:iCs/>
          <w:sz w:val="22"/>
          <w:szCs w:val="22"/>
        </w:rPr>
        <w:t xml:space="preserve"> South African and International Perspectives on Capitalism’s Crises, Grassroots Struggles and t</w:t>
      </w:r>
      <w:r w:rsidR="00C55350">
        <w:rPr>
          <w:rFonts w:ascii="Calibri" w:hAnsi="Calibri"/>
          <w:b/>
          <w:bCs/>
          <w:iCs/>
          <w:sz w:val="22"/>
          <w:szCs w:val="22"/>
        </w:rPr>
        <w:t>he Solidarity Economy.</w:t>
      </w:r>
      <w:r w:rsidRPr="00092396">
        <w:rPr>
          <w:rFonts w:ascii="Calibri" w:hAnsi="Calibri"/>
          <w:bCs/>
          <w:iCs/>
          <w:sz w:val="22"/>
          <w:szCs w:val="22"/>
        </w:rPr>
        <w:t xml:space="preserve"> Scottsville: University of KwaZulu-Natal Press.</w:t>
      </w:r>
    </w:p>
    <w:p w:rsidR="00092396" w:rsidRPr="00092396" w:rsidRDefault="00092396" w:rsidP="00092396">
      <w:pPr>
        <w:pStyle w:val="BodyText"/>
        <w:tabs>
          <w:tab w:val="left" w:pos="330"/>
        </w:tabs>
        <w:ind w:left="330"/>
        <w:jc w:val="both"/>
        <w:rPr>
          <w:rFonts w:ascii="Calibri" w:hAnsi="Calibri"/>
          <w:bCs/>
          <w:iCs/>
          <w:sz w:val="22"/>
          <w:szCs w:val="22"/>
        </w:rPr>
      </w:pPr>
      <w:proofErr w:type="spellStart"/>
      <w:proofErr w:type="gramStart"/>
      <w:r w:rsidRPr="00092396">
        <w:rPr>
          <w:rFonts w:ascii="Calibri" w:hAnsi="Calibri"/>
          <w:bCs/>
          <w:iCs/>
          <w:sz w:val="22"/>
          <w:szCs w:val="22"/>
        </w:rPr>
        <w:t>Satgar</w:t>
      </w:r>
      <w:proofErr w:type="spellEnd"/>
      <w:r w:rsidRPr="00092396">
        <w:rPr>
          <w:rFonts w:ascii="Calibri" w:hAnsi="Calibri"/>
          <w:bCs/>
          <w:iCs/>
          <w:sz w:val="22"/>
          <w:szCs w:val="22"/>
        </w:rPr>
        <w:t>, V and M Williams.</w:t>
      </w:r>
      <w:proofErr w:type="gramEnd"/>
      <w:r w:rsidRPr="00092396">
        <w:rPr>
          <w:rFonts w:ascii="Calibri" w:hAnsi="Calibri"/>
          <w:bCs/>
          <w:iCs/>
          <w:sz w:val="22"/>
          <w:szCs w:val="22"/>
        </w:rPr>
        <w:t xml:space="preserve"> 2011. ‘The worker cooperative alternative in South Africa’. In: </w:t>
      </w:r>
      <w:r w:rsidRPr="00C55350">
        <w:rPr>
          <w:rFonts w:ascii="Calibri" w:hAnsi="Calibri"/>
          <w:b/>
          <w:bCs/>
          <w:iCs/>
          <w:sz w:val="22"/>
          <w:szCs w:val="22"/>
        </w:rPr>
        <w:t xml:space="preserve">New South African Review 2: New Paths, Old Compromises? </w:t>
      </w:r>
      <w:r w:rsidRPr="00092396">
        <w:rPr>
          <w:rFonts w:ascii="Calibri" w:hAnsi="Calibri"/>
          <w:bCs/>
          <w:iCs/>
          <w:sz w:val="22"/>
          <w:szCs w:val="22"/>
        </w:rPr>
        <w:t xml:space="preserve"> </w:t>
      </w:r>
      <w:proofErr w:type="gramStart"/>
      <w:r w:rsidRPr="00092396">
        <w:rPr>
          <w:rFonts w:ascii="Calibri" w:hAnsi="Calibri"/>
          <w:bCs/>
          <w:iCs/>
          <w:sz w:val="22"/>
          <w:szCs w:val="22"/>
        </w:rPr>
        <w:t>edited</w:t>
      </w:r>
      <w:proofErr w:type="gramEnd"/>
      <w:r w:rsidRPr="00092396">
        <w:rPr>
          <w:rFonts w:ascii="Calibri" w:hAnsi="Calibri"/>
          <w:bCs/>
          <w:iCs/>
          <w:sz w:val="22"/>
          <w:szCs w:val="22"/>
        </w:rPr>
        <w:t xml:space="preserve"> by J. Daniel, P. </w:t>
      </w:r>
      <w:proofErr w:type="spellStart"/>
      <w:r w:rsidRPr="00092396">
        <w:rPr>
          <w:rFonts w:ascii="Calibri" w:hAnsi="Calibri"/>
          <w:bCs/>
          <w:iCs/>
          <w:sz w:val="22"/>
          <w:szCs w:val="22"/>
        </w:rPr>
        <w:t>Naidoo</w:t>
      </w:r>
      <w:proofErr w:type="spellEnd"/>
      <w:r w:rsidRPr="00092396">
        <w:rPr>
          <w:rFonts w:ascii="Calibri" w:hAnsi="Calibri"/>
          <w:bCs/>
          <w:iCs/>
          <w:sz w:val="22"/>
          <w:szCs w:val="22"/>
        </w:rPr>
        <w:t xml:space="preserve">, D. </w:t>
      </w:r>
      <w:proofErr w:type="spellStart"/>
      <w:r w:rsidRPr="00092396">
        <w:rPr>
          <w:rFonts w:ascii="Calibri" w:hAnsi="Calibri"/>
          <w:bCs/>
          <w:iCs/>
          <w:sz w:val="22"/>
          <w:szCs w:val="22"/>
        </w:rPr>
        <w:t>Pillay</w:t>
      </w:r>
      <w:proofErr w:type="spellEnd"/>
      <w:r w:rsidRPr="00092396">
        <w:rPr>
          <w:rFonts w:ascii="Calibri" w:hAnsi="Calibri"/>
          <w:bCs/>
          <w:iCs/>
          <w:sz w:val="22"/>
          <w:szCs w:val="22"/>
        </w:rPr>
        <w:t xml:space="preserve"> and R. Southall. Johannesburg: Wits University Press. </w:t>
      </w:r>
    </w:p>
    <w:p w:rsidR="00092396" w:rsidRPr="00092396" w:rsidRDefault="00092396" w:rsidP="00092396">
      <w:pPr>
        <w:pStyle w:val="BodyText"/>
        <w:tabs>
          <w:tab w:val="left" w:pos="330"/>
        </w:tabs>
        <w:ind w:left="330"/>
        <w:jc w:val="both"/>
        <w:rPr>
          <w:rFonts w:ascii="Calibri" w:hAnsi="Calibri"/>
          <w:bCs/>
          <w:iCs/>
          <w:sz w:val="22"/>
          <w:szCs w:val="22"/>
        </w:rPr>
      </w:pPr>
      <w:r w:rsidRPr="00092396">
        <w:rPr>
          <w:rFonts w:ascii="Calibri" w:hAnsi="Calibri"/>
          <w:bCs/>
          <w:iCs/>
          <w:sz w:val="22"/>
          <w:szCs w:val="22"/>
        </w:rPr>
        <w:t xml:space="preserve">Singer, P. 2006. ‘The Recent Rebirth of the Solidarity Economy in Brazil’ in </w:t>
      </w:r>
      <w:r w:rsidRPr="00C55350">
        <w:rPr>
          <w:rFonts w:ascii="Calibri" w:hAnsi="Calibri"/>
          <w:b/>
          <w:bCs/>
          <w:iCs/>
          <w:sz w:val="22"/>
          <w:szCs w:val="22"/>
        </w:rPr>
        <w:t>Another Production is Possible: Beyond the Capitalist Canon</w:t>
      </w:r>
      <w:r w:rsidRPr="00092396">
        <w:rPr>
          <w:rFonts w:ascii="Calibri" w:hAnsi="Calibri"/>
          <w:bCs/>
          <w:iCs/>
          <w:sz w:val="22"/>
          <w:szCs w:val="22"/>
        </w:rPr>
        <w:t>, edited by B. De Sousa Santos. London and New York: Verso.</w:t>
      </w:r>
    </w:p>
    <w:p w:rsidR="00092396" w:rsidRPr="00092396" w:rsidRDefault="00092396" w:rsidP="00092396">
      <w:pPr>
        <w:pStyle w:val="BodyText"/>
        <w:tabs>
          <w:tab w:val="left" w:pos="330"/>
        </w:tabs>
        <w:ind w:left="330"/>
        <w:jc w:val="both"/>
        <w:rPr>
          <w:rFonts w:ascii="Calibri" w:hAnsi="Calibri"/>
          <w:bCs/>
          <w:iCs/>
          <w:sz w:val="22"/>
          <w:szCs w:val="22"/>
        </w:rPr>
      </w:pPr>
      <w:proofErr w:type="gramStart"/>
      <w:r w:rsidRPr="00092396">
        <w:rPr>
          <w:rFonts w:ascii="Calibri" w:hAnsi="Calibri"/>
          <w:bCs/>
          <w:iCs/>
          <w:sz w:val="22"/>
          <w:szCs w:val="22"/>
        </w:rPr>
        <w:t xml:space="preserve">Spencer, F., M. Swilling, D. </w:t>
      </w:r>
      <w:proofErr w:type="spellStart"/>
      <w:r w:rsidRPr="00092396">
        <w:rPr>
          <w:rFonts w:ascii="Calibri" w:hAnsi="Calibri"/>
          <w:bCs/>
          <w:iCs/>
          <w:sz w:val="22"/>
          <w:szCs w:val="22"/>
        </w:rPr>
        <w:t>Everatt</w:t>
      </w:r>
      <w:proofErr w:type="spellEnd"/>
      <w:r w:rsidRPr="00092396">
        <w:rPr>
          <w:rFonts w:ascii="Calibri" w:hAnsi="Calibri"/>
          <w:bCs/>
          <w:iCs/>
          <w:sz w:val="22"/>
          <w:szCs w:val="22"/>
        </w:rPr>
        <w:t>, M. Muller, et al. 2010.</w:t>
      </w:r>
      <w:proofErr w:type="gramEnd"/>
      <w:r w:rsidRPr="00092396">
        <w:rPr>
          <w:rFonts w:ascii="Calibri" w:hAnsi="Calibri"/>
          <w:bCs/>
          <w:iCs/>
          <w:sz w:val="22"/>
          <w:szCs w:val="22"/>
        </w:rPr>
        <w:t xml:space="preserve"> A Strategy for a Developmental Green Economy for Gauteng: Preliminary Report. Draft Prepared for Gauteng Province Department of Economic Development. </w:t>
      </w:r>
    </w:p>
    <w:p w:rsidR="00092396" w:rsidRPr="00092396" w:rsidRDefault="00092396" w:rsidP="00092396">
      <w:pPr>
        <w:pStyle w:val="BodyText"/>
        <w:tabs>
          <w:tab w:val="left" w:pos="330"/>
        </w:tabs>
        <w:ind w:left="330"/>
        <w:jc w:val="both"/>
        <w:rPr>
          <w:rFonts w:ascii="Calibri" w:hAnsi="Calibri"/>
          <w:bCs/>
          <w:iCs/>
          <w:sz w:val="22"/>
          <w:szCs w:val="22"/>
        </w:rPr>
      </w:pPr>
      <w:proofErr w:type="spellStart"/>
      <w:r w:rsidRPr="00092396">
        <w:rPr>
          <w:rFonts w:ascii="Calibri" w:hAnsi="Calibri"/>
          <w:bCs/>
          <w:iCs/>
          <w:sz w:val="22"/>
          <w:szCs w:val="22"/>
        </w:rPr>
        <w:t>Trigona</w:t>
      </w:r>
      <w:proofErr w:type="spellEnd"/>
      <w:r w:rsidRPr="00092396">
        <w:rPr>
          <w:rFonts w:ascii="Calibri" w:hAnsi="Calibri"/>
          <w:bCs/>
          <w:iCs/>
          <w:sz w:val="22"/>
          <w:szCs w:val="22"/>
        </w:rPr>
        <w:t xml:space="preserve">, M. 2006. ‘Recuperated Enterprises in Argentina: Reversing the Logic of Capitalism’, Citizen Action in the Americas 19: 1-8. </w:t>
      </w:r>
    </w:p>
    <w:p w:rsidR="00092396" w:rsidRPr="00092396" w:rsidRDefault="00092396" w:rsidP="00092396">
      <w:pPr>
        <w:pStyle w:val="BodyText"/>
        <w:tabs>
          <w:tab w:val="left" w:pos="330"/>
        </w:tabs>
        <w:ind w:left="330"/>
        <w:jc w:val="both"/>
        <w:rPr>
          <w:rFonts w:ascii="Calibri" w:hAnsi="Calibri"/>
          <w:bCs/>
          <w:iCs/>
          <w:sz w:val="22"/>
          <w:szCs w:val="22"/>
        </w:rPr>
      </w:pPr>
      <w:proofErr w:type="gramStart"/>
      <w:r w:rsidRPr="00092396">
        <w:rPr>
          <w:rFonts w:ascii="Calibri" w:hAnsi="Calibri"/>
          <w:bCs/>
          <w:iCs/>
          <w:sz w:val="22"/>
          <w:szCs w:val="22"/>
        </w:rPr>
        <w:t>UN Cooperatives News.</w:t>
      </w:r>
      <w:proofErr w:type="gramEnd"/>
      <w:r w:rsidRPr="00092396">
        <w:rPr>
          <w:rFonts w:ascii="Calibri" w:hAnsi="Calibri"/>
          <w:bCs/>
          <w:iCs/>
          <w:sz w:val="22"/>
          <w:szCs w:val="22"/>
        </w:rPr>
        <w:t xml:space="preserve"> 2012. ‘Cooperatives Businesses Membership Reaches 1 Billion’.</w:t>
      </w:r>
    </w:p>
    <w:p w:rsidR="00092396" w:rsidRPr="00092396" w:rsidRDefault="00092396" w:rsidP="00092396">
      <w:pPr>
        <w:pStyle w:val="BodyText"/>
        <w:tabs>
          <w:tab w:val="left" w:pos="330"/>
        </w:tabs>
        <w:ind w:left="330"/>
        <w:jc w:val="both"/>
        <w:rPr>
          <w:rFonts w:ascii="Calibri" w:hAnsi="Calibri"/>
          <w:bCs/>
          <w:iCs/>
          <w:sz w:val="22"/>
          <w:szCs w:val="22"/>
        </w:rPr>
      </w:pPr>
      <w:proofErr w:type="spellStart"/>
      <w:proofErr w:type="gramStart"/>
      <w:r w:rsidRPr="00092396">
        <w:rPr>
          <w:rFonts w:ascii="Calibri" w:hAnsi="Calibri"/>
          <w:bCs/>
          <w:iCs/>
          <w:sz w:val="22"/>
          <w:szCs w:val="22"/>
        </w:rPr>
        <w:t>Wittman</w:t>
      </w:r>
      <w:proofErr w:type="spellEnd"/>
      <w:r w:rsidRPr="00092396">
        <w:rPr>
          <w:rFonts w:ascii="Calibri" w:hAnsi="Calibri"/>
          <w:bCs/>
          <w:iCs/>
          <w:sz w:val="22"/>
          <w:szCs w:val="22"/>
        </w:rPr>
        <w:t xml:space="preserve">, H., A. </w:t>
      </w:r>
      <w:proofErr w:type="spellStart"/>
      <w:r w:rsidRPr="00092396">
        <w:rPr>
          <w:rFonts w:ascii="Calibri" w:hAnsi="Calibri"/>
          <w:bCs/>
          <w:iCs/>
          <w:sz w:val="22"/>
          <w:szCs w:val="22"/>
        </w:rPr>
        <w:t>Desmarais</w:t>
      </w:r>
      <w:proofErr w:type="spellEnd"/>
      <w:r w:rsidRPr="00092396">
        <w:rPr>
          <w:rFonts w:ascii="Calibri" w:hAnsi="Calibri"/>
          <w:bCs/>
          <w:iCs/>
          <w:sz w:val="22"/>
          <w:szCs w:val="22"/>
        </w:rPr>
        <w:t xml:space="preserve"> and N. </w:t>
      </w:r>
      <w:proofErr w:type="spellStart"/>
      <w:r w:rsidRPr="00092396">
        <w:rPr>
          <w:rFonts w:ascii="Calibri" w:hAnsi="Calibri"/>
          <w:bCs/>
          <w:iCs/>
          <w:sz w:val="22"/>
          <w:szCs w:val="22"/>
        </w:rPr>
        <w:t>Wiebe</w:t>
      </w:r>
      <w:proofErr w:type="spellEnd"/>
      <w:r w:rsidRPr="00092396">
        <w:rPr>
          <w:rFonts w:ascii="Calibri" w:hAnsi="Calibri"/>
          <w:bCs/>
          <w:iCs/>
          <w:sz w:val="22"/>
          <w:szCs w:val="22"/>
        </w:rPr>
        <w:t>.</w:t>
      </w:r>
      <w:proofErr w:type="gramEnd"/>
      <w:r w:rsidRPr="00092396">
        <w:rPr>
          <w:rFonts w:ascii="Calibri" w:hAnsi="Calibri"/>
          <w:bCs/>
          <w:iCs/>
          <w:sz w:val="22"/>
          <w:szCs w:val="22"/>
        </w:rPr>
        <w:t xml:space="preserve"> 2010. ‘The origins and potential of food sovereignty’. In: </w:t>
      </w:r>
      <w:r w:rsidRPr="00736E81">
        <w:rPr>
          <w:rFonts w:ascii="Calibri" w:hAnsi="Calibri"/>
          <w:b/>
          <w:bCs/>
          <w:iCs/>
          <w:sz w:val="22"/>
          <w:szCs w:val="22"/>
        </w:rPr>
        <w:t>Food Sovereignty: Reconnecting Food, Nature and Community</w:t>
      </w:r>
      <w:r w:rsidRPr="00092396">
        <w:rPr>
          <w:rFonts w:ascii="Calibri" w:hAnsi="Calibri"/>
          <w:bCs/>
          <w:iCs/>
          <w:sz w:val="22"/>
          <w:szCs w:val="22"/>
        </w:rPr>
        <w:t xml:space="preserve">, edited by H. </w:t>
      </w:r>
      <w:proofErr w:type="spellStart"/>
      <w:r w:rsidRPr="00092396">
        <w:rPr>
          <w:rFonts w:ascii="Calibri" w:hAnsi="Calibri"/>
          <w:bCs/>
          <w:iCs/>
          <w:sz w:val="22"/>
          <w:szCs w:val="22"/>
        </w:rPr>
        <w:t>Wittman</w:t>
      </w:r>
      <w:proofErr w:type="spellEnd"/>
      <w:r w:rsidRPr="00092396">
        <w:rPr>
          <w:rFonts w:ascii="Calibri" w:hAnsi="Calibri"/>
          <w:bCs/>
          <w:iCs/>
          <w:sz w:val="22"/>
          <w:szCs w:val="22"/>
        </w:rPr>
        <w:t xml:space="preserve">, A. </w:t>
      </w:r>
      <w:proofErr w:type="spellStart"/>
      <w:r w:rsidRPr="00092396">
        <w:rPr>
          <w:rFonts w:ascii="Calibri" w:hAnsi="Calibri"/>
          <w:bCs/>
          <w:iCs/>
          <w:sz w:val="22"/>
          <w:szCs w:val="22"/>
        </w:rPr>
        <w:t>Desmarais</w:t>
      </w:r>
      <w:proofErr w:type="spellEnd"/>
      <w:r w:rsidRPr="00092396">
        <w:rPr>
          <w:rFonts w:ascii="Calibri" w:hAnsi="Calibri"/>
          <w:bCs/>
          <w:iCs/>
          <w:sz w:val="22"/>
          <w:szCs w:val="22"/>
        </w:rPr>
        <w:t xml:space="preserve"> and N. </w:t>
      </w:r>
      <w:proofErr w:type="spellStart"/>
      <w:r w:rsidRPr="00092396">
        <w:rPr>
          <w:rFonts w:ascii="Calibri" w:hAnsi="Calibri"/>
          <w:bCs/>
          <w:iCs/>
          <w:sz w:val="22"/>
          <w:szCs w:val="22"/>
        </w:rPr>
        <w:t>Wiebe</w:t>
      </w:r>
      <w:proofErr w:type="spellEnd"/>
      <w:r w:rsidRPr="00092396">
        <w:rPr>
          <w:rFonts w:ascii="Calibri" w:hAnsi="Calibri"/>
          <w:bCs/>
          <w:iCs/>
          <w:sz w:val="22"/>
          <w:szCs w:val="22"/>
        </w:rPr>
        <w:t xml:space="preserve">. Halifax and Winnipeg: </w:t>
      </w:r>
      <w:proofErr w:type="spellStart"/>
      <w:r w:rsidRPr="00092396">
        <w:rPr>
          <w:rFonts w:ascii="Calibri" w:hAnsi="Calibri"/>
          <w:bCs/>
          <w:iCs/>
          <w:sz w:val="22"/>
          <w:szCs w:val="22"/>
        </w:rPr>
        <w:t>Fernwood</w:t>
      </w:r>
      <w:proofErr w:type="spellEnd"/>
      <w:r w:rsidRPr="00092396">
        <w:rPr>
          <w:rFonts w:ascii="Calibri" w:hAnsi="Calibri"/>
          <w:bCs/>
          <w:iCs/>
          <w:sz w:val="22"/>
          <w:szCs w:val="22"/>
        </w:rPr>
        <w:t xml:space="preserve"> Publishing.</w:t>
      </w:r>
    </w:p>
    <w:p w:rsidR="00092396" w:rsidRDefault="00092396" w:rsidP="00092396">
      <w:pPr>
        <w:pStyle w:val="BodyText"/>
        <w:tabs>
          <w:tab w:val="left" w:pos="330"/>
        </w:tabs>
        <w:ind w:left="330"/>
        <w:jc w:val="both"/>
        <w:rPr>
          <w:rFonts w:ascii="Calibri" w:hAnsi="Calibri"/>
          <w:bCs/>
          <w:iCs/>
          <w:sz w:val="22"/>
          <w:szCs w:val="22"/>
        </w:rPr>
      </w:pPr>
    </w:p>
    <w:p w:rsidR="00736E81" w:rsidRDefault="00736E81" w:rsidP="00092396">
      <w:pPr>
        <w:pStyle w:val="BodyText"/>
        <w:tabs>
          <w:tab w:val="left" w:pos="330"/>
        </w:tabs>
        <w:ind w:left="330"/>
        <w:jc w:val="both"/>
        <w:rPr>
          <w:rFonts w:ascii="Calibri" w:hAnsi="Calibri"/>
          <w:bCs/>
          <w:iCs/>
          <w:sz w:val="22"/>
          <w:szCs w:val="22"/>
        </w:rPr>
      </w:pPr>
      <w:r>
        <w:rPr>
          <w:rFonts w:ascii="Calibri" w:hAnsi="Calibri"/>
          <w:bCs/>
          <w:iCs/>
          <w:sz w:val="22"/>
          <w:szCs w:val="22"/>
        </w:rPr>
        <w:t xml:space="preserve">See also: </w:t>
      </w:r>
    </w:p>
    <w:p w:rsidR="00736E81" w:rsidRPr="00092396" w:rsidRDefault="00736E81" w:rsidP="00092396">
      <w:pPr>
        <w:pStyle w:val="BodyText"/>
        <w:tabs>
          <w:tab w:val="left" w:pos="330"/>
        </w:tabs>
        <w:ind w:left="330"/>
        <w:jc w:val="both"/>
        <w:rPr>
          <w:rFonts w:ascii="Calibri" w:hAnsi="Calibri"/>
          <w:bCs/>
          <w:iCs/>
          <w:sz w:val="22"/>
          <w:szCs w:val="22"/>
        </w:rPr>
      </w:pPr>
      <w:r w:rsidRPr="00736E81">
        <w:rPr>
          <w:rFonts w:ascii="Calibri" w:hAnsi="Calibri"/>
          <w:bCs/>
          <w:iCs/>
          <w:sz w:val="22"/>
          <w:szCs w:val="22"/>
        </w:rPr>
        <w:t>http://www.haverford.edu/politicalscience/solidarityeconomy/</w:t>
      </w:r>
    </w:p>
    <w:p w:rsidR="00092396" w:rsidRDefault="004B4C3F" w:rsidP="00092396">
      <w:pPr>
        <w:pStyle w:val="BodyText"/>
        <w:tabs>
          <w:tab w:val="left" w:pos="330"/>
        </w:tabs>
        <w:ind w:left="330"/>
        <w:jc w:val="both"/>
        <w:rPr>
          <w:rFonts w:ascii="Calibri" w:hAnsi="Calibri"/>
          <w:bCs/>
          <w:iCs/>
          <w:sz w:val="22"/>
          <w:szCs w:val="22"/>
        </w:rPr>
      </w:pPr>
      <w:hyperlink r:id="rId24" w:history="1">
        <w:r w:rsidR="00967553" w:rsidRPr="00B2469A">
          <w:rPr>
            <w:rStyle w:val="Hyperlink"/>
            <w:rFonts w:ascii="Calibri" w:hAnsi="Calibri"/>
            <w:bCs/>
            <w:iCs/>
            <w:sz w:val="22"/>
            <w:szCs w:val="22"/>
          </w:rPr>
          <w:t>http://turbulence.org.uk/turbulence-1/solidarity-economics/</w:t>
        </w:r>
      </w:hyperlink>
    </w:p>
    <w:p w:rsidR="00967553" w:rsidRDefault="00967553" w:rsidP="00092396">
      <w:pPr>
        <w:pStyle w:val="BodyText"/>
        <w:tabs>
          <w:tab w:val="left" w:pos="330"/>
        </w:tabs>
        <w:ind w:left="330"/>
        <w:jc w:val="both"/>
        <w:rPr>
          <w:rFonts w:ascii="Calibri" w:hAnsi="Calibri"/>
          <w:bCs/>
          <w:iCs/>
          <w:sz w:val="22"/>
          <w:szCs w:val="22"/>
        </w:rPr>
      </w:pPr>
    </w:p>
    <w:p w:rsidR="00967553" w:rsidRPr="00967553" w:rsidRDefault="00967553" w:rsidP="00967553">
      <w:pPr>
        <w:pStyle w:val="Heading3"/>
        <w:jc w:val="both"/>
        <w:rPr>
          <w:rFonts w:ascii="Calibri" w:hAnsi="Calibri"/>
          <w:sz w:val="24"/>
          <w:szCs w:val="24"/>
          <w:lang w:val="en-GB"/>
        </w:rPr>
      </w:pPr>
      <w:r w:rsidRPr="00967553">
        <w:rPr>
          <w:rFonts w:ascii="Calibri" w:hAnsi="Calibri"/>
          <w:sz w:val="24"/>
          <w:szCs w:val="24"/>
          <w:lang w:val="en-GB"/>
        </w:rPr>
        <w:t>Essays</w:t>
      </w:r>
    </w:p>
    <w:p w:rsidR="00967553" w:rsidRPr="00BB16B0" w:rsidRDefault="00967553" w:rsidP="00967553">
      <w:pPr>
        <w:pStyle w:val="BodyText"/>
        <w:jc w:val="both"/>
        <w:rPr>
          <w:rFonts w:ascii="Calibri" w:hAnsi="Calibri"/>
          <w:sz w:val="22"/>
          <w:szCs w:val="22"/>
          <w:lang w:val="en-GB"/>
        </w:rPr>
      </w:pPr>
      <w:r w:rsidRPr="00BB16B0">
        <w:rPr>
          <w:rFonts w:ascii="Calibri" w:hAnsi="Calibri"/>
          <w:sz w:val="22"/>
          <w:szCs w:val="22"/>
          <w:lang w:val="en-GB"/>
        </w:rPr>
        <w:t>You are required to w</w:t>
      </w:r>
      <w:r>
        <w:rPr>
          <w:rFonts w:ascii="Calibri" w:hAnsi="Calibri"/>
          <w:sz w:val="22"/>
          <w:szCs w:val="22"/>
          <w:lang w:val="en-GB"/>
        </w:rPr>
        <w:t>rite two essays for this course</w:t>
      </w:r>
      <w:r w:rsidRPr="00BB16B0">
        <w:rPr>
          <w:rFonts w:ascii="Calibri" w:hAnsi="Calibri"/>
          <w:sz w:val="22"/>
          <w:szCs w:val="22"/>
          <w:lang w:val="en-GB"/>
        </w:rPr>
        <w:t>. You may formulate the essay question</w:t>
      </w:r>
      <w:r>
        <w:rPr>
          <w:rFonts w:ascii="Calibri" w:hAnsi="Calibri"/>
          <w:sz w:val="22"/>
          <w:szCs w:val="22"/>
          <w:lang w:val="en-GB"/>
        </w:rPr>
        <w:t>s</w:t>
      </w:r>
      <w:r w:rsidRPr="00BB16B0">
        <w:rPr>
          <w:rFonts w:ascii="Calibri" w:hAnsi="Calibri"/>
          <w:sz w:val="22"/>
          <w:szCs w:val="22"/>
          <w:lang w:val="en-GB"/>
        </w:rPr>
        <w:t xml:space="preserve"> in consultation with me. These must be questions with a specific focus that address an interesting </w:t>
      </w:r>
      <w:r w:rsidRPr="00BB16B0">
        <w:rPr>
          <w:rFonts w:ascii="Calibri" w:hAnsi="Calibri"/>
          <w:sz w:val="22"/>
          <w:szCs w:val="22"/>
          <w:lang w:val="en-GB"/>
        </w:rPr>
        <w:lastRenderedPageBreak/>
        <w:t>aspect of the topic! No general questions such as “a discussion of development” or “</w:t>
      </w:r>
      <w:r w:rsidR="0088253B">
        <w:rPr>
          <w:rFonts w:ascii="Calibri" w:hAnsi="Calibri"/>
          <w:sz w:val="22"/>
          <w:szCs w:val="22"/>
          <w:lang w:val="en-GB"/>
        </w:rPr>
        <w:t>Colonialism</w:t>
      </w:r>
      <w:r w:rsidRPr="00BB16B0">
        <w:rPr>
          <w:rFonts w:ascii="Calibri" w:hAnsi="Calibri"/>
          <w:sz w:val="22"/>
          <w:szCs w:val="22"/>
          <w:lang w:val="en-GB"/>
        </w:rPr>
        <w:t xml:space="preserve">”. </w:t>
      </w:r>
      <w:r w:rsidR="0088253B">
        <w:rPr>
          <w:rFonts w:ascii="Calibri" w:hAnsi="Calibri"/>
          <w:sz w:val="22"/>
          <w:szCs w:val="22"/>
          <w:lang w:val="en-GB"/>
        </w:rPr>
        <w:t xml:space="preserve">You may choose two of the seminar questions as your essay questions if you do not want to formulate your own. </w:t>
      </w:r>
      <w:r w:rsidRPr="00BB16B0">
        <w:rPr>
          <w:rFonts w:ascii="Calibri" w:hAnsi="Calibri"/>
          <w:sz w:val="22"/>
          <w:szCs w:val="22"/>
          <w:lang w:val="en-GB"/>
        </w:rPr>
        <w:t>The submission dates are as follows:</w:t>
      </w:r>
    </w:p>
    <w:p w:rsidR="00967553" w:rsidRPr="00BB16B0" w:rsidRDefault="00967553" w:rsidP="00967553">
      <w:pPr>
        <w:pStyle w:val="BodyText"/>
        <w:jc w:val="both"/>
        <w:rPr>
          <w:rFonts w:ascii="Calibri" w:hAnsi="Calibri"/>
          <w:sz w:val="22"/>
          <w:szCs w:val="22"/>
          <w:lang w:val="en-GB"/>
        </w:rPr>
      </w:pPr>
      <w:r w:rsidRPr="00BB16B0">
        <w:rPr>
          <w:rFonts w:ascii="Calibri" w:hAnsi="Calibri"/>
          <w:sz w:val="22"/>
          <w:szCs w:val="22"/>
          <w:lang w:val="en-GB"/>
        </w:rPr>
        <w:t xml:space="preserve">Essay 1: </w:t>
      </w:r>
      <w:r w:rsidR="00A47286">
        <w:rPr>
          <w:rFonts w:ascii="Calibri" w:hAnsi="Calibri"/>
          <w:sz w:val="22"/>
          <w:szCs w:val="22"/>
          <w:lang w:val="en-GB"/>
        </w:rPr>
        <w:t>Friday May 3.</w:t>
      </w:r>
    </w:p>
    <w:p w:rsidR="00967553" w:rsidRPr="00BB16B0" w:rsidRDefault="00967553" w:rsidP="00967553">
      <w:pPr>
        <w:pStyle w:val="BodyText"/>
        <w:jc w:val="both"/>
        <w:rPr>
          <w:rFonts w:ascii="Calibri" w:hAnsi="Calibri"/>
          <w:sz w:val="22"/>
          <w:szCs w:val="22"/>
          <w:lang w:val="en-GB"/>
        </w:rPr>
      </w:pPr>
      <w:proofErr w:type="gramStart"/>
      <w:r w:rsidRPr="00BB16B0">
        <w:rPr>
          <w:rFonts w:ascii="Calibri" w:hAnsi="Calibri"/>
          <w:sz w:val="22"/>
          <w:szCs w:val="22"/>
          <w:lang w:val="en-GB"/>
        </w:rPr>
        <w:t xml:space="preserve">Essay 2: end of term </w:t>
      </w:r>
      <w:r w:rsidR="0088253B">
        <w:rPr>
          <w:rFonts w:ascii="Calibri" w:hAnsi="Calibri"/>
          <w:sz w:val="22"/>
          <w:szCs w:val="22"/>
          <w:lang w:val="en-GB"/>
        </w:rPr>
        <w:t>2.</w:t>
      </w:r>
      <w:proofErr w:type="gramEnd"/>
    </w:p>
    <w:p w:rsidR="00967553" w:rsidRPr="00BB16B0" w:rsidRDefault="00967553" w:rsidP="00967553">
      <w:pPr>
        <w:pStyle w:val="Heading3"/>
        <w:jc w:val="both"/>
        <w:rPr>
          <w:rFonts w:ascii="Calibri" w:hAnsi="Calibri"/>
          <w:sz w:val="22"/>
          <w:szCs w:val="22"/>
          <w:lang w:val="en-GB"/>
        </w:rPr>
      </w:pPr>
      <w:r w:rsidRPr="00BB16B0">
        <w:rPr>
          <w:rFonts w:ascii="Calibri" w:hAnsi="Calibri"/>
          <w:sz w:val="22"/>
          <w:szCs w:val="22"/>
          <w:lang w:val="en-GB"/>
        </w:rPr>
        <w:t>Exam</w:t>
      </w:r>
    </w:p>
    <w:p w:rsidR="00967553" w:rsidRPr="00BB16B0" w:rsidRDefault="00967553" w:rsidP="00967553">
      <w:pPr>
        <w:pStyle w:val="BodyText"/>
        <w:jc w:val="both"/>
        <w:rPr>
          <w:rFonts w:ascii="Calibri" w:hAnsi="Calibri"/>
          <w:sz w:val="22"/>
          <w:szCs w:val="22"/>
          <w:lang w:val="en-GB"/>
        </w:rPr>
      </w:pPr>
      <w:r w:rsidRPr="00BB16B0">
        <w:rPr>
          <w:rFonts w:ascii="Calibri" w:hAnsi="Calibri"/>
          <w:sz w:val="22"/>
          <w:szCs w:val="22"/>
          <w:lang w:val="en-GB"/>
        </w:rPr>
        <w:t xml:space="preserve">You will write a three hour exam in </w:t>
      </w:r>
      <w:r w:rsidR="0088253B">
        <w:rPr>
          <w:rFonts w:ascii="Calibri" w:hAnsi="Calibri"/>
          <w:sz w:val="22"/>
          <w:szCs w:val="22"/>
          <w:lang w:val="en-GB"/>
        </w:rPr>
        <w:t>June</w:t>
      </w:r>
      <w:r w:rsidRPr="00BB16B0">
        <w:rPr>
          <w:rFonts w:ascii="Calibri" w:hAnsi="Calibri"/>
          <w:sz w:val="22"/>
          <w:szCs w:val="22"/>
          <w:lang w:val="en-GB"/>
        </w:rPr>
        <w:t>.</w:t>
      </w:r>
    </w:p>
    <w:p w:rsidR="00967553" w:rsidRPr="00BB16B0" w:rsidRDefault="00967553" w:rsidP="00967553">
      <w:pPr>
        <w:pStyle w:val="List"/>
        <w:jc w:val="both"/>
        <w:rPr>
          <w:rFonts w:ascii="Calibri" w:hAnsi="Calibri"/>
          <w:lang w:val="en-GB"/>
        </w:rPr>
      </w:pPr>
    </w:p>
    <w:p w:rsidR="00967553" w:rsidRPr="00BB16B0" w:rsidRDefault="00967553" w:rsidP="00967553">
      <w:pPr>
        <w:pStyle w:val="List"/>
        <w:jc w:val="both"/>
        <w:rPr>
          <w:rFonts w:ascii="Calibri" w:hAnsi="Calibri"/>
          <w:lang w:val="en-GB"/>
        </w:rPr>
      </w:pPr>
      <w:r w:rsidRPr="00BB16B0">
        <w:rPr>
          <w:rFonts w:ascii="Calibri" w:hAnsi="Calibri"/>
          <w:lang w:val="en-GB"/>
        </w:rPr>
        <w:t>Professor Monty J. Roodt</w:t>
      </w:r>
    </w:p>
    <w:p w:rsidR="00967553" w:rsidRPr="00BB16B0" w:rsidRDefault="00967553" w:rsidP="00967553">
      <w:pPr>
        <w:pStyle w:val="List"/>
        <w:jc w:val="both"/>
        <w:rPr>
          <w:rFonts w:ascii="Calibri" w:hAnsi="Calibri"/>
          <w:lang w:val="en-GB"/>
        </w:rPr>
      </w:pPr>
      <w:r w:rsidRPr="00BB16B0">
        <w:rPr>
          <w:rFonts w:ascii="Calibri" w:hAnsi="Calibri"/>
          <w:lang w:val="en-GB"/>
        </w:rPr>
        <w:t xml:space="preserve">Department of Sociology </w:t>
      </w:r>
    </w:p>
    <w:p w:rsidR="00967553" w:rsidRPr="00BB16B0" w:rsidRDefault="00967553" w:rsidP="00967553">
      <w:pPr>
        <w:pStyle w:val="List"/>
        <w:jc w:val="both"/>
        <w:rPr>
          <w:rFonts w:ascii="Calibri" w:hAnsi="Calibri"/>
          <w:lang w:val="en-GB"/>
        </w:rPr>
      </w:pPr>
      <w:r w:rsidRPr="00BB16B0">
        <w:rPr>
          <w:rFonts w:ascii="Calibri" w:hAnsi="Calibri"/>
          <w:lang w:val="en-GB"/>
        </w:rPr>
        <w:t xml:space="preserve">e-mail: </w:t>
      </w:r>
      <w:hyperlink r:id="rId25" w:history="1">
        <w:r w:rsidRPr="00BB16B0">
          <w:rPr>
            <w:rStyle w:val="Hyperlink"/>
            <w:rFonts w:ascii="Calibri" w:hAnsi="Calibri" w:cs="Courier New"/>
            <w:lang w:val="en-GB"/>
          </w:rPr>
          <w:t>m.roodt@ru.ac.za</w:t>
        </w:r>
      </w:hyperlink>
    </w:p>
    <w:p w:rsidR="00967553" w:rsidRPr="00BB16B0" w:rsidRDefault="00967553" w:rsidP="00967553">
      <w:pPr>
        <w:pStyle w:val="List"/>
        <w:jc w:val="both"/>
        <w:rPr>
          <w:rFonts w:ascii="Calibri" w:hAnsi="Calibri"/>
          <w:lang w:val="en-GB"/>
        </w:rPr>
      </w:pPr>
      <w:r w:rsidRPr="00BB16B0">
        <w:rPr>
          <w:rFonts w:ascii="Calibri" w:hAnsi="Calibri"/>
          <w:lang w:val="en-GB"/>
        </w:rPr>
        <w:t>20</w:t>
      </w:r>
      <w:r w:rsidR="00A47286">
        <w:rPr>
          <w:rFonts w:ascii="Calibri" w:hAnsi="Calibri"/>
          <w:lang w:val="en-GB"/>
        </w:rPr>
        <w:t>13</w:t>
      </w:r>
    </w:p>
    <w:p w:rsidR="00967553" w:rsidRPr="00092396" w:rsidRDefault="00967553" w:rsidP="00092396">
      <w:pPr>
        <w:pStyle w:val="BodyText"/>
        <w:tabs>
          <w:tab w:val="left" w:pos="330"/>
        </w:tabs>
        <w:ind w:left="330"/>
        <w:jc w:val="both"/>
        <w:rPr>
          <w:rFonts w:ascii="Calibri" w:hAnsi="Calibri"/>
          <w:bCs/>
          <w:iCs/>
          <w:sz w:val="22"/>
          <w:szCs w:val="22"/>
        </w:rPr>
      </w:pPr>
    </w:p>
    <w:p w:rsidR="00092396" w:rsidRPr="00092396" w:rsidRDefault="00092396" w:rsidP="00092396">
      <w:pPr>
        <w:pStyle w:val="BodyText"/>
        <w:tabs>
          <w:tab w:val="left" w:pos="330"/>
        </w:tabs>
        <w:ind w:left="330"/>
        <w:jc w:val="both"/>
        <w:rPr>
          <w:rFonts w:ascii="Calibri" w:hAnsi="Calibri"/>
          <w:bCs/>
          <w:iCs/>
          <w:sz w:val="22"/>
          <w:szCs w:val="22"/>
        </w:rPr>
      </w:pPr>
    </w:p>
    <w:p w:rsidR="00092396" w:rsidRPr="00092396" w:rsidRDefault="00092396" w:rsidP="00092396">
      <w:pPr>
        <w:pStyle w:val="BodyText"/>
        <w:tabs>
          <w:tab w:val="left" w:pos="330"/>
        </w:tabs>
        <w:ind w:left="330"/>
        <w:jc w:val="both"/>
        <w:rPr>
          <w:rFonts w:ascii="Calibri" w:hAnsi="Calibri"/>
          <w:bCs/>
          <w:iCs/>
          <w:sz w:val="22"/>
          <w:szCs w:val="22"/>
        </w:rPr>
      </w:pPr>
    </w:p>
    <w:sectPr w:rsidR="00092396" w:rsidRPr="00092396" w:rsidSect="00631100">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C3F" w:rsidRDefault="004B4C3F" w:rsidP="004A43E4">
      <w:pPr>
        <w:spacing w:after="0" w:line="240" w:lineRule="auto"/>
      </w:pPr>
      <w:r>
        <w:separator/>
      </w:r>
    </w:p>
  </w:endnote>
  <w:endnote w:type="continuationSeparator" w:id="0">
    <w:p w:rsidR="004B4C3F" w:rsidRDefault="004B4C3F" w:rsidP="004A4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3E4" w:rsidRDefault="004A43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097411"/>
      <w:docPartObj>
        <w:docPartGallery w:val="Page Numbers (Bottom of Page)"/>
        <w:docPartUnique/>
      </w:docPartObj>
    </w:sdtPr>
    <w:sdtEndPr>
      <w:rPr>
        <w:noProof/>
      </w:rPr>
    </w:sdtEndPr>
    <w:sdtContent>
      <w:p w:rsidR="004A43E4" w:rsidRDefault="004A43E4">
        <w:pPr>
          <w:pStyle w:val="Footer"/>
          <w:jc w:val="center"/>
        </w:pPr>
        <w:r>
          <w:fldChar w:fldCharType="begin"/>
        </w:r>
        <w:r>
          <w:instrText xml:space="preserve"> PAGE   \* MERGEFORMAT </w:instrText>
        </w:r>
        <w:r>
          <w:fldChar w:fldCharType="separate"/>
        </w:r>
        <w:r w:rsidR="00F44795">
          <w:rPr>
            <w:noProof/>
          </w:rPr>
          <w:t>11</w:t>
        </w:r>
        <w:r>
          <w:rPr>
            <w:noProof/>
          </w:rPr>
          <w:fldChar w:fldCharType="end"/>
        </w:r>
      </w:p>
    </w:sdtContent>
  </w:sdt>
  <w:p w:rsidR="004A43E4" w:rsidRDefault="004A43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3E4" w:rsidRDefault="004A43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C3F" w:rsidRDefault="004B4C3F" w:rsidP="004A43E4">
      <w:pPr>
        <w:spacing w:after="0" w:line="240" w:lineRule="auto"/>
      </w:pPr>
      <w:r>
        <w:separator/>
      </w:r>
    </w:p>
  </w:footnote>
  <w:footnote w:type="continuationSeparator" w:id="0">
    <w:p w:rsidR="004B4C3F" w:rsidRDefault="004B4C3F" w:rsidP="004A43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3E4" w:rsidRDefault="004A43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3E4" w:rsidRDefault="004A43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3E4" w:rsidRDefault="004A43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B3194"/>
    <w:multiLevelType w:val="hybridMultilevel"/>
    <w:tmpl w:val="63344A58"/>
    <w:lvl w:ilvl="0" w:tplc="8BA0DF48">
      <w:start w:val="1"/>
      <w:numFmt w:val="bullet"/>
      <w:lvlText w:val="•"/>
      <w:lvlJc w:val="left"/>
      <w:pPr>
        <w:tabs>
          <w:tab w:val="num" w:pos="720"/>
        </w:tabs>
        <w:ind w:left="720" w:hanging="360"/>
      </w:pPr>
      <w:rPr>
        <w:rFonts w:ascii="Times New Roman" w:hAnsi="Times New Roman" w:hint="default"/>
      </w:rPr>
    </w:lvl>
    <w:lvl w:ilvl="1" w:tplc="879CF16C" w:tentative="1">
      <w:start w:val="1"/>
      <w:numFmt w:val="bullet"/>
      <w:lvlText w:val="•"/>
      <w:lvlJc w:val="left"/>
      <w:pPr>
        <w:tabs>
          <w:tab w:val="num" w:pos="1440"/>
        </w:tabs>
        <w:ind w:left="1440" w:hanging="360"/>
      </w:pPr>
      <w:rPr>
        <w:rFonts w:ascii="Times New Roman" w:hAnsi="Times New Roman" w:hint="default"/>
      </w:rPr>
    </w:lvl>
    <w:lvl w:ilvl="2" w:tplc="5AAAC142" w:tentative="1">
      <w:start w:val="1"/>
      <w:numFmt w:val="bullet"/>
      <w:lvlText w:val="•"/>
      <w:lvlJc w:val="left"/>
      <w:pPr>
        <w:tabs>
          <w:tab w:val="num" w:pos="2160"/>
        </w:tabs>
        <w:ind w:left="2160" w:hanging="360"/>
      </w:pPr>
      <w:rPr>
        <w:rFonts w:ascii="Times New Roman" w:hAnsi="Times New Roman" w:hint="default"/>
      </w:rPr>
    </w:lvl>
    <w:lvl w:ilvl="3" w:tplc="B5B80764" w:tentative="1">
      <w:start w:val="1"/>
      <w:numFmt w:val="bullet"/>
      <w:lvlText w:val="•"/>
      <w:lvlJc w:val="left"/>
      <w:pPr>
        <w:tabs>
          <w:tab w:val="num" w:pos="2880"/>
        </w:tabs>
        <w:ind w:left="2880" w:hanging="360"/>
      </w:pPr>
      <w:rPr>
        <w:rFonts w:ascii="Times New Roman" w:hAnsi="Times New Roman" w:hint="default"/>
      </w:rPr>
    </w:lvl>
    <w:lvl w:ilvl="4" w:tplc="BFDE2A8E" w:tentative="1">
      <w:start w:val="1"/>
      <w:numFmt w:val="bullet"/>
      <w:lvlText w:val="•"/>
      <w:lvlJc w:val="left"/>
      <w:pPr>
        <w:tabs>
          <w:tab w:val="num" w:pos="3600"/>
        </w:tabs>
        <w:ind w:left="3600" w:hanging="360"/>
      </w:pPr>
      <w:rPr>
        <w:rFonts w:ascii="Times New Roman" w:hAnsi="Times New Roman" w:hint="default"/>
      </w:rPr>
    </w:lvl>
    <w:lvl w:ilvl="5" w:tplc="F92E0774" w:tentative="1">
      <w:start w:val="1"/>
      <w:numFmt w:val="bullet"/>
      <w:lvlText w:val="•"/>
      <w:lvlJc w:val="left"/>
      <w:pPr>
        <w:tabs>
          <w:tab w:val="num" w:pos="4320"/>
        </w:tabs>
        <w:ind w:left="4320" w:hanging="360"/>
      </w:pPr>
      <w:rPr>
        <w:rFonts w:ascii="Times New Roman" w:hAnsi="Times New Roman" w:hint="default"/>
      </w:rPr>
    </w:lvl>
    <w:lvl w:ilvl="6" w:tplc="4586B7CE" w:tentative="1">
      <w:start w:val="1"/>
      <w:numFmt w:val="bullet"/>
      <w:lvlText w:val="•"/>
      <w:lvlJc w:val="left"/>
      <w:pPr>
        <w:tabs>
          <w:tab w:val="num" w:pos="5040"/>
        </w:tabs>
        <w:ind w:left="5040" w:hanging="360"/>
      </w:pPr>
      <w:rPr>
        <w:rFonts w:ascii="Times New Roman" w:hAnsi="Times New Roman" w:hint="default"/>
      </w:rPr>
    </w:lvl>
    <w:lvl w:ilvl="7" w:tplc="0C9E73FE" w:tentative="1">
      <w:start w:val="1"/>
      <w:numFmt w:val="bullet"/>
      <w:lvlText w:val="•"/>
      <w:lvlJc w:val="left"/>
      <w:pPr>
        <w:tabs>
          <w:tab w:val="num" w:pos="5760"/>
        </w:tabs>
        <w:ind w:left="5760" w:hanging="360"/>
      </w:pPr>
      <w:rPr>
        <w:rFonts w:ascii="Times New Roman" w:hAnsi="Times New Roman" w:hint="default"/>
      </w:rPr>
    </w:lvl>
    <w:lvl w:ilvl="8" w:tplc="48A8AD04" w:tentative="1">
      <w:start w:val="1"/>
      <w:numFmt w:val="bullet"/>
      <w:lvlText w:val="•"/>
      <w:lvlJc w:val="left"/>
      <w:pPr>
        <w:tabs>
          <w:tab w:val="num" w:pos="6480"/>
        </w:tabs>
        <w:ind w:left="6480" w:hanging="360"/>
      </w:pPr>
      <w:rPr>
        <w:rFonts w:ascii="Times New Roman" w:hAnsi="Times New Roman" w:hint="default"/>
      </w:rPr>
    </w:lvl>
  </w:abstractNum>
  <w:abstractNum w:abstractNumId="1">
    <w:nsid w:val="1D5908DB"/>
    <w:multiLevelType w:val="hybridMultilevel"/>
    <w:tmpl w:val="5E0ECA5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24BD287E"/>
    <w:multiLevelType w:val="hybridMultilevel"/>
    <w:tmpl w:val="9E5232E0"/>
    <w:lvl w:ilvl="0" w:tplc="3896598E">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4FB51987"/>
    <w:multiLevelType w:val="multilevel"/>
    <w:tmpl w:val="D63EA1C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4">
    <w:nsid w:val="58947868"/>
    <w:multiLevelType w:val="hybridMultilevel"/>
    <w:tmpl w:val="2DDE154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5C1F616F"/>
    <w:multiLevelType w:val="hybridMultilevel"/>
    <w:tmpl w:val="BE9ACC16"/>
    <w:lvl w:ilvl="0" w:tplc="067AEF52">
      <w:start w:val="1"/>
      <w:numFmt w:val="bullet"/>
      <w:lvlText w:val="-"/>
      <w:lvlJc w:val="left"/>
      <w:pPr>
        <w:ind w:left="1080" w:hanging="360"/>
      </w:pPr>
      <w:rPr>
        <w:rFonts w:ascii="Calibri" w:eastAsiaTheme="minorHAnsi" w:hAnsi="Calibri" w:cstheme="minorBidi"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nsid w:val="7A9502E5"/>
    <w:multiLevelType w:val="hybridMultilevel"/>
    <w:tmpl w:val="3F54E3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5"/>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4B5"/>
    <w:rsid w:val="00034B5A"/>
    <w:rsid w:val="0004463B"/>
    <w:rsid w:val="000679AA"/>
    <w:rsid w:val="00073603"/>
    <w:rsid w:val="00074317"/>
    <w:rsid w:val="00092396"/>
    <w:rsid w:val="000B4B87"/>
    <w:rsid w:val="000C5EE9"/>
    <w:rsid w:val="000F1164"/>
    <w:rsid w:val="000F6757"/>
    <w:rsid w:val="00146CE0"/>
    <w:rsid w:val="00152A0F"/>
    <w:rsid w:val="001913F4"/>
    <w:rsid w:val="001D0127"/>
    <w:rsid w:val="0020235A"/>
    <w:rsid w:val="00244118"/>
    <w:rsid w:val="00295A17"/>
    <w:rsid w:val="0031554E"/>
    <w:rsid w:val="0032036A"/>
    <w:rsid w:val="0032280E"/>
    <w:rsid w:val="00337F09"/>
    <w:rsid w:val="0035370C"/>
    <w:rsid w:val="0037667C"/>
    <w:rsid w:val="003905F2"/>
    <w:rsid w:val="003B2ED5"/>
    <w:rsid w:val="003E144F"/>
    <w:rsid w:val="0043182F"/>
    <w:rsid w:val="00445ECA"/>
    <w:rsid w:val="0049034F"/>
    <w:rsid w:val="00491818"/>
    <w:rsid w:val="004A43E4"/>
    <w:rsid w:val="004B4C3F"/>
    <w:rsid w:val="004E382A"/>
    <w:rsid w:val="004E4859"/>
    <w:rsid w:val="004F7768"/>
    <w:rsid w:val="00503569"/>
    <w:rsid w:val="00512B7F"/>
    <w:rsid w:val="00556F78"/>
    <w:rsid w:val="00577A7F"/>
    <w:rsid w:val="00582410"/>
    <w:rsid w:val="00582B0E"/>
    <w:rsid w:val="005E6903"/>
    <w:rsid w:val="00612D97"/>
    <w:rsid w:val="00626275"/>
    <w:rsid w:val="00631100"/>
    <w:rsid w:val="006777B2"/>
    <w:rsid w:val="00696E4C"/>
    <w:rsid w:val="006A2DFE"/>
    <w:rsid w:val="006B7E3F"/>
    <w:rsid w:val="006D3E9D"/>
    <w:rsid w:val="00736E81"/>
    <w:rsid w:val="00751FAE"/>
    <w:rsid w:val="007A1CD8"/>
    <w:rsid w:val="007B2811"/>
    <w:rsid w:val="007F6315"/>
    <w:rsid w:val="00810179"/>
    <w:rsid w:val="008525F5"/>
    <w:rsid w:val="0088253B"/>
    <w:rsid w:val="00897190"/>
    <w:rsid w:val="008A1615"/>
    <w:rsid w:val="008A19CF"/>
    <w:rsid w:val="008A1C9E"/>
    <w:rsid w:val="008E3321"/>
    <w:rsid w:val="008F78B5"/>
    <w:rsid w:val="009044D5"/>
    <w:rsid w:val="00912C98"/>
    <w:rsid w:val="009216B0"/>
    <w:rsid w:val="00924699"/>
    <w:rsid w:val="00925EAA"/>
    <w:rsid w:val="00967553"/>
    <w:rsid w:val="009C039C"/>
    <w:rsid w:val="009D22AE"/>
    <w:rsid w:val="009D27F3"/>
    <w:rsid w:val="009E6AB8"/>
    <w:rsid w:val="00A20211"/>
    <w:rsid w:val="00A469CB"/>
    <w:rsid w:val="00A47286"/>
    <w:rsid w:val="00A4786E"/>
    <w:rsid w:val="00A506F2"/>
    <w:rsid w:val="00A57FF4"/>
    <w:rsid w:val="00A77B0D"/>
    <w:rsid w:val="00AA1D19"/>
    <w:rsid w:val="00AB2254"/>
    <w:rsid w:val="00AC3719"/>
    <w:rsid w:val="00AC7C94"/>
    <w:rsid w:val="00AF58F2"/>
    <w:rsid w:val="00B217F4"/>
    <w:rsid w:val="00B34F97"/>
    <w:rsid w:val="00B42AE2"/>
    <w:rsid w:val="00B554B5"/>
    <w:rsid w:val="00B64E59"/>
    <w:rsid w:val="00BA62FC"/>
    <w:rsid w:val="00BE4078"/>
    <w:rsid w:val="00C00350"/>
    <w:rsid w:val="00C25171"/>
    <w:rsid w:val="00C4277E"/>
    <w:rsid w:val="00C55350"/>
    <w:rsid w:val="00C7240D"/>
    <w:rsid w:val="00CB7134"/>
    <w:rsid w:val="00CC17AF"/>
    <w:rsid w:val="00CC259F"/>
    <w:rsid w:val="00D01892"/>
    <w:rsid w:val="00D06FDF"/>
    <w:rsid w:val="00D101CA"/>
    <w:rsid w:val="00E24962"/>
    <w:rsid w:val="00F44795"/>
    <w:rsid w:val="00FA74AF"/>
    <w:rsid w:val="00FC205A"/>
    <w:rsid w:val="00FC4237"/>
    <w:rsid w:val="00FD1FD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82A"/>
  </w:style>
  <w:style w:type="paragraph" w:styleId="Heading1">
    <w:name w:val="heading 1"/>
    <w:basedOn w:val="Normal"/>
    <w:next w:val="Normal"/>
    <w:link w:val="Heading1Char"/>
    <w:qFormat/>
    <w:rsid w:val="006777B2"/>
    <w:pPr>
      <w:keepNext/>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qFormat/>
    <w:rsid w:val="006777B2"/>
    <w:pPr>
      <w:keepNext/>
      <w:spacing w:before="240" w:after="60" w:line="240" w:lineRule="auto"/>
      <w:outlineLvl w:val="1"/>
    </w:pPr>
    <w:rPr>
      <w:rFonts w:ascii="Arial" w:eastAsia="Times New Roman" w:hAnsi="Arial" w:cs="Arial"/>
      <w:b/>
      <w:bCs/>
      <w:i/>
      <w:iCs/>
      <w:sz w:val="28"/>
      <w:szCs w:val="28"/>
      <w:lang w:eastAsia="en-GB"/>
    </w:rPr>
  </w:style>
  <w:style w:type="paragraph" w:styleId="Heading3">
    <w:name w:val="heading 3"/>
    <w:basedOn w:val="Normal"/>
    <w:next w:val="Normal"/>
    <w:link w:val="Heading3Char"/>
    <w:qFormat/>
    <w:rsid w:val="00612D97"/>
    <w:pPr>
      <w:keepNext/>
      <w:spacing w:before="240" w:after="60" w:line="240" w:lineRule="auto"/>
      <w:outlineLvl w:val="2"/>
    </w:pPr>
    <w:rPr>
      <w:rFonts w:ascii="Arial" w:eastAsia="Times New Roman"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4B5"/>
    <w:pPr>
      <w:ind w:left="720"/>
      <w:contextualSpacing/>
    </w:pPr>
  </w:style>
  <w:style w:type="character" w:customStyle="1" w:styleId="st1-c">
    <w:name w:val="st1-c"/>
    <w:basedOn w:val="DefaultParagraphFont"/>
    <w:rsid w:val="008F78B5"/>
  </w:style>
  <w:style w:type="character" w:customStyle="1" w:styleId="apple-converted-space">
    <w:name w:val="apple-converted-space"/>
    <w:basedOn w:val="DefaultParagraphFont"/>
    <w:rsid w:val="008F78B5"/>
  </w:style>
  <w:style w:type="character" w:customStyle="1" w:styleId="emphasis-c">
    <w:name w:val="emphasis-c"/>
    <w:basedOn w:val="DefaultParagraphFont"/>
    <w:rsid w:val="008F78B5"/>
  </w:style>
  <w:style w:type="character" w:customStyle="1" w:styleId="Heading1Char">
    <w:name w:val="Heading 1 Char"/>
    <w:basedOn w:val="DefaultParagraphFont"/>
    <w:link w:val="Heading1"/>
    <w:rsid w:val="006777B2"/>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6777B2"/>
    <w:rPr>
      <w:rFonts w:ascii="Arial" w:eastAsia="Times New Roman" w:hAnsi="Arial" w:cs="Arial"/>
      <w:b/>
      <w:bCs/>
      <w:i/>
      <w:iCs/>
      <w:sz w:val="28"/>
      <w:szCs w:val="28"/>
      <w:lang w:eastAsia="en-GB"/>
    </w:rPr>
  </w:style>
  <w:style w:type="paragraph" w:customStyle="1" w:styleId="Default">
    <w:name w:val="Default"/>
    <w:rsid w:val="00582410"/>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0B4B87"/>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rsid w:val="000B4B87"/>
    <w:rPr>
      <w:rFonts w:ascii="Times New Roman" w:eastAsia="Times New Roman" w:hAnsi="Times New Roman" w:cs="Times New Roman"/>
      <w:sz w:val="24"/>
      <w:szCs w:val="24"/>
      <w:lang w:eastAsia="en-GB"/>
    </w:rPr>
  </w:style>
  <w:style w:type="paragraph" w:styleId="List2">
    <w:name w:val="List 2"/>
    <w:basedOn w:val="Normal"/>
    <w:rsid w:val="00AC3719"/>
    <w:pPr>
      <w:spacing w:after="0" w:line="240" w:lineRule="auto"/>
      <w:ind w:left="566" w:hanging="283"/>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217F4"/>
    <w:rPr>
      <w:b/>
      <w:bCs/>
    </w:rPr>
  </w:style>
  <w:style w:type="character" w:styleId="Hyperlink">
    <w:name w:val="Hyperlink"/>
    <w:basedOn w:val="DefaultParagraphFont"/>
    <w:uiPriority w:val="99"/>
    <w:unhideWhenUsed/>
    <w:rsid w:val="00B217F4"/>
    <w:rPr>
      <w:color w:val="0000FF"/>
      <w:u w:val="single"/>
    </w:rPr>
  </w:style>
  <w:style w:type="paragraph" w:styleId="ListContinue">
    <w:name w:val="List Continue"/>
    <w:basedOn w:val="Normal"/>
    <w:uiPriority w:val="99"/>
    <w:unhideWhenUsed/>
    <w:rsid w:val="00612D97"/>
    <w:pPr>
      <w:spacing w:after="120"/>
      <w:ind w:left="360"/>
      <w:contextualSpacing/>
    </w:pPr>
  </w:style>
  <w:style w:type="character" w:customStyle="1" w:styleId="Heading3Char">
    <w:name w:val="Heading 3 Char"/>
    <w:basedOn w:val="DefaultParagraphFont"/>
    <w:link w:val="Heading3"/>
    <w:rsid w:val="00612D97"/>
    <w:rPr>
      <w:rFonts w:ascii="Arial" w:eastAsia="Times New Roman" w:hAnsi="Arial" w:cs="Arial"/>
      <w:b/>
      <w:bCs/>
      <w:sz w:val="26"/>
      <w:szCs w:val="26"/>
      <w:lang w:eastAsia="en-GB"/>
    </w:rPr>
  </w:style>
  <w:style w:type="paragraph" w:styleId="BalloonText">
    <w:name w:val="Balloon Text"/>
    <w:basedOn w:val="Normal"/>
    <w:link w:val="BalloonTextChar"/>
    <w:uiPriority w:val="99"/>
    <w:semiHidden/>
    <w:unhideWhenUsed/>
    <w:rsid w:val="00736E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E81"/>
    <w:rPr>
      <w:rFonts w:ascii="Tahoma" w:hAnsi="Tahoma" w:cs="Tahoma"/>
      <w:sz w:val="16"/>
      <w:szCs w:val="16"/>
    </w:rPr>
  </w:style>
  <w:style w:type="paragraph" w:styleId="List">
    <w:name w:val="List"/>
    <w:basedOn w:val="Normal"/>
    <w:uiPriority w:val="99"/>
    <w:semiHidden/>
    <w:unhideWhenUsed/>
    <w:rsid w:val="00967553"/>
    <w:pPr>
      <w:ind w:left="360" w:hanging="360"/>
      <w:contextualSpacing/>
    </w:pPr>
  </w:style>
  <w:style w:type="paragraph" w:styleId="NoSpacing">
    <w:name w:val="No Spacing"/>
    <w:link w:val="NoSpacingChar"/>
    <w:uiPriority w:val="1"/>
    <w:qFormat/>
    <w:rsid w:val="0063110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31100"/>
    <w:rPr>
      <w:rFonts w:eastAsiaTheme="minorEastAsia"/>
      <w:lang w:val="en-US" w:eastAsia="ja-JP"/>
    </w:rPr>
  </w:style>
  <w:style w:type="paragraph" w:styleId="Header">
    <w:name w:val="header"/>
    <w:basedOn w:val="Normal"/>
    <w:link w:val="HeaderChar"/>
    <w:uiPriority w:val="99"/>
    <w:unhideWhenUsed/>
    <w:rsid w:val="004A4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3E4"/>
  </w:style>
  <w:style w:type="paragraph" w:styleId="Footer">
    <w:name w:val="footer"/>
    <w:basedOn w:val="Normal"/>
    <w:link w:val="FooterChar"/>
    <w:uiPriority w:val="99"/>
    <w:unhideWhenUsed/>
    <w:rsid w:val="004A4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3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82A"/>
  </w:style>
  <w:style w:type="paragraph" w:styleId="Heading1">
    <w:name w:val="heading 1"/>
    <w:basedOn w:val="Normal"/>
    <w:next w:val="Normal"/>
    <w:link w:val="Heading1Char"/>
    <w:qFormat/>
    <w:rsid w:val="006777B2"/>
    <w:pPr>
      <w:keepNext/>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qFormat/>
    <w:rsid w:val="006777B2"/>
    <w:pPr>
      <w:keepNext/>
      <w:spacing w:before="240" w:after="60" w:line="240" w:lineRule="auto"/>
      <w:outlineLvl w:val="1"/>
    </w:pPr>
    <w:rPr>
      <w:rFonts w:ascii="Arial" w:eastAsia="Times New Roman" w:hAnsi="Arial" w:cs="Arial"/>
      <w:b/>
      <w:bCs/>
      <w:i/>
      <w:iCs/>
      <w:sz w:val="28"/>
      <w:szCs w:val="28"/>
      <w:lang w:eastAsia="en-GB"/>
    </w:rPr>
  </w:style>
  <w:style w:type="paragraph" w:styleId="Heading3">
    <w:name w:val="heading 3"/>
    <w:basedOn w:val="Normal"/>
    <w:next w:val="Normal"/>
    <w:link w:val="Heading3Char"/>
    <w:qFormat/>
    <w:rsid w:val="00612D97"/>
    <w:pPr>
      <w:keepNext/>
      <w:spacing w:before="240" w:after="60" w:line="240" w:lineRule="auto"/>
      <w:outlineLvl w:val="2"/>
    </w:pPr>
    <w:rPr>
      <w:rFonts w:ascii="Arial" w:eastAsia="Times New Roman"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4B5"/>
    <w:pPr>
      <w:ind w:left="720"/>
      <w:contextualSpacing/>
    </w:pPr>
  </w:style>
  <w:style w:type="character" w:customStyle="1" w:styleId="st1-c">
    <w:name w:val="st1-c"/>
    <w:basedOn w:val="DefaultParagraphFont"/>
    <w:rsid w:val="008F78B5"/>
  </w:style>
  <w:style w:type="character" w:customStyle="1" w:styleId="apple-converted-space">
    <w:name w:val="apple-converted-space"/>
    <w:basedOn w:val="DefaultParagraphFont"/>
    <w:rsid w:val="008F78B5"/>
  </w:style>
  <w:style w:type="character" w:customStyle="1" w:styleId="emphasis-c">
    <w:name w:val="emphasis-c"/>
    <w:basedOn w:val="DefaultParagraphFont"/>
    <w:rsid w:val="008F78B5"/>
  </w:style>
  <w:style w:type="character" w:customStyle="1" w:styleId="Heading1Char">
    <w:name w:val="Heading 1 Char"/>
    <w:basedOn w:val="DefaultParagraphFont"/>
    <w:link w:val="Heading1"/>
    <w:rsid w:val="006777B2"/>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6777B2"/>
    <w:rPr>
      <w:rFonts w:ascii="Arial" w:eastAsia="Times New Roman" w:hAnsi="Arial" w:cs="Arial"/>
      <w:b/>
      <w:bCs/>
      <w:i/>
      <w:iCs/>
      <w:sz w:val="28"/>
      <w:szCs w:val="28"/>
      <w:lang w:eastAsia="en-GB"/>
    </w:rPr>
  </w:style>
  <w:style w:type="paragraph" w:customStyle="1" w:styleId="Default">
    <w:name w:val="Default"/>
    <w:rsid w:val="00582410"/>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0B4B87"/>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rsid w:val="000B4B87"/>
    <w:rPr>
      <w:rFonts w:ascii="Times New Roman" w:eastAsia="Times New Roman" w:hAnsi="Times New Roman" w:cs="Times New Roman"/>
      <w:sz w:val="24"/>
      <w:szCs w:val="24"/>
      <w:lang w:eastAsia="en-GB"/>
    </w:rPr>
  </w:style>
  <w:style w:type="paragraph" w:styleId="List2">
    <w:name w:val="List 2"/>
    <w:basedOn w:val="Normal"/>
    <w:rsid w:val="00AC3719"/>
    <w:pPr>
      <w:spacing w:after="0" w:line="240" w:lineRule="auto"/>
      <w:ind w:left="566" w:hanging="283"/>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217F4"/>
    <w:rPr>
      <w:b/>
      <w:bCs/>
    </w:rPr>
  </w:style>
  <w:style w:type="character" w:styleId="Hyperlink">
    <w:name w:val="Hyperlink"/>
    <w:basedOn w:val="DefaultParagraphFont"/>
    <w:uiPriority w:val="99"/>
    <w:unhideWhenUsed/>
    <w:rsid w:val="00B217F4"/>
    <w:rPr>
      <w:color w:val="0000FF"/>
      <w:u w:val="single"/>
    </w:rPr>
  </w:style>
  <w:style w:type="paragraph" w:styleId="ListContinue">
    <w:name w:val="List Continue"/>
    <w:basedOn w:val="Normal"/>
    <w:uiPriority w:val="99"/>
    <w:unhideWhenUsed/>
    <w:rsid w:val="00612D97"/>
    <w:pPr>
      <w:spacing w:after="120"/>
      <w:ind w:left="360"/>
      <w:contextualSpacing/>
    </w:pPr>
  </w:style>
  <w:style w:type="character" w:customStyle="1" w:styleId="Heading3Char">
    <w:name w:val="Heading 3 Char"/>
    <w:basedOn w:val="DefaultParagraphFont"/>
    <w:link w:val="Heading3"/>
    <w:rsid w:val="00612D97"/>
    <w:rPr>
      <w:rFonts w:ascii="Arial" w:eastAsia="Times New Roman" w:hAnsi="Arial" w:cs="Arial"/>
      <w:b/>
      <w:bCs/>
      <w:sz w:val="26"/>
      <w:szCs w:val="26"/>
      <w:lang w:eastAsia="en-GB"/>
    </w:rPr>
  </w:style>
  <w:style w:type="paragraph" w:styleId="BalloonText">
    <w:name w:val="Balloon Text"/>
    <w:basedOn w:val="Normal"/>
    <w:link w:val="BalloonTextChar"/>
    <w:uiPriority w:val="99"/>
    <w:semiHidden/>
    <w:unhideWhenUsed/>
    <w:rsid w:val="00736E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E81"/>
    <w:rPr>
      <w:rFonts w:ascii="Tahoma" w:hAnsi="Tahoma" w:cs="Tahoma"/>
      <w:sz w:val="16"/>
      <w:szCs w:val="16"/>
    </w:rPr>
  </w:style>
  <w:style w:type="paragraph" w:styleId="List">
    <w:name w:val="List"/>
    <w:basedOn w:val="Normal"/>
    <w:uiPriority w:val="99"/>
    <w:semiHidden/>
    <w:unhideWhenUsed/>
    <w:rsid w:val="00967553"/>
    <w:pPr>
      <w:ind w:left="360" w:hanging="360"/>
      <w:contextualSpacing/>
    </w:pPr>
  </w:style>
  <w:style w:type="paragraph" w:styleId="NoSpacing">
    <w:name w:val="No Spacing"/>
    <w:link w:val="NoSpacingChar"/>
    <w:uiPriority w:val="1"/>
    <w:qFormat/>
    <w:rsid w:val="0063110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31100"/>
    <w:rPr>
      <w:rFonts w:eastAsiaTheme="minorEastAsia"/>
      <w:lang w:val="en-US" w:eastAsia="ja-JP"/>
    </w:rPr>
  </w:style>
  <w:style w:type="paragraph" w:styleId="Header">
    <w:name w:val="header"/>
    <w:basedOn w:val="Normal"/>
    <w:link w:val="HeaderChar"/>
    <w:uiPriority w:val="99"/>
    <w:unhideWhenUsed/>
    <w:rsid w:val="004A4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3E4"/>
  </w:style>
  <w:style w:type="paragraph" w:styleId="Footer">
    <w:name w:val="footer"/>
    <w:basedOn w:val="Normal"/>
    <w:link w:val="FooterChar"/>
    <w:uiPriority w:val="99"/>
    <w:unhideWhenUsed/>
    <w:rsid w:val="004A4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27415">
      <w:bodyDiv w:val="1"/>
      <w:marLeft w:val="0"/>
      <w:marRight w:val="0"/>
      <w:marTop w:val="0"/>
      <w:marBottom w:val="0"/>
      <w:divBdr>
        <w:top w:val="none" w:sz="0" w:space="0" w:color="auto"/>
        <w:left w:val="none" w:sz="0" w:space="0" w:color="auto"/>
        <w:bottom w:val="none" w:sz="0" w:space="0" w:color="auto"/>
        <w:right w:val="none" w:sz="0" w:space="0" w:color="auto"/>
      </w:divBdr>
    </w:div>
    <w:div w:id="278881744">
      <w:bodyDiv w:val="1"/>
      <w:marLeft w:val="0"/>
      <w:marRight w:val="0"/>
      <w:marTop w:val="0"/>
      <w:marBottom w:val="0"/>
      <w:divBdr>
        <w:top w:val="none" w:sz="0" w:space="0" w:color="auto"/>
        <w:left w:val="none" w:sz="0" w:space="0" w:color="auto"/>
        <w:bottom w:val="none" w:sz="0" w:space="0" w:color="auto"/>
        <w:right w:val="none" w:sz="0" w:space="0" w:color="auto"/>
      </w:divBdr>
    </w:div>
    <w:div w:id="549339821">
      <w:bodyDiv w:val="1"/>
      <w:marLeft w:val="0"/>
      <w:marRight w:val="0"/>
      <w:marTop w:val="0"/>
      <w:marBottom w:val="0"/>
      <w:divBdr>
        <w:top w:val="none" w:sz="0" w:space="0" w:color="auto"/>
        <w:left w:val="none" w:sz="0" w:space="0" w:color="auto"/>
        <w:bottom w:val="none" w:sz="0" w:space="0" w:color="auto"/>
        <w:right w:val="none" w:sz="0" w:space="0" w:color="auto"/>
      </w:divBdr>
      <w:divsChild>
        <w:div w:id="674380655">
          <w:marLeft w:val="547"/>
          <w:marRight w:val="0"/>
          <w:marTop w:val="154"/>
          <w:marBottom w:val="0"/>
          <w:divBdr>
            <w:top w:val="none" w:sz="0" w:space="0" w:color="auto"/>
            <w:left w:val="none" w:sz="0" w:space="0" w:color="auto"/>
            <w:bottom w:val="none" w:sz="0" w:space="0" w:color="auto"/>
            <w:right w:val="none" w:sz="0" w:space="0" w:color="auto"/>
          </w:divBdr>
        </w:div>
      </w:divsChild>
    </w:div>
    <w:div w:id="764037561">
      <w:bodyDiv w:val="1"/>
      <w:marLeft w:val="0"/>
      <w:marRight w:val="0"/>
      <w:marTop w:val="0"/>
      <w:marBottom w:val="0"/>
      <w:divBdr>
        <w:top w:val="none" w:sz="0" w:space="0" w:color="auto"/>
        <w:left w:val="none" w:sz="0" w:space="0" w:color="auto"/>
        <w:bottom w:val="none" w:sz="0" w:space="0" w:color="auto"/>
        <w:right w:val="none" w:sz="0" w:space="0" w:color="auto"/>
      </w:divBdr>
    </w:div>
    <w:div w:id="780803397">
      <w:bodyDiv w:val="1"/>
      <w:marLeft w:val="0"/>
      <w:marRight w:val="0"/>
      <w:marTop w:val="0"/>
      <w:marBottom w:val="0"/>
      <w:divBdr>
        <w:top w:val="none" w:sz="0" w:space="0" w:color="auto"/>
        <w:left w:val="none" w:sz="0" w:space="0" w:color="auto"/>
        <w:bottom w:val="none" w:sz="0" w:space="0" w:color="auto"/>
        <w:right w:val="none" w:sz="0" w:space="0" w:color="auto"/>
      </w:divBdr>
    </w:div>
    <w:div w:id="800533276">
      <w:bodyDiv w:val="1"/>
      <w:marLeft w:val="0"/>
      <w:marRight w:val="0"/>
      <w:marTop w:val="0"/>
      <w:marBottom w:val="0"/>
      <w:divBdr>
        <w:top w:val="none" w:sz="0" w:space="0" w:color="auto"/>
        <w:left w:val="none" w:sz="0" w:space="0" w:color="auto"/>
        <w:bottom w:val="none" w:sz="0" w:space="0" w:color="auto"/>
        <w:right w:val="none" w:sz="0" w:space="0" w:color="auto"/>
      </w:divBdr>
      <w:divsChild>
        <w:div w:id="712922182">
          <w:marLeft w:val="0"/>
          <w:marRight w:val="0"/>
          <w:marTop w:val="0"/>
          <w:marBottom w:val="225"/>
          <w:divBdr>
            <w:top w:val="none" w:sz="0" w:space="0" w:color="auto"/>
            <w:left w:val="none" w:sz="0" w:space="0" w:color="auto"/>
            <w:bottom w:val="single" w:sz="6" w:space="11" w:color="DCDCDC"/>
            <w:right w:val="none" w:sz="0" w:space="0" w:color="auto"/>
          </w:divBdr>
          <w:divsChild>
            <w:div w:id="14894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57929">
      <w:bodyDiv w:val="1"/>
      <w:marLeft w:val="0"/>
      <w:marRight w:val="0"/>
      <w:marTop w:val="0"/>
      <w:marBottom w:val="0"/>
      <w:divBdr>
        <w:top w:val="none" w:sz="0" w:space="0" w:color="auto"/>
        <w:left w:val="none" w:sz="0" w:space="0" w:color="auto"/>
        <w:bottom w:val="none" w:sz="0" w:space="0" w:color="auto"/>
        <w:right w:val="none" w:sz="0" w:space="0" w:color="auto"/>
      </w:divBdr>
    </w:div>
    <w:div w:id="1034039497">
      <w:bodyDiv w:val="1"/>
      <w:marLeft w:val="0"/>
      <w:marRight w:val="0"/>
      <w:marTop w:val="0"/>
      <w:marBottom w:val="0"/>
      <w:divBdr>
        <w:top w:val="none" w:sz="0" w:space="0" w:color="auto"/>
        <w:left w:val="none" w:sz="0" w:space="0" w:color="auto"/>
        <w:bottom w:val="none" w:sz="0" w:space="0" w:color="auto"/>
        <w:right w:val="none" w:sz="0" w:space="0" w:color="auto"/>
      </w:divBdr>
    </w:div>
    <w:div w:id="1060442666">
      <w:bodyDiv w:val="1"/>
      <w:marLeft w:val="0"/>
      <w:marRight w:val="0"/>
      <w:marTop w:val="0"/>
      <w:marBottom w:val="0"/>
      <w:divBdr>
        <w:top w:val="none" w:sz="0" w:space="0" w:color="auto"/>
        <w:left w:val="none" w:sz="0" w:space="0" w:color="auto"/>
        <w:bottom w:val="none" w:sz="0" w:space="0" w:color="auto"/>
        <w:right w:val="none" w:sz="0" w:space="0" w:color="auto"/>
      </w:divBdr>
    </w:div>
    <w:div w:id="1061490104">
      <w:bodyDiv w:val="1"/>
      <w:marLeft w:val="0"/>
      <w:marRight w:val="0"/>
      <w:marTop w:val="0"/>
      <w:marBottom w:val="0"/>
      <w:divBdr>
        <w:top w:val="none" w:sz="0" w:space="0" w:color="auto"/>
        <w:left w:val="none" w:sz="0" w:space="0" w:color="auto"/>
        <w:bottom w:val="none" w:sz="0" w:space="0" w:color="auto"/>
        <w:right w:val="none" w:sz="0" w:space="0" w:color="auto"/>
      </w:divBdr>
    </w:div>
    <w:div w:id="1424687328">
      <w:bodyDiv w:val="1"/>
      <w:marLeft w:val="0"/>
      <w:marRight w:val="0"/>
      <w:marTop w:val="0"/>
      <w:marBottom w:val="0"/>
      <w:divBdr>
        <w:top w:val="none" w:sz="0" w:space="0" w:color="auto"/>
        <w:left w:val="none" w:sz="0" w:space="0" w:color="auto"/>
        <w:bottom w:val="none" w:sz="0" w:space="0" w:color="auto"/>
        <w:right w:val="none" w:sz="0" w:space="0" w:color="auto"/>
      </w:divBdr>
    </w:div>
    <w:div w:id="1610893520">
      <w:bodyDiv w:val="1"/>
      <w:marLeft w:val="0"/>
      <w:marRight w:val="0"/>
      <w:marTop w:val="0"/>
      <w:marBottom w:val="0"/>
      <w:divBdr>
        <w:top w:val="none" w:sz="0" w:space="0" w:color="auto"/>
        <w:left w:val="none" w:sz="0" w:space="0" w:color="auto"/>
        <w:bottom w:val="none" w:sz="0" w:space="0" w:color="auto"/>
        <w:right w:val="none" w:sz="0" w:space="0" w:color="auto"/>
      </w:divBdr>
    </w:div>
    <w:div w:id="181267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pac.seals.ac.za/search~S2?/aWolpe%2C+H/awolpe+h/1%2C2%2C6%2CB/frameset&amp;FF=awolpe+harold&amp;1%2C%2C4/indexsort=-" TargetMode="External"/><Relationship Id="rId18" Type="http://schemas.openxmlformats.org/officeDocument/2006/relationships/hyperlink" Target="http://opac.seals.ac.za/search~S2?/XWomen+in+development&amp;searchscope=2&amp;SORT=D/XWomen+in+development&amp;searchscope=2&amp;SORT=D&amp;SUBKEY=Women+in+development/1%2C299%2C299%2CB/frameset&amp;FF=XWomen+in+development&amp;searchscope=2&amp;SORT=D&amp;10%2C10%2C"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opac.seals.ac.za/search~S2?/XWomen+and+Development&amp;searchscope=2&amp;SORT=D/XWomen+and+Development&amp;searchscope=2&amp;SORT=D&amp;SUBKEY=Women+and+Development/1%2C329%2C329%2CB/frameset&amp;FF=XWomen+and+Development&amp;searchscope=2&amp;SORT=D&amp;9%2C9%2C" TargetMode="External"/><Relationship Id="rId7" Type="http://schemas.openxmlformats.org/officeDocument/2006/relationships/webSettings" Target="webSettings.xml"/><Relationship Id="rId12" Type="http://schemas.openxmlformats.org/officeDocument/2006/relationships/hyperlink" Target="http://opac.seals.ac.za/search~S2?/aLewis%2C+J/alewis+j/1%2C50%2C81%2CB/frameset&amp;FF=alewis+jack&amp;2%2C%2C4/indexsort=-" TargetMode="External"/><Relationship Id="rId17" Type="http://schemas.openxmlformats.org/officeDocument/2006/relationships/hyperlink" Target="http://opac.seals.ac.za/search~S2?/aKevane%2C+Michael./akevane+michael/-3,-1,0,B/browse" TargetMode="External"/><Relationship Id="rId25" Type="http://schemas.openxmlformats.org/officeDocument/2006/relationships/hyperlink" Target="mailto:m.roodt@ru.ac.z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opac.seals.ac.za/search~S2?/XWomen+in+development&amp;searchscope=2&amp;SORT=D/XWomen+in+development&amp;searchscope=2&amp;SORT=D&amp;SUBKEY=Women+in+development/1%2C299%2C299%2CB/frameset&amp;FF=XWomen+in+development&amp;searchscope=2&amp;SORT=D&amp;4%2C4%2C" TargetMode="External"/><Relationship Id="rId20" Type="http://schemas.openxmlformats.org/officeDocument/2006/relationships/hyperlink" Target="http://opac.seals.ac.za/search~S2?/XWomen+and+Development&amp;searchscope=2&amp;SORT=D/XWomen+and+Development&amp;searchscope=2&amp;SORT=D&amp;SUBKEY=Women+and+Development/1%2C329%2C329%2CB/frameset&amp;FF=XWomen+and+Development&amp;searchscope=2&amp;SORT=D&amp;6%2C6%2C"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pac.seals.ac.za/search~S2?/aBeinart%2C+William/abeinart+william/1%2C1%2C11%2CB/frameset&amp;FF=abeinart+william&amp;8%2C%2C11/indexsort=-" TargetMode="External"/><Relationship Id="rId24" Type="http://schemas.openxmlformats.org/officeDocument/2006/relationships/hyperlink" Target="http://turbulence.org.uk/turbulence-1/solidarity-economics/" TargetMode="Externa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opac.seals.ac.za/search~S2?/XWomen+and+Development&amp;searchscope=2&amp;SORT=D/XWomen+and+Development&amp;searchscope=2&amp;SORT=D&amp;SUBKEY=Women+and+Development/1%2C329%2C329%2CB/frameset&amp;FF=XWomen+and+Development&amp;searchscope=2&amp;SORT=D&amp;7%2C7%2C" TargetMode="External"/><Relationship Id="rId23" Type="http://schemas.openxmlformats.org/officeDocument/2006/relationships/hyperlink" Target="http://sacsis.org.za/site/article/635.1" TargetMode="Externa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opac.seals.ac.za/search~S2?/XWomen+in+development&amp;searchscope=2&amp;SORT=D/XWomen+in+development&amp;searchscope=2&amp;SORT=D&amp;SUBKEY=Women+in+development/1%2C299%2C299%2CB/frameset&amp;FF=XWomen+in+development&amp;searchscope=2&amp;SORT=D&amp;7%2C7%2C"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opac.seals.ac.za/search~S2?/aWolpe%2C+H/awolpe+h/1%2C2%2C6%2CB/frameset&amp;FF=awolpe+harold&amp;4%2C%2C4/indexsort=-" TargetMode="External"/><Relationship Id="rId22" Type="http://schemas.openxmlformats.org/officeDocument/2006/relationships/hyperlink" Target="http://www.aljazeera.com/indepth/opinion/2012/03/2012361233474499.html"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2013-04-08T00:00:00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362036-6130-4772-A0A3-2C4E0EBCF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4348</Words>
  <Characters>24784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Sociology of Development Honours: Development Theory course</vt:lpstr>
    </vt:vector>
  </TitlesOfParts>
  <Company>sociology Department</Company>
  <LinksUpToDate>false</LinksUpToDate>
  <CharactersWithSpaces>29074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Sociology of Development Honours: Development Theory course</dc:title>
  <dc:subject>Course coordinator: Professor Monty J. Roodt</dc:subject>
  <dc:creator>m.roodt@ru.ac.za</dc:creator>
  <cp:lastModifiedBy>Rhodes</cp:lastModifiedBy>
  <cp:revision>2</cp:revision>
  <dcterms:created xsi:type="dcterms:W3CDTF">2013-04-18T08:09:00Z</dcterms:created>
  <dcterms:modified xsi:type="dcterms:W3CDTF">2013-04-18T08:09:00Z</dcterms:modified>
</cp:coreProperties>
</file>