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C2403" w:rsidRDefault="002C2403" w:rsidP="002F6D28">
      <w:pPr>
        <w:autoSpaceDE w:val="0"/>
        <w:jc w:val="center"/>
        <w:rPr>
          <w:rFonts w:eastAsia="Times New Roman" w:cs="Tahoma"/>
          <w:lang w:val="en-GB"/>
        </w:rPr>
      </w:pPr>
      <w:bookmarkStart w:id="0" w:name="_GoBack"/>
      <w:bookmarkEnd w:id="0"/>
      <w:r>
        <w:rPr>
          <w:rFonts w:eastAsia="Times New Roman" w:cs="Tahoma"/>
          <w:lang w:val="en-GB"/>
        </w:rPr>
        <w:t>RHODES UNIVERSITY</w:t>
      </w: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b/>
          <w:bCs/>
          <w:sz w:val="28"/>
          <w:szCs w:val="28"/>
          <w:lang w:val="en-GB"/>
        </w:rPr>
      </w:pPr>
      <w:r>
        <w:rPr>
          <w:rFonts w:eastAsia="Times New Roman" w:cs="Tahoma"/>
          <w:b/>
          <w:bCs/>
          <w:sz w:val="28"/>
          <w:szCs w:val="28"/>
          <w:lang w:val="en-GB"/>
        </w:rPr>
        <w:t>DEPARTMENT OF SOCIOLOGY</w:t>
      </w: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b/>
          <w:bCs/>
          <w:sz w:val="32"/>
          <w:szCs w:val="32"/>
          <w:lang w:val="en-GB"/>
        </w:rPr>
      </w:pPr>
      <w:r>
        <w:rPr>
          <w:rFonts w:eastAsia="Times New Roman" w:cs="Tahoma"/>
          <w:b/>
          <w:bCs/>
          <w:sz w:val="32"/>
          <w:szCs w:val="32"/>
          <w:lang w:val="en-GB"/>
        </w:rPr>
        <w:t>HONOURS</w:t>
      </w: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b/>
          <w:bCs/>
          <w:sz w:val="40"/>
          <w:szCs w:val="40"/>
          <w:lang w:val="en-GB"/>
        </w:rPr>
      </w:pPr>
      <w:r>
        <w:rPr>
          <w:rFonts w:eastAsia="Times New Roman" w:cs="Tahoma"/>
          <w:b/>
          <w:bCs/>
          <w:sz w:val="40"/>
          <w:szCs w:val="40"/>
          <w:lang w:val="en-GB"/>
        </w:rPr>
        <w:t>ENVIRONMENTAL SOCIOLOGY</w:t>
      </w:r>
    </w:p>
    <w:p w:rsidR="002C2403" w:rsidRDefault="002C2403" w:rsidP="002F6D28">
      <w:pPr>
        <w:autoSpaceDE w:val="0"/>
        <w:jc w:val="center"/>
        <w:rPr>
          <w:rFonts w:eastAsia="Times New Roman" w:cs="Tahoma"/>
          <w:b/>
          <w:bCs/>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r>
        <w:rPr>
          <w:rFonts w:eastAsia="Times New Roman" w:cs="Tahoma"/>
          <w:lang w:val="en-GB"/>
        </w:rPr>
        <w:t>Lecturer</w:t>
      </w:r>
    </w:p>
    <w:p w:rsidR="002C2403" w:rsidRDefault="002C2403" w:rsidP="002F6D28">
      <w:pPr>
        <w:autoSpaceDE w:val="0"/>
        <w:jc w:val="center"/>
        <w:rPr>
          <w:rFonts w:eastAsia="Times New Roman" w:cs="Tahoma"/>
          <w:lang w:val="en-GB"/>
        </w:rPr>
      </w:pPr>
      <w:r>
        <w:rPr>
          <w:rFonts w:eastAsia="Times New Roman" w:cs="Tahoma"/>
          <w:lang w:val="en-GB"/>
        </w:rPr>
        <w:t>Babalwa Sishuta</w:t>
      </w:r>
    </w:p>
    <w:p w:rsidR="002C2403" w:rsidRDefault="002C2403" w:rsidP="002F6D28">
      <w:pPr>
        <w:autoSpaceDE w:val="0"/>
        <w:jc w:val="center"/>
        <w:rPr>
          <w:rFonts w:eastAsia="Times New Roman" w:cs="Tahoma"/>
          <w:lang w:val="en-GB"/>
        </w:rPr>
      </w:pPr>
    </w:p>
    <w:p w:rsidR="002C2403" w:rsidRDefault="004A1CD7" w:rsidP="002F6D28">
      <w:pPr>
        <w:autoSpaceDE w:val="0"/>
        <w:jc w:val="center"/>
        <w:rPr>
          <w:rFonts w:eastAsia="Times New Roman" w:cs="Tahoma"/>
          <w:lang w:val="en-GB"/>
        </w:rPr>
      </w:pPr>
      <w:r>
        <w:rPr>
          <w:rFonts w:eastAsia="Times New Roman" w:cs="Tahoma"/>
          <w:lang w:val="en-GB"/>
        </w:rPr>
        <w:t>1st</w:t>
      </w:r>
      <w:r w:rsidR="00042A17">
        <w:rPr>
          <w:rFonts w:eastAsia="Times New Roman" w:cs="Tahoma"/>
          <w:lang w:val="en-GB"/>
        </w:rPr>
        <w:t xml:space="preserve"> Term</w:t>
      </w:r>
      <w:r w:rsidR="00605A9A">
        <w:rPr>
          <w:rFonts w:eastAsia="Times New Roman" w:cs="Tahoma"/>
          <w:lang w:val="en-GB"/>
        </w:rPr>
        <w:t>: 201</w:t>
      </w:r>
      <w:r>
        <w:rPr>
          <w:rFonts w:eastAsia="Times New Roman" w:cs="Tahoma"/>
          <w:lang w:val="en-GB"/>
        </w:rPr>
        <w:t>3</w:t>
      </w: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tabs>
          <w:tab w:val="left" w:pos="1460"/>
        </w:tabs>
        <w:autoSpaceDE w:val="0"/>
        <w:jc w:val="center"/>
        <w:rPr>
          <w:rFonts w:eastAsia="Times New Roman" w:cs="Tahoma"/>
          <w:lang w:val="en-US"/>
        </w:rPr>
      </w:pPr>
      <w:r>
        <w:rPr>
          <w:rFonts w:eastAsia="Times New Roman" w:cs="Tahoma"/>
          <w:lang w:val="en-GB"/>
        </w:rPr>
        <w:t xml:space="preserve">E-mail: </w:t>
      </w:r>
      <w:hyperlink r:id="rId9" w:history="1">
        <w:r>
          <w:rPr>
            <w:rStyle w:val="Hyperlink"/>
            <w:lang w:val="en-GB"/>
          </w:rPr>
          <w:t>b.sishuta@ru.ac.za</w:t>
        </w:r>
      </w:hyperlink>
    </w:p>
    <w:p w:rsidR="002C2403" w:rsidRDefault="002C2403" w:rsidP="002F6D28">
      <w:pPr>
        <w:tabs>
          <w:tab w:val="left" w:pos="1460"/>
        </w:tabs>
        <w:autoSpaceDE w:val="0"/>
        <w:jc w:val="center"/>
        <w:rPr>
          <w:rFonts w:eastAsia="Times New Roman" w:cs="Tahoma"/>
          <w:lang w:val="en-US"/>
        </w:rPr>
      </w:pPr>
    </w:p>
    <w:p w:rsidR="002C2403" w:rsidRDefault="002C2403" w:rsidP="002F6D28">
      <w:pPr>
        <w:tabs>
          <w:tab w:val="left" w:pos="1460"/>
        </w:tabs>
        <w:autoSpaceDE w:val="0"/>
        <w:jc w:val="center"/>
        <w:rPr>
          <w:rFonts w:eastAsia="Times New Roman" w:cs="Tahoma"/>
          <w:lang w:val="en-GB"/>
        </w:rPr>
      </w:pPr>
      <w:r>
        <w:rPr>
          <w:rFonts w:eastAsia="Times New Roman" w:cs="Tahoma"/>
          <w:lang w:val="en-GB"/>
        </w:rPr>
        <w:t>Tel: 046 – 603 8361</w:t>
      </w:r>
    </w:p>
    <w:p w:rsidR="002C2403" w:rsidRDefault="002C2403" w:rsidP="002F6D28">
      <w:pPr>
        <w:tabs>
          <w:tab w:val="left" w:pos="1460"/>
        </w:tabs>
        <w:autoSpaceDE w:val="0"/>
        <w:jc w:val="center"/>
        <w:rPr>
          <w:rFonts w:eastAsia="Times New Roman" w:cs="Tahoma"/>
          <w:lang w:val="en-GB"/>
        </w:rPr>
      </w:pPr>
      <w:r>
        <w:rPr>
          <w:rFonts w:eastAsia="Times New Roman" w:cs="Tahoma"/>
          <w:lang w:val="en-GB"/>
        </w:rPr>
        <w:t>Fax: 046 – 6</w:t>
      </w:r>
      <w:r w:rsidR="002F6D28">
        <w:rPr>
          <w:rFonts w:eastAsia="Times New Roman" w:cs="Tahoma"/>
          <w:lang w:val="en-GB"/>
        </w:rPr>
        <w:t>03 7549</w:t>
      </w: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2F6D28">
      <w:pPr>
        <w:autoSpaceDE w:val="0"/>
        <w:jc w:val="center"/>
        <w:rPr>
          <w:rFonts w:eastAsia="Times New Roman" w:cs="Tahoma"/>
          <w:lang w:val="en-GB"/>
        </w:rPr>
      </w:pPr>
    </w:p>
    <w:p w:rsidR="002C2403" w:rsidRDefault="002C2403" w:rsidP="009C64B2">
      <w:pPr>
        <w:autoSpaceDE w:val="0"/>
        <w:jc w:val="both"/>
        <w:rPr>
          <w:rFonts w:eastAsia="Times New Roman" w:cs="Tahoma"/>
          <w:lang w:val="en-GB"/>
        </w:rPr>
      </w:pPr>
    </w:p>
    <w:p w:rsidR="002C2403" w:rsidRDefault="002C2403" w:rsidP="009C64B2">
      <w:pPr>
        <w:autoSpaceDE w:val="0"/>
        <w:jc w:val="both"/>
        <w:rPr>
          <w:rFonts w:eastAsia="Times New Roman" w:cs="Tahoma"/>
          <w:lang w:val="en-GB"/>
        </w:rPr>
      </w:pPr>
    </w:p>
    <w:p w:rsidR="0072765B" w:rsidRDefault="0072765B" w:rsidP="009C64B2">
      <w:pPr>
        <w:autoSpaceDE w:val="0"/>
        <w:jc w:val="both"/>
        <w:rPr>
          <w:rFonts w:eastAsia="Times New Roman" w:cs="Tahoma"/>
          <w:b/>
          <w:lang w:val="en-GB"/>
        </w:rPr>
      </w:pPr>
    </w:p>
    <w:p w:rsidR="0072765B" w:rsidRDefault="0072765B" w:rsidP="009C64B2">
      <w:pPr>
        <w:autoSpaceDE w:val="0"/>
        <w:jc w:val="both"/>
        <w:rPr>
          <w:rFonts w:eastAsia="Times New Roman" w:cs="Tahoma"/>
          <w:b/>
          <w:lang w:val="en-GB"/>
        </w:rPr>
      </w:pPr>
    </w:p>
    <w:p w:rsidR="0072765B" w:rsidRDefault="0072765B" w:rsidP="009C64B2">
      <w:pPr>
        <w:autoSpaceDE w:val="0"/>
        <w:jc w:val="both"/>
        <w:rPr>
          <w:rFonts w:eastAsia="Times New Roman" w:cs="Tahoma"/>
          <w:b/>
          <w:lang w:val="en-GB"/>
        </w:rPr>
      </w:pPr>
    </w:p>
    <w:p w:rsidR="0072765B" w:rsidRDefault="0072765B" w:rsidP="009C64B2">
      <w:pPr>
        <w:autoSpaceDE w:val="0"/>
        <w:jc w:val="both"/>
        <w:rPr>
          <w:rFonts w:eastAsia="Times New Roman" w:cs="Tahoma"/>
          <w:b/>
          <w:lang w:val="en-GB"/>
        </w:rPr>
      </w:pPr>
    </w:p>
    <w:p w:rsidR="0072765B" w:rsidRDefault="0072765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81353B" w:rsidRDefault="0081353B" w:rsidP="009C64B2">
      <w:pPr>
        <w:autoSpaceDE w:val="0"/>
        <w:jc w:val="both"/>
        <w:rPr>
          <w:rFonts w:eastAsia="Times New Roman" w:cs="Tahoma"/>
          <w:b/>
          <w:lang w:val="en-GB"/>
        </w:rPr>
      </w:pPr>
    </w:p>
    <w:p w:rsidR="002C2403" w:rsidRDefault="002C2403" w:rsidP="009C64B2">
      <w:pPr>
        <w:autoSpaceDE w:val="0"/>
        <w:jc w:val="both"/>
        <w:rPr>
          <w:rFonts w:eastAsia="Times New Roman" w:cs="Tahoma"/>
          <w:b/>
          <w:lang w:val="en-GB"/>
        </w:rPr>
      </w:pPr>
      <w:r>
        <w:rPr>
          <w:rFonts w:eastAsia="Times New Roman" w:cs="Tahoma"/>
          <w:b/>
          <w:lang w:val="en-GB"/>
        </w:rPr>
        <w:lastRenderedPageBreak/>
        <w:t>INTRODUCTION</w:t>
      </w:r>
    </w:p>
    <w:p w:rsidR="002C2403" w:rsidRDefault="002C2403" w:rsidP="009C64B2">
      <w:pPr>
        <w:autoSpaceDE w:val="0"/>
        <w:jc w:val="both"/>
        <w:rPr>
          <w:rFonts w:eastAsia="Times New Roman" w:cs="Tahoma"/>
          <w:lang w:val="en-GB"/>
        </w:rPr>
      </w:pPr>
    </w:p>
    <w:p w:rsidR="002C2403" w:rsidRDefault="00870221" w:rsidP="009C64B2">
      <w:pPr>
        <w:autoSpaceDE w:val="0"/>
        <w:jc w:val="both"/>
        <w:rPr>
          <w:rFonts w:eastAsia="Times New Roman" w:cs="Tahoma"/>
          <w:lang w:val="en-GB"/>
        </w:rPr>
      </w:pPr>
      <w:r>
        <w:rPr>
          <w:rFonts w:eastAsia="Times New Roman" w:cs="Tahoma"/>
          <w:lang w:val="en-GB"/>
        </w:rPr>
        <w:t>Welcome to this first</w:t>
      </w:r>
      <w:r w:rsidR="00D459A5">
        <w:rPr>
          <w:rFonts w:eastAsia="Times New Roman" w:cs="Tahoma"/>
          <w:lang w:val="en-GB"/>
        </w:rPr>
        <w:t xml:space="preserve"> term</w:t>
      </w:r>
      <w:r w:rsidR="00C33221">
        <w:rPr>
          <w:rFonts w:eastAsia="Times New Roman" w:cs="Tahoma"/>
          <w:lang w:val="en-GB"/>
        </w:rPr>
        <w:t xml:space="preserve"> </w:t>
      </w:r>
      <w:r w:rsidR="00C04A16">
        <w:rPr>
          <w:rFonts w:eastAsia="Times New Roman" w:cs="Tahoma"/>
          <w:lang w:val="en-GB"/>
        </w:rPr>
        <w:t>course on</w:t>
      </w:r>
      <w:r w:rsidR="002C2403">
        <w:rPr>
          <w:rFonts w:eastAsia="Times New Roman" w:cs="Tahoma"/>
          <w:lang w:val="en-GB"/>
        </w:rPr>
        <w:t xml:space="preserve"> environmental sociology. This course follows on from</w:t>
      </w:r>
      <w:r w:rsidR="007A5279">
        <w:rPr>
          <w:rFonts w:eastAsia="Times New Roman" w:cs="Tahoma"/>
          <w:lang w:val="en-GB"/>
        </w:rPr>
        <w:t xml:space="preserve"> the undergraduate course</w:t>
      </w:r>
      <w:r>
        <w:rPr>
          <w:rFonts w:eastAsia="Times New Roman" w:cs="Tahoma"/>
          <w:lang w:val="en-GB"/>
        </w:rPr>
        <w:t>.</w:t>
      </w:r>
      <w:r w:rsidR="002C2403">
        <w:rPr>
          <w:rFonts w:eastAsia="Times New Roman" w:cs="Tahoma"/>
          <w:lang w:val="en-GB"/>
        </w:rPr>
        <w:t xml:space="preserve"> Also, the conceptual tools learned so far are relevant here. Hence, it is imperative that you incorporate the theoretical frameworks and concepts studied.  </w:t>
      </w:r>
    </w:p>
    <w:p w:rsidR="002C2403" w:rsidRDefault="002C2403" w:rsidP="009C64B2">
      <w:pPr>
        <w:autoSpaceDE w:val="0"/>
        <w:jc w:val="both"/>
        <w:rPr>
          <w:rFonts w:eastAsia="Times New Roman" w:cs="Tahoma"/>
          <w:lang w:val="en-GB"/>
        </w:rPr>
      </w:pPr>
    </w:p>
    <w:p w:rsidR="002C2403" w:rsidRDefault="002C2403" w:rsidP="009C64B2">
      <w:pPr>
        <w:autoSpaceDE w:val="0"/>
        <w:spacing w:line="200" w:lineRule="atLeast"/>
        <w:jc w:val="both"/>
        <w:rPr>
          <w:rFonts w:eastAsia="Times New Roman" w:cs="Arial"/>
          <w:b/>
          <w:bCs/>
          <w:lang w:val="en-US" w:eastAsia="ar-SA"/>
        </w:rPr>
      </w:pPr>
      <w:r>
        <w:rPr>
          <w:rFonts w:eastAsia="Times New Roman" w:cs="Arial"/>
          <w:lang w:val="en-US" w:eastAsia="ar-SA"/>
        </w:rPr>
        <w:t>Environmental sociology seeks to explore the relationship</w:t>
      </w:r>
      <w:r>
        <w:rPr>
          <w:rFonts w:eastAsia="Times New Roman" w:cs="Arial"/>
          <w:b/>
          <w:bCs/>
          <w:lang w:val="en-US" w:eastAsia="ar-SA"/>
        </w:rPr>
        <w:t xml:space="preserve"> </w:t>
      </w:r>
      <w:r>
        <w:rPr>
          <w:rFonts w:eastAsia="Times New Roman" w:cs="Arial"/>
          <w:lang w:val="en-US" w:eastAsia="ar-SA"/>
        </w:rPr>
        <w:t xml:space="preserve">between society/human beings, their social organization and the </w:t>
      </w:r>
      <w:r w:rsidR="00FB1623">
        <w:rPr>
          <w:rFonts w:eastAsia="Times New Roman" w:cs="Arial"/>
          <w:lang w:val="en-US" w:eastAsia="ar-SA"/>
        </w:rPr>
        <w:t xml:space="preserve">natural </w:t>
      </w:r>
      <w:r>
        <w:rPr>
          <w:rFonts w:eastAsia="Times New Roman" w:cs="Arial"/>
          <w:lang w:val="en-US" w:eastAsia="ar-SA"/>
        </w:rPr>
        <w:t>environment. Environmental sociology recognises the inextricable link bet</w:t>
      </w:r>
      <w:r w:rsidR="007A5279">
        <w:rPr>
          <w:rFonts w:eastAsia="Times New Roman" w:cs="Arial"/>
          <w:lang w:val="en-US" w:eastAsia="ar-SA"/>
        </w:rPr>
        <w:t>ween humans and their</w:t>
      </w:r>
      <w:r>
        <w:rPr>
          <w:rFonts w:eastAsia="Times New Roman" w:cs="Arial"/>
          <w:lang w:val="en-US" w:eastAsia="ar-SA"/>
        </w:rPr>
        <w:t xml:space="preserve"> natural environment.  It calls for the urgent need </w:t>
      </w:r>
      <w:r w:rsidR="007A5279">
        <w:rPr>
          <w:rFonts w:eastAsia="Times New Roman" w:cs="Arial"/>
          <w:lang w:val="en-US" w:eastAsia="ar-SA"/>
        </w:rPr>
        <w:t>to reconcile humanity with its</w:t>
      </w:r>
      <w:r>
        <w:rPr>
          <w:rFonts w:eastAsia="Times New Roman" w:cs="Arial"/>
          <w:lang w:val="en-US" w:eastAsia="ar-SA"/>
        </w:rPr>
        <w:t xml:space="preserve"> natural environment. I</w:t>
      </w:r>
      <w:r w:rsidR="000E1816">
        <w:rPr>
          <w:rFonts w:eastAsia="Times New Roman" w:cs="Arial"/>
          <w:lang w:val="en-US" w:eastAsia="ar-SA"/>
        </w:rPr>
        <w:t>t</w:t>
      </w:r>
      <w:r>
        <w:rPr>
          <w:rFonts w:eastAsia="Times New Roman" w:cs="Arial"/>
          <w:lang w:val="en-US" w:eastAsia="ar-SA"/>
        </w:rPr>
        <w:t xml:space="preserve"> goes beyond technical and scientific issues to the social roots of the</w:t>
      </w:r>
      <w:r w:rsidR="000E1816">
        <w:rPr>
          <w:rFonts w:eastAsia="Times New Roman" w:cs="Arial"/>
          <w:lang w:val="en-US" w:eastAsia="ar-SA"/>
        </w:rPr>
        <w:t xml:space="preserve"> ecological crisis. It is an </w:t>
      </w:r>
      <w:r>
        <w:rPr>
          <w:rFonts w:eastAsia="Times New Roman" w:cs="Arial"/>
          <w:lang w:val="en-US" w:eastAsia="ar-SA"/>
        </w:rPr>
        <w:t>undeniable fact that our ecological footprint is at odds with the quest to achieve sustainable development. One of the basic premises of environmental sociology is that we cannot satisfactorily understand environmental problems/issues, let alone hope for a solution, without a basic understanding of the wider context within which they occur.</w:t>
      </w:r>
      <w:r w:rsidR="000E1816">
        <w:rPr>
          <w:rFonts w:eastAsia="Times New Roman" w:cs="Arial"/>
          <w:b/>
          <w:bCs/>
          <w:lang w:val="en-US" w:eastAsia="ar-SA"/>
        </w:rPr>
        <w:t xml:space="preserve"> </w:t>
      </w:r>
    </w:p>
    <w:p w:rsidR="002C2403" w:rsidRDefault="002C2403" w:rsidP="009C64B2">
      <w:pPr>
        <w:autoSpaceDE w:val="0"/>
        <w:spacing w:line="200" w:lineRule="atLeast"/>
        <w:jc w:val="both"/>
        <w:rPr>
          <w:rFonts w:eastAsia="Times New Roman" w:cs="Tahoma"/>
          <w:lang w:val="en-GB"/>
        </w:rPr>
      </w:pPr>
    </w:p>
    <w:p w:rsidR="002C2403" w:rsidRDefault="002C2403" w:rsidP="009C64B2">
      <w:pPr>
        <w:autoSpaceDE w:val="0"/>
        <w:jc w:val="both"/>
        <w:rPr>
          <w:rFonts w:eastAsia="Times New Roman"/>
          <w:lang w:val="en-GB" w:eastAsia="ar-SA"/>
        </w:rPr>
      </w:pPr>
      <w:r>
        <w:rPr>
          <w:rFonts w:eastAsia="Times New Roman" w:cs="Arial"/>
          <w:lang w:val="en-US" w:eastAsia="ar-SA"/>
        </w:rPr>
        <w:t xml:space="preserve">Environmental sociology </w:t>
      </w:r>
      <w:r w:rsidR="007226EC">
        <w:rPr>
          <w:rFonts w:eastAsia="Times New Roman" w:cs="Arial"/>
          <w:lang w:val="en-US" w:eastAsia="ar-SA"/>
        </w:rPr>
        <w:t>has developed several t</w:t>
      </w:r>
      <w:r w:rsidR="0081353B">
        <w:rPr>
          <w:rFonts w:eastAsia="Times New Roman"/>
          <w:lang w:val="en-GB" w:eastAsia="ar-SA"/>
        </w:rPr>
        <w:t>heories</w:t>
      </w:r>
      <w:r w:rsidR="007226EC">
        <w:rPr>
          <w:rFonts w:eastAsia="Times New Roman"/>
          <w:lang w:val="en-GB" w:eastAsia="ar-SA"/>
        </w:rPr>
        <w:t xml:space="preserve"> since the 1970s.</w:t>
      </w:r>
      <w:r>
        <w:rPr>
          <w:rFonts w:eastAsia="Times New Roman"/>
          <w:lang w:val="en-GB" w:eastAsia="ar-SA"/>
        </w:rPr>
        <w:t xml:space="preserve"> Each of these perspectives </w:t>
      </w:r>
      <w:r w:rsidR="000E1816">
        <w:rPr>
          <w:rFonts w:eastAsia="Times New Roman"/>
          <w:lang w:val="en-GB" w:eastAsia="ar-SA"/>
        </w:rPr>
        <w:t>represents</w:t>
      </w:r>
      <w:r>
        <w:rPr>
          <w:rFonts w:eastAsia="Times New Roman"/>
          <w:lang w:val="en-GB" w:eastAsia="ar-SA"/>
        </w:rPr>
        <w:t xml:space="preserve"> an attempt to explain the nature of the human-environme</w:t>
      </w:r>
      <w:r w:rsidR="009A4970">
        <w:rPr>
          <w:rFonts w:eastAsia="Times New Roman"/>
          <w:lang w:val="en-GB" w:eastAsia="ar-SA"/>
        </w:rPr>
        <w:t>ntal interface: why these occur and</w:t>
      </w:r>
      <w:r>
        <w:rPr>
          <w:rFonts w:eastAsia="Times New Roman"/>
          <w:lang w:val="en-GB" w:eastAsia="ar-SA"/>
        </w:rPr>
        <w:t xml:space="preserve"> under what circumstances. We revisit the foundat</w:t>
      </w:r>
      <w:r w:rsidR="009A4970">
        <w:rPr>
          <w:rFonts w:eastAsia="Times New Roman"/>
          <w:lang w:val="en-GB" w:eastAsia="ar-SA"/>
        </w:rPr>
        <w:t>ional theories as well as explore</w:t>
      </w:r>
      <w:r w:rsidR="002B7B2B">
        <w:rPr>
          <w:rFonts w:eastAsia="Times New Roman"/>
          <w:lang w:val="en-GB" w:eastAsia="ar-SA"/>
        </w:rPr>
        <w:t xml:space="preserve"> </w:t>
      </w:r>
      <w:r w:rsidR="009A4970">
        <w:rPr>
          <w:rFonts w:eastAsia="Times New Roman"/>
          <w:lang w:val="en-GB" w:eastAsia="ar-SA"/>
        </w:rPr>
        <w:t>various</w:t>
      </w:r>
      <w:r>
        <w:rPr>
          <w:rFonts w:eastAsia="Times New Roman"/>
          <w:lang w:val="en-GB" w:eastAsia="ar-SA"/>
        </w:rPr>
        <w:t xml:space="preserve"> subsequent theoretical perspectives that have been used to analyse and explain societal-environmental interactions. </w:t>
      </w:r>
    </w:p>
    <w:p w:rsidR="002C2403" w:rsidRDefault="002C2403" w:rsidP="009C64B2">
      <w:pPr>
        <w:tabs>
          <w:tab w:val="left" w:pos="0"/>
        </w:tabs>
        <w:autoSpaceDE w:val="0"/>
        <w:spacing w:line="360" w:lineRule="auto"/>
        <w:jc w:val="both"/>
        <w:rPr>
          <w:rFonts w:eastAsia="Times New Roman" w:cs="Tahoma"/>
          <w:lang w:val="en-GB"/>
        </w:rPr>
      </w:pPr>
    </w:p>
    <w:p w:rsidR="002C2403" w:rsidRDefault="002C2403" w:rsidP="009C64B2">
      <w:pPr>
        <w:autoSpaceDE w:val="0"/>
        <w:jc w:val="both"/>
        <w:rPr>
          <w:rFonts w:eastAsia="Times New Roman" w:cs="Tahoma"/>
          <w:b/>
          <w:bCs/>
          <w:lang w:val="en-GB"/>
        </w:rPr>
      </w:pPr>
      <w:r>
        <w:rPr>
          <w:rFonts w:eastAsia="Times New Roman" w:cs="Tahoma"/>
          <w:b/>
          <w:bCs/>
          <w:lang w:val="en-GB"/>
        </w:rPr>
        <w:t>LEARNING OUTCOMES</w:t>
      </w:r>
    </w:p>
    <w:p w:rsidR="002C2403" w:rsidRDefault="002C2403" w:rsidP="009C64B2">
      <w:pPr>
        <w:autoSpaceDE w:val="0"/>
        <w:jc w:val="both"/>
        <w:rPr>
          <w:rFonts w:eastAsia="Times New Roman" w:cs="Tahoma"/>
          <w:b/>
          <w:bCs/>
          <w:lang w:val="en-GB"/>
        </w:rPr>
      </w:pPr>
    </w:p>
    <w:p w:rsidR="002C2403" w:rsidRDefault="002C2403" w:rsidP="009C64B2">
      <w:pPr>
        <w:pStyle w:val="BodyTextIndent"/>
        <w:ind w:left="0"/>
        <w:jc w:val="both"/>
        <w:rPr>
          <w:rFonts w:cs="Arial"/>
        </w:rPr>
      </w:pPr>
      <w:r>
        <w:rPr>
          <w:rFonts w:cs="Arial"/>
        </w:rPr>
        <w:t xml:space="preserve">A general learning outcome is for you as a student to demonstrate that you have read widely, understood, synthesised the information and structured your arguments accordingly. This should be clearly evident in all the written work. </w:t>
      </w:r>
      <w:r>
        <w:rPr>
          <w:rFonts w:cs="Arial"/>
          <w:b/>
          <w:bCs/>
        </w:rPr>
        <w:t>CREATIVITY and ORIGINALITY</w:t>
      </w:r>
      <w:r>
        <w:rPr>
          <w:rFonts w:cs="Arial"/>
        </w:rPr>
        <w:t xml:space="preserve"> are encouraged.</w:t>
      </w:r>
    </w:p>
    <w:p w:rsidR="002C2403" w:rsidRDefault="002C2403" w:rsidP="009C64B2">
      <w:pPr>
        <w:pStyle w:val="BodyTextIndent"/>
        <w:tabs>
          <w:tab w:val="left" w:pos="1003"/>
        </w:tabs>
        <w:ind w:left="0"/>
        <w:jc w:val="both"/>
        <w:rPr>
          <w:rFonts w:cs="Arial"/>
          <w:b/>
        </w:rPr>
      </w:pPr>
      <w:r>
        <w:rPr>
          <w:rFonts w:cs="Arial"/>
          <w:b/>
        </w:rPr>
        <w:t xml:space="preserve">At the end of the module students should: </w:t>
      </w:r>
    </w:p>
    <w:p w:rsidR="002C2403" w:rsidRDefault="002C2403" w:rsidP="009C64B2">
      <w:pPr>
        <w:pStyle w:val="BodyTextIndent"/>
        <w:numPr>
          <w:ilvl w:val="0"/>
          <w:numId w:val="11"/>
        </w:numPr>
        <w:tabs>
          <w:tab w:val="left" w:pos="1003"/>
        </w:tabs>
        <w:jc w:val="both"/>
        <w:rPr>
          <w:rFonts w:eastAsia="Times New Roman" w:cs="Arial"/>
          <w:lang w:val="en-US" w:eastAsia="ar-SA"/>
        </w:rPr>
      </w:pPr>
      <w:r>
        <w:rPr>
          <w:rFonts w:eastAsia="Times New Roman" w:cs="Arial"/>
          <w:lang w:val="en-US" w:eastAsia="ar-SA"/>
        </w:rPr>
        <w:t>have an</w:t>
      </w:r>
      <w:r>
        <w:rPr>
          <w:rFonts w:eastAsia="Times New Roman" w:cs="Arial"/>
          <w:color w:val="FF0000"/>
          <w:lang w:val="en-US" w:eastAsia="ar-SA"/>
        </w:rPr>
        <w:t xml:space="preserve"> </w:t>
      </w:r>
      <w:r>
        <w:rPr>
          <w:rFonts w:eastAsia="Times New Roman" w:cs="Arial"/>
          <w:lang w:val="en-US" w:eastAsia="ar-SA"/>
        </w:rPr>
        <w:t>understanding</w:t>
      </w:r>
      <w:r>
        <w:rPr>
          <w:rFonts w:eastAsia="Times New Roman" w:cs="Arial"/>
          <w:color w:val="FF0000"/>
          <w:lang w:val="en-US" w:eastAsia="ar-SA"/>
        </w:rPr>
        <w:t xml:space="preserve"> </w:t>
      </w:r>
      <w:r>
        <w:rPr>
          <w:rFonts w:eastAsia="Times New Roman" w:cs="Arial"/>
          <w:lang w:val="en-US" w:eastAsia="ar-SA"/>
        </w:rPr>
        <w:t xml:space="preserve"> of environmental issues from a sociological perspective</w:t>
      </w:r>
    </w:p>
    <w:p w:rsidR="002C2403" w:rsidRDefault="002C2403" w:rsidP="009C64B2">
      <w:pPr>
        <w:pStyle w:val="BodyTextIndent"/>
        <w:numPr>
          <w:ilvl w:val="0"/>
          <w:numId w:val="11"/>
        </w:numPr>
        <w:tabs>
          <w:tab w:val="left" w:pos="1003"/>
        </w:tabs>
        <w:jc w:val="both"/>
        <w:rPr>
          <w:rFonts w:eastAsia="Times New Roman"/>
          <w:lang w:val="en-GB" w:eastAsia="ar-SA"/>
        </w:rPr>
      </w:pPr>
      <w:r>
        <w:rPr>
          <w:rFonts w:eastAsia="Times New Roman"/>
          <w:lang w:val="en-GB" w:eastAsia="ar-SA"/>
        </w:rPr>
        <w:t xml:space="preserve">understand the various attempts to conceptualise, define and theorise the human-environmental interface </w:t>
      </w:r>
    </w:p>
    <w:p w:rsidR="002C2403" w:rsidRDefault="002C2403" w:rsidP="009C64B2">
      <w:pPr>
        <w:pStyle w:val="BodyTextIndent"/>
        <w:numPr>
          <w:ilvl w:val="0"/>
          <w:numId w:val="11"/>
        </w:numPr>
        <w:tabs>
          <w:tab w:val="left" w:pos="1003"/>
        </w:tabs>
        <w:jc w:val="both"/>
        <w:rPr>
          <w:rFonts w:eastAsia="Times New Roman"/>
          <w:lang w:val="en-US" w:eastAsia="ar-SA"/>
        </w:rPr>
      </w:pPr>
      <w:r>
        <w:rPr>
          <w:rFonts w:eastAsia="Times New Roman"/>
          <w:lang w:val="en-GB" w:eastAsia="ar-SA"/>
        </w:rPr>
        <w:t xml:space="preserve">have developed an independent critical capacity to evaluate these different </w:t>
      </w:r>
      <w:r>
        <w:rPr>
          <w:rFonts w:eastAsia="Times New Roman"/>
          <w:lang w:val="en-US" w:eastAsia="ar-SA"/>
        </w:rPr>
        <w:t xml:space="preserve">conflicting, yet sometimes, overlapping strands of thought </w:t>
      </w:r>
    </w:p>
    <w:p w:rsidR="002C2403" w:rsidRDefault="002C2403" w:rsidP="009C64B2">
      <w:pPr>
        <w:pStyle w:val="BodyTextIndent"/>
        <w:numPr>
          <w:ilvl w:val="0"/>
          <w:numId w:val="11"/>
        </w:numPr>
        <w:tabs>
          <w:tab w:val="left" w:pos="1003"/>
        </w:tabs>
        <w:jc w:val="both"/>
        <w:rPr>
          <w:rFonts w:eastAsia="Times New Roman"/>
          <w:lang w:val="en-US" w:eastAsia="ar-SA"/>
        </w:rPr>
      </w:pPr>
      <w:r>
        <w:rPr>
          <w:rFonts w:eastAsia="Times New Roman"/>
          <w:lang w:val="en-US" w:eastAsia="ar-SA"/>
        </w:rPr>
        <w:t xml:space="preserve">be able to critically analyze selected case studies </w:t>
      </w:r>
    </w:p>
    <w:p w:rsidR="002C2403" w:rsidRDefault="002C2403" w:rsidP="009C64B2">
      <w:pPr>
        <w:tabs>
          <w:tab w:val="left" w:pos="360"/>
        </w:tabs>
        <w:spacing w:line="360" w:lineRule="atLeast"/>
        <w:jc w:val="both"/>
        <w:rPr>
          <w:rFonts w:eastAsia="Times New Roman" w:cs="Tahoma"/>
          <w:b/>
          <w:bCs/>
          <w:lang w:val="en-GB"/>
        </w:rPr>
      </w:pPr>
      <w:r>
        <w:rPr>
          <w:rFonts w:eastAsia="Times New Roman" w:cs="Tahoma"/>
          <w:b/>
          <w:bCs/>
          <w:lang w:val="en-GB"/>
        </w:rPr>
        <w:t>COURSE REQUIREMENTS</w:t>
      </w:r>
    </w:p>
    <w:p w:rsidR="002C2403" w:rsidRDefault="002C2403" w:rsidP="009C64B2">
      <w:pPr>
        <w:tabs>
          <w:tab w:val="left" w:pos="360"/>
        </w:tabs>
        <w:spacing w:line="360" w:lineRule="atLeast"/>
        <w:jc w:val="both"/>
        <w:rPr>
          <w:rFonts w:eastAsia="Times New Roman" w:cs="Tahoma"/>
          <w:b/>
          <w:bCs/>
          <w:lang w:val="en-GB"/>
        </w:rPr>
      </w:pPr>
      <w:r>
        <w:rPr>
          <w:rFonts w:eastAsia="Times New Roman" w:cs="Tahoma"/>
          <w:b/>
          <w:bCs/>
          <w:lang w:val="en-GB"/>
        </w:rPr>
        <w:t>GENERAL</w:t>
      </w:r>
    </w:p>
    <w:p w:rsidR="002C2403" w:rsidRDefault="002C2403" w:rsidP="009C64B2">
      <w:pPr>
        <w:tabs>
          <w:tab w:val="left" w:pos="360"/>
        </w:tabs>
        <w:jc w:val="both"/>
        <w:rPr>
          <w:rFonts w:eastAsia="Times New Roman" w:cs="Tahoma"/>
          <w:lang w:val="en-GB"/>
        </w:rPr>
      </w:pPr>
      <w:r>
        <w:rPr>
          <w:rFonts w:eastAsia="Times New Roman" w:cs="Tahoma"/>
          <w:lang w:val="en-GB"/>
        </w:rPr>
        <w:t>Attendance of the seminars is a key DP requirement. Please be punctual!!!</w:t>
      </w:r>
    </w:p>
    <w:p w:rsidR="002C2403" w:rsidRDefault="002C2403" w:rsidP="009C64B2">
      <w:pPr>
        <w:tabs>
          <w:tab w:val="left" w:pos="360"/>
        </w:tabs>
        <w:jc w:val="both"/>
        <w:rPr>
          <w:rFonts w:eastAsia="Times New Roman" w:cs="Tahoma"/>
          <w:lang w:val="en-GB"/>
        </w:rPr>
      </w:pPr>
    </w:p>
    <w:p w:rsidR="00870221" w:rsidRDefault="00870221" w:rsidP="009C64B2">
      <w:pPr>
        <w:tabs>
          <w:tab w:val="left" w:pos="360"/>
        </w:tabs>
        <w:jc w:val="both"/>
        <w:rPr>
          <w:rFonts w:eastAsia="Times New Roman" w:cs="Tahoma"/>
          <w:lang w:val="en-GB"/>
        </w:rPr>
      </w:pPr>
      <w:r w:rsidRPr="00870221">
        <w:rPr>
          <w:rFonts w:eastAsia="Times New Roman" w:cs="Tahoma"/>
          <w:lang w:val="en-GB"/>
        </w:rPr>
        <w:t>There are two</w:t>
      </w:r>
      <w:r>
        <w:rPr>
          <w:rFonts w:eastAsia="Times New Roman" w:cs="Tahoma"/>
          <w:b/>
          <w:lang w:val="en-GB"/>
        </w:rPr>
        <w:t xml:space="preserve"> seminars </w:t>
      </w:r>
      <w:r w:rsidRPr="00870221">
        <w:rPr>
          <w:rFonts w:eastAsia="Times New Roman" w:cs="Tahoma"/>
          <w:lang w:val="en-GB"/>
        </w:rPr>
        <w:t>every week.</w:t>
      </w:r>
      <w:r>
        <w:rPr>
          <w:rFonts w:eastAsia="Times New Roman" w:cs="Tahoma"/>
          <w:b/>
          <w:lang w:val="en-GB"/>
        </w:rPr>
        <w:t xml:space="preserve"> </w:t>
      </w:r>
      <w:r w:rsidR="002C2403" w:rsidRPr="00870221">
        <w:rPr>
          <w:rFonts w:eastAsia="Times New Roman" w:cs="Tahoma"/>
          <w:lang w:val="en-GB"/>
        </w:rPr>
        <w:t>Semi</w:t>
      </w:r>
      <w:r w:rsidR="006E612B" w:rsidRPr="00870221">
        <w:rPr>
          <w:rFonts w:eastAsia="Times New Roman" w:cs="Tahoma"/>
          <w:lang w:val="en-GB"/>
        </w:rPr>
        <w:t>nars</w:t>
      </w:r>
      <w:r w:rsidR="006E612B">
        <w:rPr>
          <w:rFonts w:eastAsia="Times New Roman" w:cs="Tahoma"/>
          <w:lang w:val="en-GB"/>
        </w:rPr>
        <w:t xml:space="preserve"> will be held on</w:t>
      </w:r>
      <w:r w:rsidR="002C2403">
        <w:rPr>
          <w:rFonts w:eastAsia="Times New Roman" w:cs="Tahoma"/>
          <w:lang w:val="en-GB"/>
        </w:rPr>
        <w:t xml:space="preserve"> </w:t>
      </w:r>
      <w:r w:rsidRPr="009C64B2">
        <w:rPr>
          <w:rFonts w:eastAsia="Times New Roman" w:cs="Tahoma"/>
          <w:lang w:val="en-GB"/>
        </w:rPr>
        <w:t>Tuesdays (</w:t>
      </w:r>
      <w:r w:rsidR="002C2403" w:rsidRPr="009C64B2">
        <w:rPr>
          <w:rFonts w:eastAsia="Times New Roman" w:cs="Tahoma"/>
          <w:lang w:val="en-GB"/>
        </w:rPr>
        <w:t>14h00</w:t>
      </w:r>
      <w:r w:rsidR="002C2403">
        <w:rPr>
          <w:rFonts w:eastAsia="Times New Roman" w:cs="Tahoma"/>
          <w:lang w:val="en-GB"/>
        </w:rPr>
        <w:t>-17h00) in Seminar Room 3 @ the Barratt</w:t>
      </w:r>
      <w:r>
        <w:rPr>
          <w:rFonts w:eastAsia="Times New Roman" w:cs="Tahoma"/>
          <w:lang w:val="en-GB"/>
        </w:rPr>
        <w:t xml:space="preserve"> </w:t>
      </w:r>
      <w:r w:rsidR="002C2403">
        <w:rPr>
          <w:rFonts w:eastAsia="Times New Roman" w:cs="Tahoma"/>
          <w:lang w:val="en-GB"/>
        </w:rPr>
        <w:t xml:space="preserve">Complex. </w:t>
      </w:r>
      <w:r>
        <w:rPr>
          <w:rFonts w:eastAsia="Times New Roman" w:cs="Tahoma"/>
          <w:lang w:val="en-GB"/>
        </w:rPr>
        <w:t xml:space="preserve">The venue for the seminar on Thursday will be Sociology B (11:20-14h15). </w:t>
      </w:r>
    </w:p>
    <w:p w:rsidR="002C2403" w:rsidRDefault="002C2403" w:rsidP="009C64B2">
      <w:pPr>
        <w:tabs>
          <w:tab w:val="left" w:pos="360"/>
        </w:tabs>
        <w:jc w:val="both"/>
        <w:rPr>
          <w:rFonts w:eastAsia="Times New Roman" w:cs="Tahoma"/>
          <w:lang w:val="en-GB"/>
        </w:rPr>
      </w:pPr>
    </w:p>
    <w:p w:rsidR="002C2403" w:rsidRDefault="002C2403" w:rsidP="009C64B2">
      <w:pPr>
        <w:tabs>
          <w:tab w:val="left" w:pos="360"/>
        </w:tabs>
        <w:jc w:val="both"/>
        <w:rPr>
          <w:rFonts w:eastAsia="Times New Roman" w:cs="Tahoma"/>
          <w:lang w:val="en-GB"/>
        </w:rPr>
      </w:pPr>
      <w:r>
        <w:rPr>
          <w:rFonts w:eastAsia="Times New Roman" w:cs="Tahoma"/>
          <w:lang w:val="en-GB"/>
        </w:rPr>
        <w:t xml:space="preserve">Our first meeting is intended to discuss in detail the operational </w:t>
      </w:r>
      <w:r w:rsidR="001871DA">
        <w:rPr>
          <w:rFonts w:eastAsia="Times New Roman" w:cs="Tahoma"/>
          <w:lang w:val="en-GB"/>
        </w:rPr>
        <w:t>procedures listed</w:t>
      </w:r>
      <w:r>
        <w:rPr>
          <w:rFonts w:eastAsia="Times New Roman" w:cs="Tahoma"/>
          <w:lang w:val="en-GB"/>
        </w:rPr>
        <w:t xml:space="preserve"> below:</w:t>
      </w:r>
    </w:p>
    <w:p w:rsidR="002C2403" w:rsidRDefault="002C2403" w:rsidP="009C64B2">
      <w:pPr>
        <w:tabs>
          <w:tab w:val="left" w:pos="360"/>
        </w:tabs>
        <w:jc w:val="both"/>
        <w:rPr>
          <w:rFonts w:eastAsia="Times New Roman" w:cs="Tahoma"/>
          <w:lang w:val="en-GB"/>
        </w:rPr>
      </w:pPr>
    </w:p>
    <w:p w:rsidR="002C2403" w:rsidRDefault="002C2403" w:rsidP="009C64B2">
      <w:pPr>
        <w:tabs>
          <w:tab w:val="left" w:pos="360"/>
        </w:tabs>
        <w:jc w:val="both"/>
        <w:rPr>
          <w:rFonts w:eastAsia="Times New Roman" w:cs="Tahoma"/>
          <w:lang w:val="en-GB"/>
        </w:rPr>
      </w:pPr>
      <w:r>
        <w:rPr>
          <w:rFonts w:eastAsia="Times New Roman" w:cs="Tahoma"/>
          <w:lang w:val="en-GB"/>
        </w:rPr>
        <w:t>Each student is expe</w:t>
      </w:r>
      <w:r w:rsidR="00622422">
        <w:rPr>
          <w:rFonts w:eastAsia="Times New Roman" w:cs="Tahoma"/>
          <w:lang w:val="en-GB"/>
        </w:rPr>
        <w:t>cted to choose a seminar topic</w:t>
      </w:r>
      <w:r w:rsidR="00C33221">
        <w:rPr>
          <w:rFonts w:eastAsia="Times New Roman" w:cs="Tahoma"/>
          <w:lang w:val="en-GB"/>
        </w:rPr>
        <w:t xml:space="preserve"> which</w:t>
      </w:r>
      <w:r>
        <w:rPr>
          <w:rFonts w:eastAsia="Times New Roman" w:cs="Tahoma"/>
          <w:lang w:val="en-GB"/>
        </w:rPr>
        <w:t xml:space="preserve"> corresponds with the themes for this module. </w:t>
      </w:r>
    </w:p>
    <w:p w:rsidR="002C2403" w:rsidRDefault="002C2403" w:rsidP="009C64B2">
      <w:pPr>
        <w:tabs>
          <w:tab w:val="left" w:pos="360"/>
        </w:tabs>
        <w:jc w:val="both"/>
        <w:rPr>
          <w:rFonts w:eastAsia="Times New Roman" w:cs="Tahoma"/>
          <w:lang w:val="en-GB"/>
        </w:rPr>
      </w:pPr>
      <w:r>
        <w:rPr>
          <w:rFonts w:eastAsia="Times New Roman" w:cs="Tahoma"/>
          <w:lang w:val="en-GB"/>
        </w:rPr>
        <w:t xml:space="preserve"> </w:t>
      </w:r>
    </w:p>
    <w:p w:rsidR="002C2403" w:rsidRDefault="002C2403" w:rsidP="009C64B2">
      <w:pPr>
        <w:tabs>
          <w:tab w:val="left" w:pos="360"/>
        </w:tabs>
        <w:jc w:val="both"/>
        <w:rPr>
          <w:rFonts w:eastAsia="Times New Roman" w:cs="Tahoma"/>
          <w:lang w:val="en-GB"/>
        </w:rPr>
      </w:pPr>
      <w:r>
        <w:rPr>
          <w:rFonts w:eastAsia="Times New Roman" w:cs="Tahoma"/>
          <w:lang w:val="en-GB"/>
        </w:rPr>
        <w:t xml:space="preserve">Your are expected to write a </w:t>
      </w:r>
      <w:r>
        <w:rPr>
          <w:rFonts w:eastAsia="Times New Roman" w:cs="Tahoma"/>
          <w:b/>
          <w:bCs/>
          <w:lang w:val="en-GB"/>
        </w:rPr>
        <w:t>3 page summary</w:t>
      </w:r>
      <w:r>
        <w:rPr>
          <w:rFonts w:eastAsia="Times New Roman" w:cs="Tahoma"/>
          <w:lang w:val="en-GB"/>
        </w:rPr>
        <w:t xml:space="preserve"> for each seminar session.  It is important to include at least 3 questions which will form the basis of our discussion. </w:t>
      </w:r>
    </w:p>
    <w:p w:rsidR="002C2403" w:rsidRDefault="002C2403" w:rsidP="009C64B2">
      <w:pPr>
        <w:tabs>
          <w:tab w:val="left" w:pos="360"/>
        </w:tabs>
        <w:jc w:val="both"/>
        <w:rPr>
          <w:rFonts w:eastAsia="Times New Roman" w:cs="Tahoma"/>
          <w:lang w:val="en-GB"/>
        </w:rPr>
      </w:pPr>
    </w:p>
    <w:p w:rsidR="002C2403" w:rsidRDefault="002C2403" w:rsidP="009C64B2">
      <w:pPr>
        <w:tabs>
          <w:tab w:val="left" w:pos="360"/>
        </w:tabs>
        <w:jc w:val="both"/>
        <w:rPr>
          <w:rFonts w:eastAsia="Times New Roman" w:cs="Tahoma"/>
          <w:lang w:val="en-GB"/>
        </w:rPr>
      </w:pPr>
      <w:r>
        <w:rPr>
          <w:rFonts w:eastAsia="Times New Roman" w:cs="Tahoma"/>
          <w:lang w:val="en-GB"/>
        </w:rPr>
        <w:t xml:space="preserve">Each seminar will have a </w:t>
      </w:r>
      <w:r w:rsidR="00DA214D">
        <w:rPr>
          <w:rFonts w:eastAsia="Times New Roman" w:cs="Tahoma"/>
          <w:lang w:val="en-GB"/>
        </w:rPr>
        <w:t xml:space="preserve">presenter and a </w:t>
      </w:r>
      <w:r w:rsidRPr="00DA214D">
        <w:rPr>
          <w:rFonts w:eastAsia="Times New Roman" w:cs="Tahoma"/>
          <w:lang w:val="en-GB"/>
        </w:rPr>
        <w:t>discussant</w:t>
      </w:r>
      <w:r>
        <w:rPr>
          <w:rFonts w:eastAsia="Times New Roman" w:cs="Tahoma"/>
          <w:lang w:val="en-GB"/>
        </w:rPr>
        <w:t xml:space="preserve">. This will be followed by a discussion.  We should attempt to make all the seminars as interactive and constructive as possible. </w:t>
      </w:r>
    </w:p>
    <w:p w:rsidR="002C2403" w:rsidRDefault="002C2403" w:rsidP="009C64B2">
      <w:pPr>
        <w:tabs>
          <w:tab w:val="left" w:pos="360"/>
        </w:tabs>
        <w:jc w:val="both"/>
        <w:rPr>
          <w:rFonts w:eastAsia="Times New Roman" w:cs="Tahoma"/>
          <w:lang w:val="en-GB"/>
        </w:rPr>
      </w:pPr>
    </w:p>
    <w:p w:rsidR="002C2403" w:rsidRDefault="002C2403" w:rsidP="009C64B2">
      <w:pPr>
        <w:tabs>
          <w:tab w:val="left" w:pos="360"/>
        </w:tabs>
        <w:jc w:val="both"/>
        <w:rPr>
          <w:rFonts w:eastAsia="Times New Roman" w:cs="Tahoma"/>
          <w:lang w:val="en-GB"/>
        </w:rPr>
      </w:pPr>
      <w:r>
        <w:rPr>
          <w:rFonts w:eastAsia="Times New Roman" w:cs="Tahoma"/>
          <w:lang w:val="en-GB"/>
        </w:rPr>
        <w:t>Presenters should make their papers read</w:t>
      </w:r>
      <w:r w:rsidR="0081353B">
        <w:rPr>
          <w:rFonts w:eastAsia="Times New Roman" w:cs="Tahoma"/>
          <w:lang w:val="en-GB"/>
        </w:rPr>
        <w:t>y a day before</w:t>
      </w:r>
      <w:r w:rsidR="007D6500">
        <w:rPr>
          <w:rFonts w:eastAsia="Times New Roman" w:cs="Tahoma"/>
          <w:lang w:val="en-GB"/>
        </w:rPr>
        <w:t>.</w:t>
      </w:r>
      <w:r>
        <w:rPr>
          <w:rFonts w:eastAsia="Times New Roman" w:cs="Tahoma"/>
          <w:lang w:val="en-GB"/>
        </w:rPr>
        <w:t xml:space="preserve"> Students are expected to collect these from the Sociology Department.</w:t>
      </w:r>
    </w:p>
    <w:p w:rsidR="002C2403" w:rsidRDefault="002C2403" w:rsidP="009C64B2">
      <w:pPr>
        <w:tabs>
          <w:tab w:val="left" w:pos="360"/>
        </w:tabs>
        <w:jc w:val="both"/>
        <w:rPr>
          <w:rFonts w:eastAsia="Times New Roman" w:cs="Tahoma"/>
          <w:lang w:val="en-GB"/>
        </w:rPr>
      </w:pPr>
    </w:p>
    <w:p w:rsidR="002C2403" w:rsidRDefault="002C2403" w:rsidP="009C64B2">
      <w:pPr>
        <w:tabs>
          <w:tab w:val="left" w:pos="360"/>
        </w:tabs>
        <w:jc w:val="both"/>
        <w:rPr>
          <w:rFonts w:eastAsia="Times New Roman" w:cs="Tahoma"/>
          <w:lang w:val="en-GB"/>
        </w:rPr>
      </w:pPr>
      <w:r>
        <w:rPr>
          <w:rFonts w:eastAsia="Times New Roman" w:cs="Tahoma"/>
          <w:lang w:val="en-GB"/>
        </w:rPr>
        <w:t>Please note that for some sessions there will be guest speakers. Arrangements regarding these will</w:t>
      </w:r>
      <w:r w:rsidR="00650C73">
        <w:rPr>
          <w:rFonts w:eastAsia="Times New Roman" w:cs="Tahoma"/>
          <w:lang w:val="en-GB"/>
        </w:rPr>
        <w:t xml:space="preserve"> be communicated to you</w:t>
      </w:r>
      <w:r>
        <w:rPr>
          <w:rFonts w:eastAsia="Times New Roman" w:cs="Tahoma"/>
          <w:lang w:val="en-GB"/>
        </w:rPr>
        <w:t xml:space="preserve"> in advance, especially where it means a change to our agreed schedule. </w:t>
      </w:r>
    </w:p>
    <w:p w:rsidR="002C2403" w:rsidRDefault="002C2403" w:rsidP="009C64B2">
      <w:pPr>
        <w:tabs>
          <w:tab w:val="left" w:pos="360"/>
        </w:tabs>
        <w:jc w:val="both"/>
        <w:rPr>
          <w:rFonts w:eastAsia="Times New Roman" w:cs="Tahoma"/>
          <w:lang w:val="en-GB"/>
        </w:rPr>
      </w:pPr>
    </w:p>
    <w:p w:rsidR="002C2403" w:rsidRDefault="002C2403" w:rsidP="009C64B2">
      <w:pPr>
        <w:tabs>
          <w:tab w:val="left" w:pos="360"/>
        </w:tabs>
        <w:jc w:val="both"/>
        <w:rPr>
          <w:rFonts w:eastAsia="Times New Roman"/>
          <w:lang w:val="en-GB" w:eastAsia="ar-SA"/>
        </w:rPr>
      </w:pPr>
      <w:r>
        <w:rPr>
          <w:rFonts w:eastAsia="Times New Roman"/>
          <w:lang w:val="en-GB" w:eastAsia="ar-SA"/>
        </w:rPr>
        <w:t xml:space="preserve">Additional reading lists will be provided should these be considered of critical importance to the course. Relevant online readings will be posted on the Library’s website and emailed to the students as well. Core readings have been put on Short Loan. </w:t>
      </w:r>
    </w:p>
    <w:p w:rsidR="002C2403" w:rsidRDefault="002C2403" w:rsidP="009C64B2">
      <w:pPr>
        <w:pStyle w:val="BodyText"/>
        <w:tabs>
          <w:tab w:val="left" w:pos="360"/>
        </w:tabs>
        <w:spacing w:after="0"/>
        <w:jc w:val="both"/>
        <w:rPr>
          <w:rFonts w:eastAsia="Times New Roman"/>
          <w:lang w:val="en-GB" w:eastAsia="ar-SA"/>
        </w:rPr>
      </w:pPr>
    </w:p>
    <w:p w:rsidR="0064548B" w:rsidRDefault="002C2403" w:rsidP="009C64B2">
      <w:pPr>
        <w:tabs>
          <w:tab w:val="left" w:pos="360"/>
        </w:tabs>
        <w:jc w:val="both"/>
        <w:rPr>
          <w:rFonts w:cs="Tahoma"/>
        </w:rPr>
      </w:pPr>
      <w:r>
        <w:rPr>
          <w:rFonts w:cs="Tahoma"/>
          <w:bCs/>
        </w:rPr>
        <w:t>Refer to</w:t>
      </w:r>
      <w:r>
        <w:rPr>
          <w:rFonts w:cs="Tahoma"/>
          <w:b/>
          <w:bCs/>
        </w:rPr>
        <w:t xml:space="preserve"> </w:t>
      </w:r>
      <w:r>
        <w:rPr>
          <w:rFonts w:cs="Tahoma"/>
          <w:b/>
        </w:rPr>
        <w:t>Handout Number 1</w:t>
      </w:r>
      <w:r>
        <w:rPr>
          <w:rFonts w:cs="Tahoma"/>
          <w:b/>
          <w:bCs/>
        </w:rPr>
        <w:t xml:space="preserve"> </w:t>
      </w:r>
      <w:r>
        <w:rPr>
          <w:rFonts w:cs="Tahoma"/>
          <w:bCs/>
        </w:rPr>
        <w:t>on general information and general rules regarding</w:t>
      </w:r>
      <w:r>
        <w:rPr>
          <w:rFonts w:cs="Tahoma"/>
          <w:b/>
          <w:bCs/>
        </w:rPr>
        <w:t xml:space="preserve"> </w:t>
      </w:r>
      <w:r w:rsidR="0064548B">
        <w:rPr>
          <w:rFonts w:cs="Tahoma"/>
        </w:rPr>
        <w:t xml:space="preserve">PLAGIARISM. The University’s policy on plagiarism can be found on </w:t>
      </w:r>
      <w:hyperlink r:id="rId10" w:history="1">
        <w:r w:rsidR="0064548B" w:rsidRPr="00BF6E3E">
          <w:rPr>
            <w:rStyle w:val="Hyperlink"/>
            <w:rFonts w:cs="Tahoma"/>
          </w:rPr>
          <w:t>http://scifac.ru.ac.za/plag.htm</w:t>
        </w:r>
      </w:hyperlink>
    </w:p>
    <w:p w:rsidR="002C2403" w:rsidRDefault="002C2403" w:rsidP="009C64B2">
      <w:pPr>
        <w:tabs>
          <w:tab w:val="left" w:pos="360"/>
        </w:tabs>
        <w:jc w:val="both"/>
        <w:rPr>
          <w:rFonts w:cs="Tahoma"/>
        </w:rPr>
      </w:pPr>
      <w:r>
        <w:rPr>
          <w:rFonts w:cs="Tahoma"/>
        </w:rPr>
        <w:t>Use the web sparingly and with caution.</w:t>
      </w:r>
      <w:r w:rsidR="0064548B">
        <w:rPr>
          <w:rFonts w:cs="Tahoma"/>
        </w:rPr>
        <w:t xml:space="preserve"> </w:t>
      </w:r>
    </w:p>
    <w:p w:rsidR="009B4863" w:rsidRDefault="009B4863" w:rsidP="009C64B2">
      <w:pPr>
        <w:tabs>
          <w:tab w:val="left" w:pos="360"/>
        </w:tabs>
        <w:spacing w:line="200" w:lineRule="atLeast"/>
        <w:jc w:val="both"/>
        <w:rPr>
          <w:rFonts w:cs="Tahoma"/>
        </w:rPr>
      </w:pPr>
    </w:p>
    <w:p w:rsidR="009A5992" w:rsidRDefault="002C2403" w:rsidP="009C64B2">
      <w:pPr>
        <w:tabs>
          <w:tab w:val="left" w:pos="360"/>
        </w:tabs>
        <w:spacing w:line="360" w:lineRule="atLeast"/>
        <w:jc w:val="both"/>
        <w:rPr>
          <w:rFonts w:eastAsia="Times New Roman" w:cs="Tahoma"/>
          <w:b/>
          <w:bCs/>
          <w:lang w:val="en-GB"/>
        </w:rPr>
      </w:pPr>
      <w:r>
        <w:rPr>
          <w:rFonts w:eastAsia="Times New Roman" w:cs="Tahoma"/>
          <w:b/>
          <w:bCs/>
          <w:lang w:val="en-GB"/>
        </w:rPr>
        <w:t>ASSESSMENT</w:t>
      </w:r>
    </w:p>
    <w:p w:rsidR="003447BB" w:rsidRDefault="0081353B" w:rsidP="009C64B2">
      <w:pPr>
        <w:tabs>
          <w:tab w:val="left" w:pos="360"/>
        </w:tabs>
        <w:spacing w:line="360" w:lineRule="atLeast"/>
        <w:jc w:val="both"/>
        <w:rPr>
          <w:rFonts w:eastAsia="Times New Roman" w:cs="Tahoma"/>
          <w:b/>
          <w:bCs/>
          <w:lang w:val="en-GB"/>
        </w:rPr>
      </w:pPr>
      <w:r>
        <w:rPr>
          <w:rFonts w:eastAsia="Times New Roman" w:cs="Tahoma"/>
          <w:b/>
          <w:bCs/>
          <w:lang w:val="en-GB"/>
        </w:rPr>
        <w:t>There are three forms of assessment for this module:</w:t>
      </w:r>
    </w:p>
    <w:p w:rsidR="002C2403" w:rsidRDefault="002C2403" w:rsidP="009C64B2">
      <w:pPr>
        <w:autoSpaceDE w:val="0"/>
        <w:jc w:val="both"/>
        <w:rPr>
          <w:rFonts w:eastAsia="Times New Roman" w:cs="Tahoma"/>
          <w:b/>
          <w:bCs/>
          <w:lang w:val="en-GB"/>
        </w:rPr>
      </w:pPr>
    </w:p>
    <w:p w:rsidR="00992C3D" w:rsidRPr="00620949" w:rsidRDefault="00284825" w:rsidP="009C64B2">
      <w:pPr>
        <w:numPr>
          <w:ilvl w:val="0"/>
          <w:numId w:val="22"/>
        </w:numPr>
        <w:autoSpaceDE w:val="0"/>
        <w:jc w:val="both"/>
        <w:rPr>
          <w:rFonts w:eastAsia="Times New Roman" w:cs="Tahoma"/>
          <w:b/>
          <w:bCs/>
          <w:lang w:val="en-GB"/>
        </w:rPr>
      </w:pPr>
      <w:r>
        <w:rPr>
          <w:rFonts w:eastAsia="Times New Roman" w:cs="Tahoma"/>
          <w:b/>
          <w:bCs/>
          <w:lang w:val="en-GB"/>
        </w:rPr>
        <w:t xml:space="preserve">A </w:t>
      </w:r>
      <w:r w:rsidR="00992C3D">
        <w:rPr>
          <w:rFonts w:eastAsia="Times New Roman" w:cs="Tahoma"/>
          <w:b/>
          <w:bCs/>
          <w:lang w:val="en-GB"/>
        </w:rPr>
        <w:t xml:space="preserve">Book review: </w:t>
      </w:r>
      <w:r w:rsidR="009B3AA4">
        <w:rPr>
          <w:rFonts w:eastAsia="Times New Roman" w:cs="Tahoma"/>
          <w:bCs/>
          <w:lang w:val="en-GB"/>
        </w:rPr>
        <w:t xml:space="preserve">Choose </w:t>
      </w:r>
      <w:r w:rsidR="009B3AA4" w:rsidRPr="009B3AA4">
        <w:rPr>
          <w:rFonts w:eastAsia="Times New Roman" w:cs="Tahoma"/>
          <w:b/>
          <w:bCs/>
          <w:lang w:val="en-GB"/>
        </w:rPr>
        <w:t>ONE</w:t>
      </w:r>
      <w:r w:rsidRPr="009B3AA4">
        <w:rPr>
          <w:rFonts w:eastAsia="Times New Roman" w:cs="Tahoma"/>
          <w:bCs/>
          <w:lang w:val="en-GB"/>
        </w:rPr>
        <w:t xml:space="preserve"> book.</w:t>
      </w:r>
    </w:p>
    <w:p w:rsidR="00620949" w:rsidRDefault="00620949" w:rsidP="00620949">
      <w:pPr>
        <w:autoSpaceDE w:val="0"/>
        <w:jc w:val="both"/>
        <w:rPr>
          <w:rFonts w:eastAsia="Times New Roman" w:cs="Tahoma"/>
          <w:b/>
          <w:bCs/>
          <w:lang w:val="en-GB"/>
        </w:rPr>
      </w:pPr>
    </w:p>
    <w:p w:rsidR="00620949" w:rsidRDefault="00620949" w:rsidP="00620949">
      <w:pPr>
        <w:autoSpaceDE w:val="0"/>
        <w:jc w:val="both"/>
        <w:rPr>
          <w:rFonts w:eastAsia="Times New Roman" w:cs="Tahoma"/>
          <w:b/>
          <w:bCs/>
          <w:lang w:val="en-GB"/>
        </w:rPr>
      </w:pPr>
      <w:r w:rsidRPr="00620949">
        <w:rPr>
          <w:rFonts w:eastAsia="Times New Roman" w:cs="Tahoma"/>
          <w:bCs/>
          <w:lang w:val="en-GB"/>
        </w:rPr>
        <w:t xml:space="preserve">Bond, P., Dada, R. and Erion, G. </w:t>
      </w:r>
      <w:r>
        <w:rPr>
          <w:rFonts w:eastAsia="Times New Roman" w:cs="Tahoma"/>
          <w:bCs/>
          <w:lang w:val="en-GB"/>
        </w:rPr>
        <w:t xml:space="preserve">(eds). (2007). </w:t>
      </w:r>
      <w:r w:rsidRPr="00620949">
        <w:rPr>
          <w:rFonts w:eastAsia="Times New Roman" w:cs="Tahoma"/>
          <w:b/>
          <w:bCs/>
          <w:lang w:val="en-GB"/>
        </w:rPr>
        <w:t xml:space="preserve">Climate Change, Carbon Trading and Civil </w:t>
      </w:r>
      <w:r>
        <w:rPr>
          <w:rFonts w:eastAsia="Times New Roman" w:cs="Tahoma"/>
          <w:b/>
          <w:bCs/>
          <w:lang w:val="en-GB"/>
        </w:rPr>
        <w:t xml:space="preserve">   </w:t>
      </w:r>
    </w:p>
    <w:p w:rsidR="004C7CF2" w:rsidRDefault="00620949" w:rsidP="00AD7127">
      <w:pPr>
        <w:autoSpaceDE w:val="0"/>
        <w:jc w:val="both"/>
        <w:rPr>
          <w:rFonts w:eastAsia="Times New Roman" w:cs="Tahoma"/>
          <w:bCs/>
          <w:lang w:val="en-GB"/>
        </w:rPr>
      </w:pPr>
      <w:r>
        <w:rPr>
          <w:rFonts w:eastAsia="Times New Roman" w:cs="Tahoma"/>
          <w:b/>
          <w:bCs/>
          <w:lang w:val="en-GB"/>
        </w:rPr>
        <w:t xml:space="preserve">            </w:t>
      </w:r>
      <w:r w:rsidRPr="00620949">
        <w:rPr>
          <w:rFonts w:eastAsia="Times New Roman" w:cs="Tahoma"/>
          <w:b/>
          <w:bCs/>
          <w:lang w:val="en-GB"/>
        </w:rPr>
        <w:t>Society:</w:t>
      </w:r>
      <w:r>
        <w:rPr>
          <w:rFonts w:eastAsia="Times New Roman" w:cs="Tahoma"/>
          <w:b/>
          <w:bCs/>
          <w:lang w:val="en-GB"/>
        </w:rPr>
        <w:t xml:space="preserve"> </w:t>
      </w:r>
      <w:r w:rsidRPr="00620949">
        <w:rPr>
          <w:rFonts w:eastAsia="Times New Roman" w:cs="Tahoma"/>
          <w:b/>
          <w:bCs/>
          <w:lang w:val="en-GB"/>
        </w:rPr>
        <w:t>negative returns on South African investments.</w:t>
      </w:r>
      <w:r w:rsidR="004C7CF2">
        <w:rPr>
          <w:rFonts w:eastAsia="Times New Roman" w:cs="Tahoma"/>
          <w:b/>
          <w:bCs/>
          <w:lang w:val="en-GB"/>
        </w:rPr>
        <w:t xml:space="preserve"> </w:t>
      </w:r>
      <w:r w:rsidR="00AD7127">
        <w:rPr>
          <w:rFonts w:eastAsia="Times New Roman" w:cs="Tahoma"/>
          <w:bCs/>
          <w:lang w:val="en-GB"/>
        </w:rPr>
        <w:t>Scotsville, South Africa</w:t>
      </w:r>
      <w:r w:rsidR="004C7CF2" w:rsidRPr="004C7CF2">
        <w:rPr>
          <w:rFonts w:eastAsia="Times New Roman" w:cs="Tahoma"/>
          <w:bCs/>
          <w:lang w:val="en-GB"/>
        </w:rPr>
        <w:t xml:space="preserve">: </w:t>
      </w:r>
      <w:r w:rsidR="00AD7127">
        <w:rPr>
          <w:rFonts w:eastAsia="Times New Roman" w:cs="Tahoma"/>
          <w:bCs/>
          <w:lang w:val="en-GB"/>
        </w:rPr>
        <w:t xml:space="preserve">   </w:t>
      </w:r>
    </w:p>
    <w:p w:rsidR="00AD7127" w:rsidRPr="004C7CF2" w:rsidRDefault="00AD7127" w:rsidP="00AD7127">
      <w:pPr>
        <w:autoSpaceDE w:val="0"/>
        <w:jc w:val="both"/>
        <w:rPr>
          <w:rFonts w:eastAsia="Times New Roman" w:cs="Tahoma"/>
          <w:bCs/>
          <w:lang w:val="en-GB"/>
        </w:rPr>
      </w:pPr>
      <w:r>
        <w:rPr>
          <w:rFonts w:eastAsia="Times New Roman" w:cs="Tahoma"/>
          <w:bCs/>
          <w:lang w:val="en-GB"/>
        </w:rPr>
        <w:t xml:space="preserve">            </w:t>
      </w:r>
      <w:r w:rsidRPr="004C7CF2">
        <w:rPr>
          <w:rFonts w:eastAsia="Times New Roman" w:cs="Tahoma"/>
          <w:bCs/>
          <w:lang w:val="en-GB"/>
        </w:rPr>
        <w:t xml:space="preserve">University of kwaZulu-Natal </w:t>
      </w:r>
      <w:r>
        <w:rPr>
          <w:rFonts w:eastAsia="Times New Roman" w:cs="Tahoma"/>
          <w:bCs/>
          <w:lang w:val="en-GB"/>
        </w:rPr>
        <w:t>P</w:t>
      </w:r>
      <w:r w:rsidRPr="004C7CF2">
        <w:rPr>
          <w:rFonts w:eastAsia="Times New Roman" w:cs="Tahoma"/>
          <w:bCs/>
          <w:lang w:val="en-GB"/>
        </w:rPr>
        <w:t>ress.</w:t>
      </w:r>
    </w:p>
    <w:p w:rsidR="00AD7127" w:rsidRPr="004C7CF2" w:rsidRDefault="00AD7127" w:rsidP="00AD7127">
      <w:pPr>
        <w:autoSpaceDE w:val="0"/>
        <w:jc w:val="both"/>
        <w:rPr>
          <w:rFonts w:eastAsia="Times New Roman" w:cs="Tahoma"/>
          <w:bCs/>
          <w:lang w:val="en-GB"/>
        </w:rPr>
      </w:pPr>
    </w:p>
    <w:p w:rsidR="009C64B2" w:rsidRDefault="002C2403" w:rsidP="009C64B2">
      <w:pPr>
        <w:tabs>
          <w:tab w:val="left" w:pos="720"/>
        </w:tabs>
        <w:autoSpaceDE w:val="0"/>
        <w:jc w:val="both"/>
        <w:rPr>
          <w:rFonts w:eastAsia="Times New Roman" w:cs="Tahoma"/>
          <w:lang w:val="en-GB"/>
        </w:rPr>
      </w:pPr>
      <w:r w:rsidRPr="002C2A3D">
        <w:rPr>
          <w:rFonts w:eastAsia="Times New Roman" w:cs="Tahoma"/>
          <w:bCs/>
          <w:lang w:val="en-GB"/>
        </w:rPr>
        <w:t xml:space="preserve">Cock, J. </w:t>
      </w:r>
      <w:r w:rsidR="002E1CF1">
        <w:rPr>
          <w:rFonts w:eastAsia="Times New Roman" w:cs="Tahoma"/>
          <w:bCs/>
          <w:lang w:val="en-GB"/>
        </w:rPr>
        <w:t>(</w:t>
      </w:r>
      <w:r w:rsidRPr="002C2A3D">
        <w:rPr>
          <w:rFonts w:eastAsia="Times New Roman" w:cs="Tahoma"/>
          <w:bCs/>
          <w:lang w:val="en-GB"/>
        </w:rPr>
        <w:t>2007</w:t>
      </w:r>
      <w:r w:rsidR="002E1CF1">
        <w:rPr>
          <w:rFonts w:eastAsia="Times New Roman" w:cs="Tahoma"/>
          <w:bCs/>
          <w:lang w:val="en-GB"/>
        </w:rPr>
        <w:t>).</w:t>
      </w:r>
      <w:r w:rsidRPr="002C2A3D">
        <w:rPr>
          <w:rFonts w:eastAsia="Times New Roman" w:cs="Tahoma"/>
          <w:bCs/>
          <w:lang w:val="en-GB"/>
        </w:rPr>
        <w:t xml:space="preserve">  </w:t>
      </w:r>
      <w:r w:rsidRPr="002C2A3D">
        <w:rPr>
          <w:rFonts w:eastAsia="Times New Roman" w:cs="Tahoma"/>
          <w:b/>
          <w:bCs/>
          <w:lang w:val="en-GB"/>
        </w:rPr>
        <w:t xml:space="preserve">The War Against Ourselves: nature, power and justice. </w:t>
      </w:r>
      <w:r w:rsidR="002E1CF1">
        <w:rPr>
          <w:rFonts w:eastAsia="Times New Roman" w:cs="Tahoma"/>
          <w:lang w:val="en-GB"/>
        </w:rPr>
        <w:t xml:space="preserve">Johannesburg:   </w:t>
      </w:r>
    </w:p>
    <w:p w:rsidR="008D6188" w:rsidRDefault="009C64B2" w:rsidP="009C64B2">
      <w:pPr>
        <w:tabs>
          <w:tab w:val="left" w:pos="720"/>
        </w:tabs>
        <w:autoSpaceDE w:val="0"/>
        <w:jc w:val="both"/>
        <w:rPr>
          <w:rFonts w:eastAsia="Times New Roman" w:cs="Tahoma"/>
          <w:lang w:val="en-GB"/>
        </w:rPr>
      </w:pPr>
      <w:r>
        <w:rPr>
          <w:rFonts w:eastAsia="Times New Roman" w:cs="Tahoma"/>
          <w:lang w:val="en-GB"/>
        </w:rPr>
        <w:tab/>
      </w:r>
      <w:r w:rsidR="002E1CF1" w:rsidRPr="002C2A3D">
        <w:rPr>
          <w:rFonts w:eastAsia="Times New Roman" w:cs="Tahoma"/>
          <w:lang w:val="en-GB"/>
        </w:rPr>
        <w:t xml:space="preserve">Wits </w:t>
      </w:r>
      <w:r w:rsidR="002E1CF1" w:rsidRPr="002C2A3D">
        <w:rPr>
          <w:rFonts w:eastAsia="Times New Roman" w:cs="Tahoma"/>
          <w:bCs/>
          <w:lang w:val="en-GB"/>
        </w:rPr>
        <w:t>Johannesburg: Wits University Press.</w:t>
      </w:r>
      <w:r w:rsidR="002E1CF1" w:rsidRPr="002C2A3D">
        <w:rPr>
          <w:rFonts w:eastAsia="Times New Roman" w:cs="Tahoma"/>
          <w:lang w:val="en-GB"/>
        </w:rPr>
        <w:tab/>
      </w:r>
      <w:r w:rsidR="002C2403" w:rsidRPr="002C2A3D">
        <w:rPr>
          <w:rFonts w:eastAsia="Times New Roman" w:cs="Tahoma"/>
          <w:lang w:val="en-GB"/>
        </w:rPr>
        <w:t xml:space="preserve">    </w:t>
      </w:r>
    </w:p>
    <w:p w:rsidR="003C74B3" w:rsidRDefault="003C74B3" w:rsidP="009C64B2">
      <w:pPr>
        <w:tabs>
          <w:tab w:val="left" w:pos="720"/>
        </w:tabs>
        <w:autoSpaceDE w:val="0"/>
        <w:jc w:val="both"/>
        <w:rPr>
          <w:rFonts w:eastAsia="Times New Roman" w:cs="Tahoma"/>
          <w:lang w:val="en-GB"/>
        </w:rPr>
      </w:pPr>
    </w:p>
    <w:p w:rsidR="003C74B3" w:rsidRDefault="003C74B3" w:rsidP="009C64B2">
      <w:pPr>
        <w:tabs>
          <w:tab w:val="left" w:pos="720"/>
        </w:tabs>
        <w:autoSpaceDE w:val="0"/>
        <w:jc w:val="both"/>
        <w:rPr>
          <w:rFonts w:eastAsia="Times New Roman" w:cs="Tahoma"/>
          <w:lang w:val="en-GB"/>
        </w:rPr>
      </w:pPr>
      <w:r>
        <w:rPr>
          <w:rFonts w:eastAsia="Times New Roman" w:cs="Tahoma"/>
          <w:lang w:val="en-GB"/>
        </w:rPr>
        <w:t>Guyot, S. and Dellier, J.  (eds).   Rethinking the Wild Coast, South Africa: eco-frontiers vs</w:t>
      </w:r>
    </w:p>
    <w:p w:rsidR="003C74B3" w:rsidRDefault="003C74B3" w:rsidP="009C64B2">
      <w:pPr>
        <w:tabs>
          <w:tab w:val="left" w:pos="720"/>
        </w:tabs>
        <w:autoSpaceDE w:val="0"/>
        <w:jc w:val="both"/>
        <w:rPr>
          <w:rFonts w:eastAsia="Times New Roman" w:cs="Tahoma"/>
          <w:lang w:val="en-GB"/>
        </w:rPr>
      </w:pPr>
      <w:r>
        <w:rPr>
          <w:rFonts w:eastAsia="Times New Roman" w:cs="Tahoma"/>
          <w:lang w:val="en-GB"/>
        </w:rPr>
        <w:t xml:space="preserve">           livelihoods in Pondoland. </w:t>
      </w:r>
      <w:r w:rsidR="003E2AA1">
        <w:rPr>
          <w:rFonts w:eastAsia="Times New Roman" w:cs="Tahoma"/>
          <w:lang w:val="en-GB"/>
        </w:rPr>
        <w:t>Saarbrucken: VDM Verlag.</w:t>
      </w:r>
      <w:r>
        <w:rPr>
          <w:rFonts w:eastAsia="Times New Roman" w:cs="Tahoma"/>
          <w:lang w:val="en-GB"/>
        </w:rPr>
        <w:t xml:space="preserve">  (Online)</w:t>
      </w:r>
    </w:p>
    <w:p w:rsidR="008D6188" w:rsidRDefault="008D6188" w:rsidP="009C64B2">
      <w:pPr>
        <w:tabs>
          <w:tab w:val="left" w:pos="720"/>
        </w:tabs>
        <w:autoSpaceDE w:val="0"/>
        <w:ind w:left="720"/>
        <w:jc w:val="both"/>
        <w:rPr>
          <w:rFonts w:eastAsia="Times New Roman" w:cs="Tahoma"/>
          <w:lang w:val="en-GB"/>
        </w:rPr>
      </w:pPr>
    </w:p>
    <w:p w:rsidR="00B806E9" w:rsidRDefault="00B806E9" w:rsidP="009C64B2">
      <w:pPr>
        <w:jc w:val="both"/>
        <w:rPr>
          <w:rFonts w:cs="Tahoma"/>
          <w:b/>
        </w:rPr>
      </w:pPr>
      <w:r w:rsidRPr="00992C3D">
        <w:rPr>
          <w:rFonts w:cs="Tahoma"/>
        </w:rPr>
        <w:t>Hall</w:t>
      </w:r>
      <w:r w:rsidR="00992C3D" w:rsidRPr="00992C3D">
        <w:rPr>
          <w:rFonts w:cs="Tahoma"/>
        </w:rPr>
        <w:t xml:space="preserve">owes, D.  (2011). </w:t>
      </w:r>
      <w:r w:rsidR="00992C3D" w:rsidRPr="00284825">
        <w:rPr>
          <w:rFonts w:cs="Tahoma"/>
          <w:b/>
        </w:rPr>
        <w:t xml:space="preserve">Toxic Futures: South Africa in the crises of energy, environment and </w:t>
      </w:r>
    </w:p>
    <w:p w:rsidR="00992C3D" w:rsidRDefault="009C64B2" w:rsidP="009C64B2">
      <w:pPr>
        <w:jc w:val="both"/>
      </w:pPr>
      <w:r>
        <w:rPr>
          <w:rFonts w:cs="Tahoma"/>
          <w:b/>
        </w:rPr>
        <w:tab/>
      </w:r>
      <w:r w:rsidR="00992C3D" w:rsidRPr="00284825">
        <w:rPr>
          <w:rFonts w:cs="Tahoma"/>
          <w:b/>
        </w:rPr>
        <w:t>capital.</w:t>
      </w:r>
      <w:r w:rsidR="00992C3D">
        <w:rPr>
          <w:rFonts w:cs="Tahoma"/>
        </w:rPr>
        <w:t xml:space="preserve"> </w:t>
      </w:r>
      <w:r w:rsidR="00992C3D" w:rsidRPr="00992C3D">
        <w:t xml:space="preserve">Scottsville, South </w:t>
      </w:r>
      <w:r w:rsidR="00284825" w:rsidRPr="00992C3D">
        <w:t>Africa:</w:t>
      </w:r>
      <w:r w:rsidR="00992C3D" w:rsidRPr="00992C3D">
        <w:t xml:space="preserve"> University of KwaZulu-Natal Press</w:t>
      </w:r>
      <w:r w:rsidR="00992C3D">
        <w:t>.</w:t>
      </w:r>
    </w:p>
    <w:p w:rsidR="00976BB2" w:rsidRDefault="00976BB2" w:rsidP="009C64B2">
      <w:pPr>
        <w:jc w:val="both"/>
      </w:pPr>
    </w:p>
    <w:p w:rsidR="00F83AF5" w:rsidRDefault="00976BB2" w:rsidP="009C64B2">
      <w:pPr>
        <w:jc w:val="both"/>
        <w:rPr>
          <w:b/>
        </w:rPr>
      </w:pPr>
      <w:r>
        <w:t xml:space="preserve">Rademeyer, J.  (2012). </w:t>
      </w:r>
      <w:r w:rsidRPr="00976BB2">
        <w:rPr>
          <w:b/>
        </w:rPr>
        <w:t>Killing for Profit:</w:t>
      </w:r>
      <w:r w:rsidR="00F83AF5">
        <w:rPr>
          <w:b/>
        </w:rPr>
        <w:t xml:space="preserve"> exposing the illegal rhino trade.  </w:t>
      </w:r>
    </w:p>
    <w:p w:rsidR="00976BB2" w:rsidRPr="00F83AF5" w:rsidRDefault="00F83AF5" w:rsidP="009C64B2">
      <w:pPr>
        <w:jc w:val="both"/>
        <w:rPr>
          <w:rFonts w:cs="Tahoma"/>
        </w:rPr>
      </w:pPr>
      <w:r>
        <w:rPr>
          <w:b/>
        </w:rPr>
        <w:t xml:space="preserve">         </w:t>
      </w:r>
      <w:r w:rsidRPr="00F83AF5">
        <w:t>Cape Town: Zebra Publishers</w:t>
      </w:r>
    </w:p>
    <w:p w:rsidR="00021235" w:rsidRDefault="00021235" w:rsidP="009C64B2">
      <w:pPr>
        <w:jc w:val="both"/>
        <w:rPr>
          <w:rFonts w:cs="Tahoma"/>
        </w:rPr>
      </w:pPr>
    </w:p>
    <w:p w:rsidR="002C2403" w:rsidRDefault="009C64B2" w:rsidP="009C64B2">
      <w:pPr>
        <w:autoSpaceDE w:val="0"/>
        <w:jc w:val="both"/>
        <w:rPr>
          <w:rFonts w:eastAsia="Times New Roman" w:cs="Tahoma"/>
          <w:b/>
          <w:bCs/>
          <w:lang w:val="en-GB"/>
        </w:rPr>
      </w:pPr>
      <w:r>
        <w:rPr>
          <w:rFonts w:eastAsia="Times New Roman" w:cs="Tahoma"/>
          <w:lang w:val="en-GB"/>
        </w:rPr>
        <w:t xml:space="preserve"> </w:t>
      </w:r>
      <w:r w:rsidR="002C2403">
        <w:rPr>
          <w:rFonts w:eastAsia="Times New Roman" w:cs="Tahoma"/>
          <w:b/>
          <w:bCs/>
          <w:lang w:val="en-GB"/>
        </w:rPr>
        <w:t>DUE DATE:</w:t>
      </w:r>
      <w:r w:rsidR="009574F8">
        <w:rPr>
          <w:rFonts w:eastAsia="Times New Roman" w:cs="Tahoma"/>
          <w:b/>
          <w:bCs/>
          <w:lang w:val="en-GB"/>
        </w:rPr>
        <w:t xml:space="preserve"> </w:t>
      </w:r>
      <w:r w:rsidR="00FD1204">
        <w:rPr>
          <w:rFonts w:eastAsia="Times New Roman" w:cs="Tahoma"/>
          <w:b/>
          <w:bCs/>
          <w:lang w:val="en-GB"/>
        </w:rPr>
        <w:t>Presentations and</w:t>
      </w:r>
      <w:r w:rsidR="009574F8">
        <w:rPr>
          <w:rFonts w:eastAsia="Times New Roman" w:cs="Tahoma"/>
          <w:b/>
          <w:bCs/>
          <w:lang w:val="en-GB"/>
        </w:rPr>
        <w:t xml:space="preserve"> fi</w:t>
      </w:r>
      <w:r w:rsidR="00406EFC">
        <w:rPr>
          <w:rFonts w:eastAsia="Times New Roman" w:cs="Tahoma"/>
          <w:b/>
          <w:bCs/>
          <w:lang w:val="en-GB"/>
        </w:rPr>
        <w:t>nal write-up last week of first</w:t>
      </w:r>
      <w:r w:rsidR="009574F8">
        <w:rPr>
          <w:rFonts w:eastAsia="Times New Roman" w:cs="Tahoma"/>
          <w:b/>
          <w:bCs/>
          <w:lang w:val="en-GB"/>
        </w:rPr>
        <w:t xml:space="preserve"> term</w:t>
      </w:r>
    </w:p>
    <w:p w:rsidR="002C2403" w:rsidRDefault="002C2403" w:rsidP="009C64B2">
      <w:pPr>
        <w:autoSpaceDE w:val="0"/>
        <w:jc w:val="both"/>
        <w:rPr>
          <w:rFonts w:cs="Tahoma"/>
        </w:rPr>
      </w:pPr>
    </w:p>
    <w:p w:rsidR="002C2403" w:rsidRDefault="002C2403" w:rsidP="009C64B2">
      <w:pPr>
        <w:numPr>
          <w:ilvl w:val="0"/>
          <w:numId w:val="22"/>
        </w:numPr>
        <w:autoSpaceDE w:val="0"/>
        <w:jc w:val="both"/>
        <w:rPr>
          <w:rFonts w:eastAsia="Times New Roman" w:cs="Tahoma"/>
          <w:lang w:val="en-GB"/>
        </w:rPr>
      </w:pPr>
      <w:r>
        <w:rPr>
          <w:rFonts w:eastAsia="Times New Roman" w:cs="Tahoma"/>
          <w:b/>
          <w:bCs/>
          <w:lang w:val="en-GB"/>
        </w:rPr>
        <w:t>Seminar Presentations</w:t>
      </w:r>
      <w:r>
        <w:rPr>
          <w:rFonts w:eastAsia="Times New Roman" w:cs="Tahoma"/>
          <w:lang w:val="en-GB"/>
        </w:rPr>
        <w:t xml:space="preserve"> and a term </w:t>
      </w:r>
      <w:r>
        <w:rPr>
          <w:rFonts w:eastAsia="Times New Roman" w:cs="Tahoma"/>
          <w:b/>
          <w:bCs/>
          <w:lang w:val="en-GB"/>
        </w:rPr>
        <w:t>essay</w:t>
      </w:r>
      <w:r>
        <w:rPr>
          <w:rFonts w:eastAsia="Times New Roman" w:cs="Tahoma"/>
          <w:lang w:val="en-GB"/>
        </w:rPr>
        <w:t xml:space="preserve"> based on the various themes in the module. </w:t>
      </w:r>
    </w:p>
    <w:p w:rsidR="002C2403" w:rsidRDefault="00F579D5" w:rsidP="009C64B2">
      <w:pPr>
        <w:autoSpaceDE w:val="0"/>
        <w:ind w:left="720"/>
        <w:jc w:val="both"/>
        <w:rPr>
          <w:rFonts w:eastAsia="Times New Roman" w:cs="Arial"/>
          <w:lang w:val="en-US" w:eastAsia="ar-SA"/>
        </w:rPr>
      </w:pPr>
      <w:r>
        <w:rPr>
          <w:rFonts w:eastAsia="Times New Roman" w:cs="Tahoma"/>
          <w:lang w:val="en-GB"/>
        </w:rPr>
        <w:t xml:space="preserve">You </w:t>
      </w:r>
      <w:r w:rsidR="002C2403">
        <w:rPr>
          <w:rFonts w:eastAsia="Times New Roman" w:cs="Tahoma"/>
          <w:lang w:val="en-GB"/>
        </w:rPr>
        <w:t>are expected to discu</w:t>
      </w:r>
      <w:r w:rsidR="001E2CA4">
        <w:rPr>
          <w:rFonts w:eastAsia="Times New Roman" w:cs="Tahoma"/>
          <w:lang w:val="en-GB"/>
        </w:rPr>
        <w:t>ss the</w:t>
      </w:r>
      <w:r>
        <w:rPr>
          <w:rFonts w:eastAsia="Times New Roman" w:cs="Tahoma"/>
          <w:lang w:val="en-GB"/>
        </w:rPr>
        <w:t xml:space="preserve"> topic with me</w:t>
      </w:r>
      <w:r w:rsidR="00B806E9">
        <w:rPr>
          <w:rFonts w:eastAsia="Times New Roman" w:cs="Tahoma"/>
          <w:lang w:val="en-GB"/>
        </w:rPr>
        <w:t>. A minimum of ten</w:t>
      </w:r>
      <w:r w:rsidR="002C2403">
        <w:rPr>
          <w:rFonts w:eastAsia="Times New Roman" w:cs="Tahoma"/>
          <w:lang w:val="en-GB"/>
        </w:rPr>
        <w:t xml:space="preserve"> relevant up-to-date references should be used. You </w:t>
      </w:r>
      <w:r w:rsidR="002C2403">
        <w:rPr>
          <w:rFonts w:eastAsia="Times New Roman" w:cs="Arial"/>
          <w:lang w:val="en-US" w:eastAsia="ar-SA"/>
        </w:rPr>
        <w:t xml:space="preserve">are required to submit one </w:t>
      </w:r>
      <w:r w:rsidR="002C2403">
        <w:rPr>
          <w:rFonts w:eastAsia="Times New Roman" w:cs="Arial"/>
          <w:b/>
          <w:bCs/>
          <w:lang w:val="en-US" w:eastAsia="ar-SA"/>
        </w:rPr>
        <w:t>essay</w:t>
      </w:r>
      <w:r w:rsidR="002C2403">
        <w:rPr>
          <w:rFonts w:eastAsia="Times New Roman" w:cs="Arial"/>
          <w:lang w:val="en-US" w:eastAsia="ar-SA"/>
        </w:rPr>
        <w:t xml:space="preserve"> of not more than ten typed pages </w:t>
      </w:r>
      <w:r w:rsidR="009A5992">
        <w:rPr>
          <w:rFonts w:eastAsia="Times New Roman" w:cs="Arial"/>
          <w:lang w:val="en-US" w:eastAsia="ar-SA"/>
        </w:rPr>
        <w:t>in Times</w:t>
      </w:r>
      <w:r w:rsidR="002C2403">
        <w:rPr>
          <w:rFonts w:eastAsia="Times New Roman" w:cs="Arial"/>
          <w:lang w:val="en-US" w:eastAsia="ar-SA"/>
        </w:rPr>
        <w:t xml:space="preserve"> New Roman and 1.5 spacing.</w:t>
      </w:r>
    </w:p>
    <w:p w:rsidR="002C2403" w:rsidRDefault="002C2403" w:rsidP="009C64B2">
      <w:pPr>
        <w:autoSpaceDE w:val="0"/>
        <w:ind w:left="720"/>
        <w:jc w:val="both"/>
        <w:rPr>
          <w:rFonts w:eastAsia="Times New Roman" w:cs="Tahoma"/>
          <w:lang w:val="en-GB"/>
        </w:rPr>
      </w:pPr>
    </w:p>
    <w:p w:rsidR="002C2403" w:rsidRDefault="002C2403" w:rsidP="009C64B2">
      <w:pPr>
        <w:numPr>
          <w:ilvl w:val="0"/>
          <w:numId w:val="22"/>
        </w:numPr>
        <w:autoSpaceDE w:val="0"/>
        <w:jc w:val="both"/>
        <w:rPr>
          <w:rFonts w:eastAsia="Times New Roman" w:cs="Tahoma"/>
          <w:lang w:val="en-GB"/>
        </w:rPr>
      </w:pPr>
      <w:r>
        <w:rPr>
          <w:rFonts w:eastAsia="Times New Roman" w:cs="Tahoma"/>
          <w:lang w:val="en-GB"/>
        </w:rPr>
        <w:t>An</w:t>
      </w:r>
      <w:r>
        <w:rPr>
          <w:rFonts w:eastAsia="Times New Roman" w:cs="Tahoma"/>
          <w:b/>
          <w:bCs/>
          <w:lang w:val="en-GB"/>
        </w:rPr>
        <w:t xml:space="preserve"> examination </w:t>
      </w:r>
      <w:r w:rsidR="00FD1204">
        <w:rPr>
          <w:rFonts w:eastAsia="Times New Roman" w:cs="Tahoma"/>
          <w:lang w:val="en-GB"/>
        </w:rPr>
        <w:t xml:space="preserve">in </w:t>
      </w:r>
      <w:r w:rsidR="001A4AF4">
        <w:rPr>
          <w:rFonts w:eastAsia="Times New Roman" w:cs="Tahoma"/>
          <w:lang w:val="en-GB"/>
        </w:rPr>
        <w:t>June</w:t>
      </w:r>
      <w:r>
        <w:rPr>
          <w:rFonts w:eastAsia="Times New Roman" w:cs="Tahoma"/>
          <w:lang w:val="en-GB"/>
        </w:rPr>
        <w:t>.</w:t>
      </w:r>
    </w:p>
    <w:p w:rsidR="002C2403" w:rsidRDefault="002C2403" w:rsidP="009C64B2">
      <w:pPr>
        <w:tabs>
          <w:tab w:val="left" w:pos="720"/>
        </w:tabs>
        <w:autoSpaceDE w:val="0"/>
        <w:jc w:val="both"/>
        <w:rPr>
          <w:rFonts w:eastAsia="Times New Roman" w:cs="Tahoma"/>
          <w:b/>
          <w:bCs/>
          <w:lang w:val="en-GB"/>
        </w:rPr>
      </w:pPr>
    </w:p>
    <w:p w:rsidR="002C2403" w:rsidRDefault="002C2403" w:rsidP="009C64B2">
      <w:pPr>
        <w:tabs>
          <w:tab w:val="left" w:pos="720"/>
        </w:tabs>
        <w:autoSpaceDE w:val="0"/>
        <w:jc w:val="both"/>
        <w:rPr>
          <w:rFonts w:cs="Tahoma"/>
        </w:rPr>
      </w:pPr>
      <w:r>
        <w:rPr>
          <w:rFonts w:cs="Tahoma"/>
          <w:b/>
          <w:bCs/>
        </w:rPr>
        <w:t xml:space="preserve">Key suggestions for your assignments </w:t>
      </w:r>
      <w:r>
        <w:rPr>
          <w:rFonts w:cs="Tahoma"/>
        </w:rPr>
        <w:t>(Refer to</w:t>
      </w:r>
      <w:r>
        <w:rPr>
          <w:rFonts w:cs="Tahoma"/>
          <w:b/>
          <w:bCs/>
        </w:rPr>
        <w:t xml:space="preserve"> HANDOUT 1 </w:t>
      </w:r>
      <w:r>
        <w:rPr>
          <w:rFonts w:cs="Tahoma"/>
        </w:rPr>
        <w:t>on submission requirements and assessment guidelines)</w:t>
      </w:r>
    </w:p>
    <w:p w:rsidR="002C2403" w:rsidRDefault="002C2403" w:rsidP="009C64B2">
      <w:pPr>
        <w:ind w:left="360"/>
        <w:jc w:val="both"/>
        <w:rPr>
          <w:rFonts w:cs="Tahoma"/>
        </w:rPr>
      </w:pPr>
    </w:p>
    <w:p w:rsidR="002C2403" w:rsidRDefault="002C2403" w:rsidP="009C64B2">
      <w:pPr>
        <w:numPr>
          <w:ilvl w:val="0"/>
          <w:numId w:val="8"/>
        </w:numPr>
        <w:tabs>
          <w:tab w:val="left" w:pos="360"/>
        </w:tabs>
        <w:jc w:val="both"/>
        <w:rPr>
          <w:rFonts w:cs="Tahoma"/>
        </w:rPr>
      </w:pPr>
      <w:r>
        <w:rPr>
          <w:rFonts w:cs="Tahoma"/>
        </w:rPr>
        <w:t>It is important to note the overlapping nature of the various sections</w:t>
      </w:r>
      <w:r>
        <w:rPr>
          <w:rFonts w:cs="Tahoma"/>
          <w:b/>
          <w:bCs/>
        </w:rPr>
        <w:t xml:space="preserve">. </w:t>
      </w:r>
      <w:r>
        <w:rPr>
          <w:rFonts w:cs="Tahoma"/>
        </w:rPr>
        <w:t>This means that you can use information from whatever section of the course.</w:t>
      </w:r>
    </w:p>
    <w:p w:rsidR="002C2403" w:rsidRDefault="002C2403" w:rsidP="009C64B2">
      <w:pPr>
        <w:numPr>
          <w:ilvl w:val="0"/>
          <w:numId w:val="8"/>
        </w:numPr>
        <w:tabs>
          <w:tab w:val="left" w:pos="360"/>
        </w:tabs>
        <w:jc w:val="both"/>
        <w:rPr>
          <w:rFonts w:cs="Tahoma"/>
          <w:b/>
          <w:bCs/>
        </w:rPr>
      </w:pPr>
      <w:r>
        <w:rPr>
          <w:rFonts w:cs="Tahoma"/>
          <w:bCs/>
        </w:rPr>
        <w:t>Provide a proper</w:t>
      </w:r>
      <w:r>
        <w:rPr>
          <w:rFonts w:cs="Tahoma"/>
          <w:b/>
          <w:bCs/>
        </w:rPr>
        <w:t xml:space="preserve"> structure </w:t>
      </w:r>
      <w:r>
        <w:rPr>
          <w:rFonts w:cs="Tahoma"/>
          <w:bCs/>
        </w:rPr>
        <w:t>with a clear</w:t>
      </w:r>
      <w:r>
        <w:rPr>
          <w:rFonts w:cs="Tahoma"/>
          <w:b/>
          <w:bCs/>
        </w:rPr>
        <w:t xml:space="preserve"> introduction and conclusion.</w:t>
      </w:r>
    </w:p>
    <w:p w:rsidR="002C2403" w:rsidRDefault="002C2403" w:rsidP="009C64B2">
      <w:pPr>
        <w:numPr>
          <w:ilvl w:val="0"/>
          <w:numId w:val="8"/>
        </w:numPr>
        <w:tabs>
          <w:tab w:val="left" w:pos="360"/>
        </w:tabs>
        <w:autoSpaceDE w:val="0"/>
        <w:jc w:val="both"/>
        <w:rPr>
          <w:rFonts w:cs="Tahoma"/>
          <w:bCs/>
        </w:rPr>
      </w:pPr>
      <w:r>
        <w:rPr>
          <w:rFonts w:cs="Tahoma"/>
          <w:b/>
          <w:bCs/>
        </w:rPr>
        <w:t xml:space="preserve">Proof reading / editing </w:t>
      </w:r>
      <w:r>
        <w:rPr>
          <w:rFonts w:cs="Tahoma"/>
          <w:bCs/>
        </w:rPr>
        <w:t>is essential.</w:t>
      </w:r>
    </w:p>
    <w:p w:rsidR="002C2403" w:rsidRDefault="002C2403" w:rsidP="009C64B2">
      <w:pPr>
        <w:numPr>
          <w:ilvl w:val="0"/>
          <w:numId w:val="8"/>
        </w:numPr>
        <w:tabs>
          <w:tab w:val="left" w:pos="360"/>
        </w:tabs>
        <w:autoSpaceDE w:val="0"/>
        <w:jc w:val="both"/>
        <w:rPr>
          <w:rFonts w:cs="Tahoma"/>
          <w:bCs/>
        </w:rPr>
      </w:pPr>
      <w:r>
        <w:rPr>
          <w:rFonts w:cs="Tahoma"/>
          <w:b/>
          <w:bCs/>
        </w:rPr>
        <w:t xml:space="preserve">Assess your work </w:t>
      </w:r>
      <w:r>
        <w:rPr>
          <w:rFonts w:cs="Tahoma"/>
          <w:bCs/>
        </w:rPr>
        <w:t>to see the extent to which you are answering the question.</w:t>
      </w:r>
    </w:p>
    <w:p w:rsidR="002C2403" w:rsidRDefault="002C2403" w:rsidP="009C64B2">
      <w:pPr>
        <w:numPr>
          <w:ilvl w:val="0"/>
          <w:numId w:val="8"/>
        </w:numPr>
        <w:tabs>
          <w:tab w:val="left" w:pos="360"/>
        </w:tabs>
        <w:autoSpaceDE w:val="0"/>
        <w:jc w:val="both"/>
        <w:rPr>
          <w:rFonts w:cs="Tahoma"/>
          <w:b/>
          <w:bCs/>
        </w:rPr>
      </w:pPr>
      <w:r>
        <w:rPr>
          <w:rFonts w:cs="Tahoma"/>
          <w:bCs/>
        </w:rPr>
        <w:t>Incorporate the</w:t>
      </w:r>
      <w:r>
        <w:rPr>
          <w:rFonts w:cs="Tahoma"/>
          <w:b/>
          <w:bCs/>
        </w:rPr>
        <w:t xml:space="preserve"> key concept(s) and theoretical framework(s)</w:t>
      </w:r>
      <w:r w:rsidR="00B974A9">
        <w:rPr>
          <w:rFonts w:cs="Tahoma"/>
          <w:b/>
          <w:bCs/>
        </w:rPr>
        <w:t>.</w:t>
      </w:r>
    </w:p>
    <w:p w:rsidR="002C2403" w:rsidRDefault="002C2403" w:rsidP="009C64B2">
      <w:pPr>
        <w:numPr>
          <w:ilvl w:val="0"/>
          <w:numId w:val="8"/>
        </w:numPr>
        <w:tabs>
          <w:tab w:val="left" w:pos="360"/>
        </w:tabs>
        <w:autoSpaceDE w:val="0"/>
        <w:jc w:val="both"/>
        <w:rPr>
          <w:rFonts w:cs="Tahoma"/>
          <w:bCs/>
        </w:rPr>
      </w:pPr>
      <w:r>
        <w:rPr>
          <w:rFonts w:cs="Tahoma"/>
          <w:b/>
          <w:bCs/>
        </w:rPr>
        <w:t xml:space="preserve">Supporting evidence </w:t>
      </w:r>
      <w:r>
        <w:rPr>
          <w:rFonts w:cs="Tahoma"/>
          <w:bCs/>
        </w:rPr>
        <w:t>helps to strengthen your argument.</w:t>
      </w:r>
    </w:p>
    <w:p w:rsidR="002C2403" w:rsidRDefault="002C2403" w:rsidP="009C64B2">
      <w:pPr>
        <w:numPr>
          <w:ilvl w:val="0"/>
          <w:numId w:val="8"/>
        </w:numPr>
        <w:tabs>
          <w:tab w:val="left" w:pos="360"/>
        </w:tabs>
        <w:autoSpaceDE w:val="0"/>
        <w:jc w:val="both"/>
        <w:rPr>
          <w:rFonts w:cs="Tahoma"/>
          <w:b/>
          <w:bCs/>
        </w:rPr>
      </w:pPr>
      <w:r>
        <w:rPr>
          <w:rFonts w:cs="Tahoma"/>
          <w:b/>
          <w:bCs/>
        </w:rPr>
        <w:t>Avoid sweeping statements (refer to no. 6 above).</w:t>
      </w:r>
    </w:p>
    <w:p w:rsidR="002C2403" w:rsidRDefault="002C2403" w:rsidP="009C64B2">
      <w:pPr>
        <w:numPr>
          <w:ilvl w:val="0"/>
          <w:numId w:val="8"/>
        </w:numPr>
        <w:tabs>
          <w:tab w:val="left" w:pos="360"/>
        </w:tabs>
        <w:autoSpaceDE w:val="0"/>
        <w:jc w:val="both"/>
        <w:rPr>
          <w:rFonts w:cs="Tahoma"/>
          <w:bCs/>
        </w:rPr>
      </w:pPr>
      <w:r>
        <w:rPr>
          <w:rFonts w:cs="Tahoma"/>
          <w:bCs/>
        </w:rPr>
        <w:t>It is important to</w:t>
      </w:r>
      <w:r>
        <w:rPr>
          <w:rFonts w:cs="Tahoma"/>
          <w:b/>
          <w:bCs/>
        </w:rPr>
        <w:t xml:space="preserve"> show your own understanding </w:t>
      </w:r>
      <w:r>
        <w:rPr>
          <w:rFonts w:cs="Tahoma"/>
          <w:bCs/>
        </w:rPr>
        <w:t>rather than using quote after quote.</w:t>
      </w:r>
    </w:p>
    <w:p w:rsidR="002C2403" w:rsidRDefault="002C2403" w:rsidP="009C64B2">
      <w:pPr>
        <w:numPr>
          <w:ilvl w:val="0"/>
          <w:numId w:val="8"/>
        </w:numPr>
        <w:tabs>
          <w:tab w:val="left" w:pos="360"/>
        </w:tabs>
        <w:autoSpaceDE w:val="0"/>
        <w:jc w:val="both"/>
        <w:rPr>
          <w:rFonts w:cs="Tahoma"/>
          <w:bCs/>
        </w:rPr>
      </w:pPr>
      <w:r>
        <w:rPr>
          <w:rFonts w:cs="Tahoma"/>
          <w:bCs/>
        </w:rPr>
        <w:t>Use the</w:t>
      </w:r>
      <w:r>
        <w:rPr>
          <w:rFonts w:cs="Tahoma"/>
          <w:b/>
          <w:bCs/>
        </w:rPr>
        <w:t xml:space="preserve"> prescribed readings </w:t>
      </w:r>
      <w:r>
        <w:rPr>
          <w:rFonts w:cs="Tahoma"/>
          <w:bCs/>
        </w:rPr>
        <w:t>rather than relying on web sources.</w:t>
      </w:r>
    </w:p>
    <w:p w:rsidR="00C87719" w:rsidRDefault="002C2403" w:rsidP="009C64B2">
      <w:pPr>
        <w:numPr>
          <w:ilvl w:val="0"/>
          <w:numId w:val="8"/>
        </w:numPr>
        <w:tabs>
          <w:tab w:val="left" w:pos="360"/>
          <w:tab w:val="left" w:pos="720"/>
        </w:tabs>
        <w:autoSpaceDE w:val="0"/>
        <w:jc w:val="both"/>
        <w:rPr>
          <w:rFonts w:eastAsia="Times New Roman" w:cs="Tahoma"/>
          <w:bCs/>
          <w:lang w:val="en-GB"/>
        </w:rPr>
      </w:pPr>
      <w:r>
        <w:rPr>
          <w:rFonts w:eastAsia="Times New Roman" w:cs="Tahoma"/>
          <w:b/>
          <w:bCs/>
          <w:lang w:val="en-GB"/>
        </w:rPr>
        <w:t>Reference</w:t>
      </w:r>
      <w:r>
        <w:rPr>
          <w:rFonts w:eastAsia="Times New Roman" w:cs="Tahoma"/>
          <w:bCs/>
          <w:lang w:val="en-GB"/>
        </w:rPr>
        <w:t xml:space="preserve"> properly</w:t>
      </w:r>
      <w:r w:rsidR="00B974A9">
        <w:rPr>
          <w:rFonts w:eastAsia="Times New Roman" w:cs="Tahoma"/>
          <w:bCs/>
          <w:lang w:val="en-GB"/>
        </w:rPr>
        <w:t>.</w:t>
      </w:r>
    </w:p>
    <w:p w:rsidR="00C87719" w:rsidRPr="00C87719" w:rsidRDefault="00C87719" w:rsidP="009C64B2">
      <w:pPr>
        <w:tabs>
          <w:tab w:val="left" w:pos="720"/>
        </w:tabs>
        <w:autoSpaceDE w:val="0"/>
        <w:jc w:val="both"/>
        <w:rPr>
          <w:rFonts w:eastAsia="Times New Roman" w:cs="Tahoma"/>
          <w:bCs/>
          <w:lang w:val="en-GB"/>
        </w:rPr>
      </w:pPr>
    </w:p>
    <w:p w:rsidR="002C2403" w:rsidRDefault="002C2403" w:rsidP="009C64B2">
      <w:pPr>
        <w:autoSpaceDE w:val="0"/>
        <w:jc w:val="both"/>
        <w:rPr>
          <w:rFonts w:eastAsia="Times New Roman" w:cs="Tahoma"/>
          <w:b/>
          <w:bCs/>
          <w:lang w:val="en-GB"/>
        </w:rPr>
      </w:pPr>
      <w:r>
        <w:rPr>
          <w:rFonts w:eastAsia="Times New Roman" w:cs="Tahoma"/>
          <w:b/>
          <w:bCs/>
          <w:lang w:val="en-GB"/>
        </w:rPr>
        <w:t>COURSE STRUCTURE</w:t>
      </w:r>
    </w:p>
    <w:p w:rsidR="002C2403" w:rsidRDefault="002C2403" w:rsidP="009C64B2">
      <w:pPr>
        <w:autoSpaceDE w:val="0"/>
        <w:jc w:val="both"/>
        <w:rPr>
          <w:rFonts w:eastAsia="Times New Roman" w:cs="Tahoma"/>
          <w:b/>
          <w:bCs/>
          <w:lang w:val="en-GB"/>
        </w:rPr>
      </w:pPr>
    </w:p>
    <w:p w:rsidR="002C2403" w:rsidRDefault="002C2403" w:rsidP="009C64B2">
      <w:pPr>
        <w:pStyle w:val="BodyText"/>
        <w:numPr>
          <w:ilvl w:val="0"/>
          <w:numId w:val="16"/>
        </w:numPr>
        <w:autoSpaceDE w:val="0"/>
        <w:jc w:val="both"/>
        <w:rPr>
          <w:rFonts w:cs="Tahoma"/>
          <w:b/>
          <w:bCs/>
          <w:lang w:val="en-US"/>
        </w:rPr>
      </w:pPr>
      <w:r>
        <w:rPr>
          <w:rFonts w:cs="Tahoma"/>
          <w:b/>
          <w:bCs/>
        </w:rPr>
        <w:t xml:space="preserve">SOCIAL THEORY AND </w:t>
      </w:r>
      <w:r>
        <w:rPr>
          <w:rFonts w:cs="Tahoma"/>
          <w:b/>
          <w:bCs/>
          <w:lang w:val="en-US"/>
        </w:rPr>
        <w:t>ENVIRONMENTAL SOCIOLOGY</w:t>
      </w:r>
    </w:p>
    <w:p w:rsidR="002C2403" w:rsidRDefault="002C2403" w:rsidP="009C64B2">
      <w:pPr>
        <w:pStyle w:val="BodyText"/>
        <w:spacing w:after="0"/>
        <w:jc w:val="both"/>
      </w:pPr>
      <w:r>
        <w:t xml:space="preserve">Barry, J.  </w:t>
      </w:r>
      <w:r w:rsidR="00523FBF">
        <w:t>(</w:t>
      </w:r>
      <w:r>
        <w:t>1999</w:t>
      </w:r>
      <w:r w:rsidR="00523FBF">
        <w:t>)</w:t>
      </w:r>
      <w:r>
        <w:t xml:space="preserve">.  </w:t>
      </w:r>
      <w:r>
        <w:rPr>
          <w:b/>
          <w:bCs/>
        </w:rPr>
        <w:t xml:space="preserve">Environment and Social Theory.   </w:t>
      </w:r>
      <w:r>
        <w:t>London: Routledge.</w:t>
      </w:r>
    </w:p>
    <w:p w:rsidR="009C64B2" w:rsidRDefault="009C64B2" w:rsidP="009C64B2">
      <w:pPr>
        <w:pStyle w:val="BodyText"/>
        <w:spacing w:after="0"/>
        <w:jc w:val="both"/>
      </w:pPr>
    </w:p>
    <w:p w:rsidR="002C2403" w:rsidRDefault="002C2403" w:rsidP="009C64B2">
      <w:pPr>
        <w:pStyle w:val="BodyText"/>
        <w:spacing w:after="0"/>
        <w:ind w:left="720" w:hanging="720"/>
        <w:jc w:val="both"/>
        <w:rPr>
          <w:rFonts w:cs="Tahoma"/>
          <w:lang w:val="en-US"/>
        </w:rPr>
      </w:pPr>
      <w:r>
        <w:rPr>
          <w:rFonts w:cs="Tahoma"/>
          <w:lang w:val="en-US"/>
        </w:rPr>
        <w:t xml:space="preserve">Benton, T. and Redclift, M (eds.)  1994.  </w:t>
      </w:r>
      <w:r>
        <w:rPr>
          <w:rFonts w:cs="Tahoma"/>
          <w:b/>
          <w:lang w:val="en-US"/>
        </w:rPr>
        <w:t>Social Theory and the Global Environment</w:t>
      </w:r>
      <w:r>
        <w:rPr>
          <w:rFonts w:cs="Tahoma"/>
          <w:lang w:val="en-US"/>
        </w:rPr>
        <w:t xml:space="preserve">. London: Routledge.  </w:t>
      </w:r>
    </w:p>
    <w:p w:rsidR="009C64B2" w:rsidRDefault="009C64B2" w:rsidP="009C64B2">
      <w:pPr>
        <w:pStyle w:val="BodyText"/>
        <w:spacing w:after="0"/>
        <w:ind w:left="720" w:hanging="720"/>
        <w:jc w:val="both"/>
        <w:rPr>
          <w:rFonts w:cs="Tahoma"/>
          <w:lang w:val="en-US"/>
        </w:rPr>
      </w:pPr>
    </w:p>
    <w:p w:rsidR="002C2403" w:rsidRDefault="002C2403" w:rsidP="009C64B2">
      <w:pPr>
        <w:pStyle w:val="BodyText"/>
        <w:spacing w:after="0"/>
        <w:jc w:val="both"/>
        <w:rPr>
          <w:rFonts w:cs="Tahoma"/>
          <w:lang w:val="en-US"/>
        </w:rPr>
      </w:pPr>
      <w:r>
        <w:rPr>
          <w:rFonts w:cs="Tahoma"/>
          <w:lang w:val="en-US"/>
        </w:rPr>
        <w:t xml:space="preserve">Cock, J.  </w:t>
      </w:r>
      <w:r w:rsidR="00523FBF">
        <w:rPr>
          <w:rFonts w:cs="Tahoma"/>
          <w:lang w:val="en-US"/>
        </w:rPr>
        <w:t>(</w:t>
      </w:r>
      <w:r>
        <w:rPr>
          <w:rFonts w:cs="Tahoma"/>
          <w:lang w:val="en-US"/>
        </w:rPr>
        <w:t>1994</w:t>
      </w:r>
      <w:r w:rsidR="00523FBF">
        <w:rPr>
          <w:rFonts w:cs="Tahoma"/>
          <w:lang w:val="en-US"/>
        </w:rPr>
        <w:t>)</w:t>
      </w:r>
      <w:r>
        <w:rPr>
          <w:rFonts w:cs="Tahoma"/>
          <w:lang w:val="en-US"/>
        </w:rPr>
        <w:t xml:space="preserve">.  ‘Sociology as if Survival Mattered’.  </w:t>
      </w:r>
      <w:r>
        <w:rPr>
          <w:rFonts w:cs="Tahoma"/>
          <w:i/>
          <w:lang w:val="en-US"/>
        </w:rPr>
        <w:t>South African Sociological Review,</w:t>
      </w:r>
      <w:r>
        <w:rPr>
          <w:rFonts w:cs="Tahoma"/>
          <w:lang w:val="en-US"/>
        </w:rPr>
        <w:t>  6(2).</w:t>
      </w:r>
    </w:p>
    <w:p w:rsidR="009C64B2" w:rsidRDefault="009C64B2" w:rsidP="009C64B2">
      <w:pPr>
        <w:pStyle w:val="BodyText"/>
        <w:spacing w:after="0"/>
        <w:jc w:val="both"/>
        <w:rPr>
          <w:rFonts w:cs="Tahoma"/>
          <w:lang w:val="en-US"/>
        </w:rPr>
      </w:pPr>
    </w:p>
    <w:p w:rsidR="002C2403" w:rsidRDefault="002C2403" w:rsidP="009C64B2">
      <w:pPr>
        <w:pStyle w:val="BodyText"/>
        <w:spacing w:after="0"/>
        <w:ind w:left="720" w:hanging="720"/>
        <w:jc w:val="both"/>
        <w:rPr>
          <w:rFonts w:cs="Tahoma"/>
          <w:b/>
          <w:lang w:val="en-US"/>
        </w:rPr>
      </w:pPr>
      <w:r>
        <w:rPr>
          <w:rFonts w:cs="Tahoma"/>
          <w:lang w:val="en-US"/>
        </w:rPr>
        <w:t xml:space="preserve">Dunlap, R.E. (et al).  </w:t>
      </w:r>
      <w:r w:rsidR="00523FBF">
        <w:rPr>
          <w:rFonts w:cs="Tahoma"/>
          <w:lang w:val="en-US"/>
        </w:rPr>
        <w:t>(</w:t>
      </w:r>
      <w:r>
        <w:rPr>
          <w:rFonts w:cs="Tahoma"/>
          <w:lang w:val="en-US"/>
        </w:rPr>
        <w:t>2002</w:t>
      </w:r>
      <w:r w:rsidR="00523FBF">
        <w:rPr>
          <w:rFonts w:cs="Tahoma"/>
          <w:lang w:val="en-US"/>
        </w:rPr>
        <w:t>)</w:t>
      </w:r>
      <w:r>
        <w:rPr>
          <w:rFonts w:cs="Tahoma"/>
          <w:lang w:val="en-US"/>
        </w:rPr>
        <w:t xml:space="preserve">.  </w:t>
      </w:r>
      <w:r>
        <w:rPr>
          <w:rFonts w:cs="Tahoma"/>
          <w:b/>
          <w:lang w:val="en-US"/>
        </w:rPr>
        <w:t>Sociological Theory and the Environment: classical foundations,</w:t>
      </w:r>
    </w:p>
    <w:p w:rsidR="002C2403" w:rsidRDefault="009C64B2" w:rsidP="009C64B2">
      <w:pPr>
        <w:pStyle w:val="BodyText"/>
        <w:spacing w:after="0"/>
        <w:ind w:left="720" w:hanging="720"/>
        <w:jc w:val="both"/>
        <w:rPr>
          <w:rFonts w:cs="Tahoma"/>
          <w:lang w:val="en-US"/>
        </w:rPr>
      </w:pPr>
      <w:r>
        <w:rPr>
          <w:rFonts w:cs="Tahoma"/>
          <w:b/>
          <w:lang w:val="en-US"/>
        </w:rPr>
        <w:tab/>
      </w:r>
      <w:r w:rsidR="002C2403">
        <w:rPr>
          <w:rFonts w:cs="Tahoma"/>
          <w:b/>
          <w:lang w:val="en-US"/>
        </w:rPr>
        <w:t>contemporary insights.</w:t>
      </w:r>
      <w:r w:rsidR="002C2403">
        <w:rPr>
          <w:rFonts w:cs="Tahoma"/>
          <w:lang w:val="en-US"/>
        </w:rPr>
        <w:t xml:space="preserve">  Lanham, Maryland: Rowman &amp; Littlefield Publishers, Inc.</w:t>
      </w:r>
    </w:p>
    <w:p w:rsidR="009C64B2" w:rsidRDefault="009C64B2" w:rsidP="009C64B2">
      <w:pPr>
        <w:pStyle w:val="BodyText"/>
        <w:spacing w:after="0"/>
        <w:ind w:left="720" w:hanging="720"/>
        <w:jc w:val="both"/>
        <w:rPr>
          <w:rFonts w:cs="Tahoma"/>
          <w:lang w:val="en-US"/>
        </w:rPr>
      </w:pPr>
    </w:p>
    <w:p w:rsidR="002C2403" w:rsidRDefault="002C2403" w:rsidP="009C64B2">
      <w:pPr>
        <w:pStyle w:val="BodyText"/>
        <w:spacing w:after="0"/>
        <w:ind w:left="720" w:hanging="720"/>
        <w:jc w:val="both"/>
        <w:rPr>
          <w:rFonts w:cs="Tahoma"/>
          <w:b/>
          <w:lang w:val="en-US"/>
        </w:rPr>
      </w:pPr>
      <w:r>
        <w:rPr>
          <w:rFonts w:cs="Tahoma"/>
          <w:lang w:val="en-US"/>
        </w:rPr>
        <w:t>Dunlap,</w:t>
      </w:r>
      <w:r w:rsidR="007B6E3F">
        <w:rPr>
          <w:rFonts w:cs="Tahoma"/>
          <w:lang w:val="en-US"/>
        </w:rPr>
        <w:t xml:space="preserve"> R.E. and Michelson, W.  (eds.).</w:t>
      </w:r>
      <w:r>
        <w:rPr>
          <w:rFonts w:cs="Tahoma"/>
          <w:lang w:val="en-US"/>
        </w:rPr>
        <w:t xml:space="preserve">  </w:t>
      </w:r>
      <w:r w:rsidR="00523FBF">
        <w:rPr>
          <w:rFonts w:cs="Tahoma"/>
          <w:lang w:val="en-US"/>
        </w:rPr>
        <w:t>(</w:t>
      </w:r>
      <w:r>
        <w:rPr>
          <w:rFonts w:cs="Tahoma"/>
          <w:lang w:val="en-US"/>
        </w:rPr>
        <w:t>2002</w:t>
      </w:r>
      <w:r w:rsidR="00523FBF">
        <w:rPr>
          <w:rFonts w:cs="Tahoma"/>
          <w:lang w:val="en-US"/>
        </w:rPr>
        <w:t>)</w:t>
      </w:r>
      <w:r>
        <w:rPr>
          <w:rFonts w:cs="Tahoma"/>
          <w:lang w:val="en-US"/>
        </w:rPr>
        <w:t>.</w:t>
      </w:r>
      <w:r w:rsidR="00F42D4A">
        <w:rPr>
          <w:rFonts w:cs="Tahoma"/>
          <w:lang w:val="en-US"/>
        </w:rPr>
        <w:t> Handbook</w:t>
      </w:r>
      <w:r>
        <w:rPr>
          <w:rFonts w:cs="Tahoma"/>
          <w:b/>
          <w:lang w:val="en-US"/>
        </w:rPr>
        <w:t xml:space="preserve"> of Environmental Sociology.   </w:t>
      </w:r>
    </w:p>
    <w:p w:rsidR="002C2403" w:rsidRDefault="009C64B2" w:rsidP="009C64B2">
      <w:pPr>
        <w:pStyle w:val="BodyText"/>
        <w:spacing w:after="0"/>
        <w:ind w:left="720" w:hanging="720"/>
        <w:jc w:val="both"/>
        <w:rPr>
          <w:rFonts w:cs="Tahoma"/>
          <w:b/>
          <w:lang w:val="en-US"/>
        </w:rPr>
      </w:pPr>
      <w:r>
        <w:rPr>
          <w:rFonts w:cs="Tahoma"/>
          <w:b/>
          <w:lang w:val="en-US"/>
        </w:rPr>
        <w:tab/>
      </w:r>
      <w:r w:rsidR="002C2403">
        <w:rPr>
          <w:rFonts w:cs="Tahoma"/>
          <w:lang w:val="en-US"/>
        </w:rPr>
        <w:t>Westport, CT: Greenwood Press.</w:t>
      </w:r>
      <w:r w:rsidR="007B6E3F">
        <w:rPr>
          <w:rFonts w:cs="Tahoma"/>
          <w:lang w:val="en-US"/>
        </w:rPr>
        <w:t xml:space="preserve">    </w:t>
      </w:r>
      <w:r w:rsidR="007B6E3F" w:rsidRPr="007B6E3F">
        <w:rPr>
          <w:rFonts w:cs="Tahoma"/>
          <w:b/>
          <w:lang w:val="en-US"/>
        </w:rPr>
        <w:t>ON ORDER</w:t>
      </w:r>
    </w:p>
    <w:p w:rsidR="009C64B2" w:rsidRDefault="009C64B2" w:rsidP="009C64B2">
      <w:pPr>
        <w:pStyle w:val="BodyText"/>
        <w:spacing w:after="0"/>
        <w:ind w:left="720" w:hanging="720"/>
        <w:jc w:val="both"/>
        <w:rPr>
          <w:rFonts w:cs="Tahoma"/>
          <w:lang w:val="en-US"/>
        </w:rPr>
      </w:pPr>
    </w:p>
    <w:p w:rsidR="002C2403" w:rsidRDefault="002C2403" w:rsidP="009C64B2">
      <w:pPr>
        <w:pStyle w:val="BodyText"/>
        <w:spacing w:after="0"/>
        <w:ind w:left="720" w:hanging="720"/>
        <w:jc w:val="both"/>
        <w:rPr>
          <w:rFonts w:cs="Tahoma"/>
          <w:lang w:val="en-US"/>
        </w:rPr>
      </w:pPr>
      <w:r>
        <w:rPr>
          <w:rFonts w:cs="Tahoma"/>
          <w:lang w:val="en-US"/>
        </w:rPr>
        <w:t>Dryzek, J.S. and Schlosberg, D.  (eds.)</w:t>
      </w:r>
      <w:r w:rsidR="005C1645">
        <w:rPr>
          <w:rFonts w:cs="Tahoma"/>
          <w:lang w:val="en-US"/>
        </w:rPr>
        <w:t>.</w:t>
      </w:r>
      <w:r>
        <w:rPr>
          <w:rFonts w:cs="Tahoma"/>
          <w:lang w:val="en-US"/>
        </w:rPr>
        <w:t xml:space="preserve"> </w:t>
      </w:r>
      <w:r w:rsidR="00393261">
        <w:rPr>
          <w:rFonts w:cs="Tahoma"/>
          <w:lang w:val="en-US"/>
        </w:rPr>
        <w:t>(</w:t>
      </w:r>
      <w:r>
        <w:rPr>
          <w:rFonts w:cs="Tahoma"/>
          <w:lang w:val="en-US"/>
        </w:rPr>
        <w:t>2005</w:t>
      </w:r>
      <w:r w:rsidR="00393261">
        <w:rPr>
          <w:rFonts w:cs="Tahoma"/>
          <w:lang w:val="en-US"/>
        </w:rPr>
        <w:t>)</w:t>
      </w:r>
      <w:r>
        <w:rPr>
          <w:rFonts w:cs="Tahoma"/>
          <w:lang w:val="en-US"/>
        </w:rPr>
        <w:t xml:space="preserve">.  </w:t>
      </w:r>
      <w:r>
        <w:rPr>
          <w:rFonts w:cs="Tahoma"/>
          <w:b/>
          <w:lang w:val="en-US"/>
        </w:rPr>
        <w:t>Debating the Earth: the environmental politics reader.</w:t>
      </w:r>
      <w:r>
        <w:rPr>
          <w:rFonts w:cs="Tahoma"/>
          <w:lang w:val="en-US"/>
        </w:rPr>
        <w:t>  Oxford: Oxford University Press.</w:t>
      </w:r>
    </w:p>
    <w:p w:rsidR="009C64B2" w:rsidRDefault="009C64B2" w:rsidP="009C64B2">
      <w:pPr>
        <w:pStyle w:val="BodyText"/>
        <w:spacing w:after="0"/>
        <w:ind w:left="720" w:hanging="720"/>
        <w:jc w:val="both"/>
        <w:rPr>
          <w:rFonts w:cs="Tahoma"/>
          <w:lang w:val="en-US"/>
        </w:rPr>
      </w:pPr>
    </w:p>
    <w:p w:rsidR="002C2403" w:rsidRDefault="002C2403" w:rsidP="009C64B2">
      <w:pPr>
        <w:pStyle w:val="BodyText"/>
        <w:spacing w:after="0"/>
        <w:ind w:left="720" w:hanging="720"/>
        <w:jc w:val="both"/>
        <w:rPr>
          <w:rFonts w:cs="Tahoma"/>
          <w:lang w:val="en-US"/>
        </w:rPr>
      </w:pPr>
      <w:r>
        <w:rPr>
          <w:rFonts w:cs="Tahoma"/>
          <w:lang w:val="en-US"/>
        </w:rPr>
        <w:t xml:space="preserve">Foster, J.B.  </w:t>
      </w:r>
      <w:r w:rsidR="00393261">
        <w:rPr>
          <w:rFonts w:cs="Tahoma"/>
          <w:lang w:val="en-US"/>
        </w:rPr>
        <w:t>(</w:t>
      </w:r>
      <w:r>
        <w:rPr>
          <w:rFonts w:cs="Tahoma"/>
          <w:lang w:val="en-US"/>
        </w:rPr>
        <w:t>1999</w:t>
      </w:r>
      <w:r w:rsidR="00393261">
        <w:rPr>
          <w:rFonts w:cs="Tahoma"/>
          <w:lang w:val="en-US"/>
        </w:rPr>
        <w:t>)</w:t>
      </w:r>
      <w:r>
        <w:rPr>
          <w:rFonts w:cs="Tahoma"/>
          <w:lang w:val="en-US"/>
        </w:rPr>
        <w:t xml:space="preserve">.  Marx's Theory of Metabolic Rift: classical foundations for environmental sociology. </w:t>
      </w:r>
      <w:r>
        <w:rPr>
          <w:rFonts w:cs="Tahoma"/>
          <w:i/>
          <w:iCs/>
          <w:lang w:val="en-US"/>
        </w:rPr>
        <w:t xml:space="preserve"> American Journal of Sociology.</w:t>
      </w:r>
      <w:r>
        <w:rPr>
          <w:rFonts w:cs="Tahoma"/>
          <w:lang w:val="en-US"/>
        </w:rPr>
        <w:t xml:space="preserve"> 105 (2).</w:t>
      </w:r>
    </w:p>
    <w:p w:rsidR="009C64B2" w:rsidRDefault="009C64B2" w:rsidP="009C64B2">
      <w:pPr>
        <w:pStyle w:val="BodyText"/>
        <w:spacing w:after="0"/>
        <w:ind w:left="720" w:hanging="720"/>
        <w:jc w:val="both"/>
        <w:rPr>
          <w:rFonts w:cs="Tahoma"/>
          <w:lang w:val="en-US"/>
        </w:rPr>
      </w:pPr>
    </w:p>
    <w:p w:rsidR="002C2403" w:rsidRDefault="002C2403" w:rsidP="009C64B2">
      <w:pPr>
        <w:pStyle w:val="BodyText"/>
        <w:spacing w:after="0"/>
        <w:ind w:left="720" w:hanging="720"/>
        <w:jc w:val="both"/>
        <w:rPr>
          <w:rFonts w:cs="Tahoma"/>
        </w:rPr>
      </w:pPr>
      <w:r>
        <w:rPr>
          <w:rFonts w:cs="Tahoma"/>
        </w:rPr>
        <w:t xml:space="preserve">Goldblatt, D.  </w:t>
      </w:r>
      <w:r w:rsidR="00393261">
        <w:rPr>
          <w:rFonts w:cs="Tahoma"/>
        </w:rPr>
        <w:t>(</w:t>
      </w:r>
      <w:r>
        <w:rPr>
          <w:rFonts w:cs="Tahoma"/>
        </w:rPr>
        <w:t>1996</w:t>
      </w:r>
      <w:r w:rsidR="00393261">
        <w:rPr>
          <w:rFonts w:cs="Tahoma"/>
        </w:rPr>
        <w:t>)</w:t>
      </w:r>
      <w:r>
        <w:rPr>
          <w:rFonts w:cs="Tahoma"/>
        </w:rPr>
        <w:t xml:space="preserve">.  </w:t>
      </w:r>
      <w:r>
        <w:rPr>
          <w:rFonts w:cs="Tahoma"/>
          <w:b/>
          <w:bCs/>
        </w:rPr>
        <w:t>Social Theory and the Environment.</w:t>
      </w:r>
      <w:r>
        <w:rPr>
          <w:rFonts w:cs="Tahoma"/>
        </w:rPr>
        <w:t xml:space="preserve">  Oxford: Polity.</w:t>
      </w:r>
    </w:p>
    <w:p w:rsidR="009C64B2" w:rsidRDefault="009C64B2" w:rsidP="009C64B2">
      <w:pPr>
        <w:pStyle w:val="BodyText"/>
        <w:spacing w:after="0"/>
        <w:ind w:left="720" w:hanging="720"/>
        <w:jc w:val="both"/>
        <w:rPr>
          <w:rFonts w:cs="Tahoma"/>
        </w:rPr>
      </w:pPr>
    </w:p>
    <w:p w:rsidR="002C2403" w:rsidRDefault="002C2403" w:rsidP="009C64B2">
      <w:pPr>
        <w:pStyle w:val="BodyText"/>
        <w:spacing w:after="0"/>
        <w:ind w:left="720" w:hanging="720"/>
        <w:jc w:val="both"/>
        <w:rPr>
          <w:rFonts w:cs="Tahoma"/>
          <w:lang w:val="en-US"/>
        </w:rPr>
      </w:pPr>
      <w:r>
        <w:rPr>
          <w:rFonts w:cs="Tahoma"/>
          <w:lang w:val="en-US"/>
        </w:rPr>
        <w:t xml:space="preserve">Hannigan, J.A. </w:t>
      </w:r>
      <w:r w:rsidR="00393261">
        <w:rPr>
          <w:rFonts w:cs="Tahoma"/>
          <w:lang w:val="en-US"/>
        </w:rPr>
        <w:t>(</w:t>
      </w:r>
      <w:r>
        <w:rPr>
          <w:rFonts w:cs="Tahoma"/>
          <w:lang w:val="en-US"/>
        </w:rPr>
        <w:t>1995</w:t>
      </w:r>
      <w:r w:rsidR="00393261">
        <w:rPr>
          <w:rFonts w:cs="Tahoma"/>
          <w:lang w:val="en-US"/>
        </w:rPr>
        <w:t>)</w:t>
      </w:r>
      <w:r>
        <w:rPr>
          <w:rFonts w:cs="Tahoma"/>
          <w:lang w:val="en-US"/>
        </w:rPr>
        <w:t xml:space="preserve">. </w:t>
      </w:r>
      <w:r>
        <w:rPr>
          <w:rFonts w:cs="Tahoma"/>
          <w:b/>
          <w:lang w:val="en-US"/>
        </w:rPr>
        <w:t xml:space="preserve">Environmental Sociology: a social constructivist perspective. </w:t>
      </w:r>
      <w:r>
        <w:rPr>
          <w:rFonts w:cs="Tahoma"/>
          <w:lang w:val="en-US"/>
        </w:rPr>
        <w:t>New    York: Routledge.</w:t>
      </w:r>
    </w:p>
    <w:p w:rsidR="009C64B2" w:rsidRDefault="009C64B2" w:rsidP="009C64B2">
      <w:pPr>
        <w:pStyle w:val="BodyText"/>
        <w:spacing w:after="0"/>
        <w:ind w:left="720" w:hanging="720"/>
        <w:jc w:val="both"/>
        <w:rPr>
          <w:rFonts w:cs="Tahoma"/>
          <w:lang w:val="en-US"/>
        </w:rPr>
      </w:pPr>
    </w:p>
    <w:p w:rsidR="002C2403" w:rsidRDefault="002C2403" w:rsidP="009C64B2">
      <w:pPr>
        <w:pStyle w:val="BodyText"/>
        <w:spacing w:after="0"/>
        <w:jc w:val="both"/>
        <w:rPr>
          <w:rFonts w:cs="Tahoma"/>
          <w:lang w:val="en-US"/>
        </w:rPr>
      </w:pPr>
      <w:r>
        <w:rPr>
          <w:rFonts w:cs="Tahoma"/>
          <w:lang w:val="en-US"/>
        </w:rPr>
        <w:t xml:space="preserve">Harper, C.L. </w:t>
      </w:r>
      <w:r w:rsidR="00393261">
        <w:rPr>
          <w:rFonts w:cs="Tahoma"/>
          <w:lang w:val="en-US"/>
        </w:rPr>
        <w:t>(</w:t>
      </w:r>
      <w:r>
        <w:rPr>
          <w:rFonts w:cs="Tahoma"/>
          <w:lang w:val="en-US"/>
        </w:rPr>
        <w:t>1996</w:t>
      </w:r>
      <w:r w:rsidR="00393261">
        <w:rPr>
          <w:rFonts w:cs="Tahoma"/>
          <w:lang w:val="en-US"/>
        </w:rPr>
        <w:t>)</w:t>
      </w:r>
      <w:r>
        <w:rPr>
          <w:rFonts w:cs="Tahoma"/>
          <w:lang w:val="en-US"/>
        </w:rPr>
        <w:t xml:space="preserve">. </w:t>
      </w:r>
      <w:r>
        <w:rPr>
          <w:rFonts w:cs="Tahoma"/>
          <w:b/>
          <w:lang w:val="en-US"/>
        </w:rPr>
        <w:t>Environment and Society</w:t>
      </w:r>
      <w:r>
        <w:rPr>
          <w:rFonts w:cs="Tahoma"/>
          <w:lang w:val="en-US"/>
        </w:rPr>
        <w:t xml:space="preserve">.  Upper Saddle River, N.J.: Prentice-Hall. </w:t>
      </w:r>
    </w:p>
    <w:p w:rsidR="009C64B2" w:rsidRDefault="009C64B2" w:rsidP="009C64B2">
      <w:pPr>
        <w:pStyle w:val="BodyText"/>
        <w:spacing w:after="0"/>
        <w:jc w:val="both"/>
        <w:rPr>
          <w:rFonts w:cs="Tahoma"/>
          <w:lang w:val="en-US"/>
        </w:rPr>
      </w:pPr>
    </w:p>
    <w:p w:rsidR="002C2403" w:rsidRDefault="002C2403" w:rsidP="009C64B2">
      <w:pPr>
        <w:pStyle w:val="BodyText"/>
        <w:spacing w:after="0"/>
        <w:jc w:val="both"/>
        <w:rPr>
          <w:rFonts w:cs="Tahoma"/>
          <w:lang w:val="en-US"/>
        </w:rPr>
      </w:pPr>
      <w:r>
        <w:rPr>
          <w:rFonts w:cs="Tahoma"/>
          <w:lang w:val="en-US"/>
        </w:rPr>
        <w:t xml:space="preserve">Irwin, A.  2001.  </w:t>
      </w:r>
      <w:r>
        <w:rPr>
          <w:rFonts w:cs="Tahoma"/>
          <w:b/>
          <w:lang w:val="en-US"/>
        </w:rPr>
        <w:t>Sociology and the Environment.</w:t>
      </w:r>
      <w:r>
        <w:rPr>
          <w:rFonts w:cs="Tahoma"/>
          <w:lang w:val="en-US"/>
        </w:rPr>
        <w:t>  Cambridge: Polity Press.</w:t>
      </w:r>
    </w:p>
    <w:p w:rsidR="009C64B2" w:rsidRDefault="009C64B2" w:rsidP="009C64B2">
      <w:pPr>
        <w:pStyle w:val="BodyText"/>
        <w:spacing w:after="0"/>
        <w:jc w:val="both"/>
        <w:rPr>
          <w:rFonts w:cs="Tahoma"/>
          <w:lang w:val="en-US"/>
        </w:rPr>
      </w:pPr>
    </w:p>
    <w:p w:rsidR="002C2403" w:rsidRDefault="002C2403" w:rsidP="009C64B2">
      <w:pPr>
        <w:pStyle w:val="BodyText"/>
        <w:spacing w:after="0"/>
        <w:jc w:val="both"/>
        <w:rPr>
          <w:rFonts w:cs="Tahoma"/>
          <w:i/>
          <w:iCs/>
          <w:lang w:val="en-US"/>
        </w:rPr>
      </w:pPr>
      <w:r>
        <w:rPr>
          <w:rFonts w:cs="Tahoma"/>
        </w:rPr>
        <w:t> </w:t>
      </w:r>
      <w:r>
        <w:rPr>
          <w:rFonts w:cs="Tahoma"/>
          <w:lang w:val="en-US"/>
        </w:rPr>
        <w:t xml:space="preserve">Mitchell, R.E.  </w:t>
      </w:r>
      <w:r w:rsidR="00393261">
        <w:rPr>
          <w:rFonts w:cs="Tahoma"/>
          <w:lang w:val="en-US"/>
        </w:rPr>
        <w:t>(</w:t>
      </w:r>
      <w:r>
        <w:rPr>
          <w:rFonts w:cs="Tahoma"/>
          <w:lang w:val="en-US"/>
        </w:rPr>
        <w:t>2001</w:t>
      </w:r>
      <w:r w:rsidR="00393261">
        <w:rPr>
          <w:rFonts w:cs="Tahoma"/>
          <w:lang w:val="en-US"/>
        </w:rPr>
        <w:t>)</w:t>
      </w:r>
      <w:r w:rsidR="00CB6CA3">
        <w:rPr>
          <w:rFonts w:cs="Tahoma"/>
          <w:lang w:val="en-US"/>
        </w:rPr>
        <w:t>. Thorstein</w:t>
      </w:r>
      <w:r>
        <w:rPr>
          <w:rFonts w:cs="Tahoma"/>
          <w:lang w:val="en-US"/>
        </w:rPr>
        <w:t xml:space="preserve"> Veblen: pioneer in environmental sociology.  </w:t>
      </w:r>
      <w:r>
        <w:rPr>
          <w:rFonts w:cs="Tahoma"/>
          <w:i/>
          <w:iCs/>
          <w:lang w:val="en-US"/>
        </w:rPr>
        <w:t xml:space="preserve">Organization &amp; </w:t>
      </w:r>
    </w:p>
    <w:p w:rsidR="002C2403" w:rsidRDefault="009C64B2" w:rsidP="009C64B2">
      <w:pPr>
        <w:pStyle w:val="BodyText"/>
        <w:spacing w:after="0"/>
        <w:jc w:val="both"/>
        <w:rPr>
          <w:rFonts w:cs="Tahoma"/>
          <w:lang w:val="en-US"/>
        </w:rPr>
      </w:pPr>
      <w:r>
        <w:rPr>
          <w:rFonts w:cs="Tahoma"/>
          <w:i/>
          <w:iCs/>
          <w:lang w:val="en-US"/>
        </w:rPr>
        <w:tab/>
      </w:r>
      <w:r w:rsidR="002C2403">
        <w:rPr>
          <w:rFonts w:cs="Tahoma"/>
          <w:i/>
          <w:iCs/>
          <w:lang w:val="en-US"/>
        </w:rPr>
        <w:t>Environment,</w:t>
      </w:r>
      <w:r w:rsidR="002C2403">
        <w:rPr>
          <w:rFonts w:cs="Tahoma"/>
          <w:lang w:val="en-US"/>
        </w:rPr>
        <w:t xml:space="preserve"> 14 (4).</w:t>
      </w:r>
    </w:p>
    <w:p w:rsidR="009C64B2" w:rsidRDefault="009C64B2" w:rsidP="009C64B2">
      <w:pPr>
        <w:pStyle w:val="BodyText"/>
        <w:spacing w:after="0"/>
        <w:jc w:val="both"/>
        <w:rPr>
          <w:rFonts w:cs="Tahoma"/>
          <w:lang w:val="en-US"/>
        </w:rPr>
      </w:pPr>
    </w:p>
    <w:p w:rsidR="009C64B2" w:rsidRDefault="002C2403" w:rsidP="009C64B2">
      <w:pPr>
        <w:pStyle w:val="BodyText"/>
        <w:spacing w:after="0"/>
        <w:jc w:val="both"/>
        <w:rPr>
          <w:rFonts w:cs="Tahoma"/>
          <w:b/>
          <w:lang w:val="en-US"/>
        </w:rPr>
      </w:pPr>
      <w:r>
        <w:rPr>
          <w:rFonts w:cs="Tahoma"/>
        </w:rPr>
        <w:t> </w:t>
      </w:r>
      <w:r>
        <w:rPr>
          <w:rFonts w:cs="Tahoma"/>
          <w:lang w:val="en-US"/>
        </w:rPr>
        <w:t xml:space="preserve">Redclift,M. and Woodgate, G. </w:t>
      </w:r>
      <w:r w:rsidR="00393261">
        <w:rPr>
          <w:rFonts w:cs="Tahoma"/>
          <w:lang w:val="en-US"/>
        </w:rPr>
        <w:t>(</w:t>
      </w:r>
      <w:r>
        <w:rPr>
          <w:rFonts w:cs="Tahoma"/>
          <w:lang w:val="en-US"/>
        </w:rPr>
        <w:t>1997</w:t>
      </w:r>
      <w:r w:rsidR="00393261">
        <w:rPr>
          <w:rFonts w:cs="Tahoma"/>
          <w:lang w:val="en-US"/>
        </w:rPr>
        <w:t>)</w:t>
      </w:r>
      <w:r>
        <w:rPr>
          <w:rFonts w:cs="Tahoma"/>
          <w:lang w:val="en-US"/>
        </w:rPr>
        <w:t>.  </w:t>
      </w:r>
      <w:r>
        <w:rPr>
          <w:rFonts w:cs="Tahoma"/>
          <w:b/>
          <w:lang w:val="en-US"/>
        </w:rPr>
        <w:t xml:space="preserve">The International Handbook of Environmental </w:t>
      </w:r>
      <w:r w:rsidR="00C82A3F">
        <w:rPr>
          <w:rFonts w:cs="Tahoma"/>
          <w:b/>
          <w:lang w:val="en-US"/>
        </w:rPr>
        <w:t xml:space="preserve">  </w:t>
      </w:r>
    </w:p>
    <w:p w:rsidR="00C82A3F" w:rsidRDefault="009C64B2" w:rsidP="009C64B2">
      <w:pPr>
        <w:pStyle w:val="BodyText"/>
        <w:spacing w:after="0"/>
        <w:jc w:val="both"/>
        <w:rPr>
          <w:rFonts w:cs="Tahoma"/>
          <w:lang w:val="en-US"/>
        </w:rPr>
      </w:pPr>
      <w:r>
        <w:rPr>
          <w:rFonts w:cs="Tahoma"/>
          <w:b/>
          <w:lang w:val="en-US"/>
        </w:rPr>
        <w:tab/>
      </w:r>
      <w:r w:rsidR="00C82A3F">
        <w:rPr>
          <w:rFonts w:cs="Tahoma"/>
          <w:b/>
          <w:lang w:val="en-US"/>
        </w:rPr>
        <w:t>Sociology.</w:t>
      </w:r>
      <w:r w:rsidR="00C82A3F">
        <w:rPr>
          <w:rFonts w:cs="Tahoma"/>
          <w:lang w:val="en-US"/>
        </w:rPr>
        <w:t xml:space="preserve">  Cheltenham: Edward Elgar.</w:t>
      </w:r>
    </w:p>
    <w:p w:rsidR="009C64B2" w:rsidRDefault="009C64B2" w:rsidP="009C64B2">
      <w:pPr>
        <w:pStyle w:val="BodyText"/>
        <w:spacing w:after="0"/>
        <w:jc w:val="both"/>
        <w:rPr>
          <w:rFonts w:cs="Tahoma"/>
          <w:lang w:val="en-US"/>
        </w:rPr>
      </w:pPr>
    </w:p>
    <w:p w:rsidR="002C2403" w:rsidRDefault="002C2403" w:rsidP="009C64B2">
      <w:pPr>
        <w:pStyle w:val="BodyText"/>
        <w:spacing w:after="0"/>
        <w:jc w:val="both"/>
        <w:rPr>
          <w:rFonts w:cs="Tahoma"/>
          <w:lang w:val="en-US"/>
        </w:rPr>
      </w:pPr>
      <w:r>
        <w:rPr>
          <w:rFonts w:cs="Tahoma"/>
        </w:rPr>
        <w:t> </w:t>
      </w:r>
      <w:r>
        <w:rPr>
          <w:rFonts w:cs="Tahoma"/>
          <w:lang w:val="en-US"/>
        </w:rPr>
        <w:t xml:space="preserve">Schnaiberg, A. </w:t>
      </w:r>
      <w:r w:rsidR="00393261">
        <w:rPr>
          <w:rFonts w:cs="Tahoma"/>
          <w:lang w:val="en-US"/>
        </w:rPr>
        <w:t>(</w:t>
      </w:r>
      <w:r>
        <w:rPr>
          <w:rFonts w:cs="Tahoma"/>
          <w:lang w:val="en-US"/>
        </w:rPr>
        <w:t>1980</w:t>
      </w:r>
      <w:r w:rsidR="00393261">
        <w:rPr>
          <w:rFonts w:cs="Tahoma"/>
          <w:lang w:val="en-US"/>
        </w:rPr>
        <w:t>)</w:t>
      </w:r>
      <w:r>
        <w:rPr>
          <w:rFonts w:cs="Tahoma"/>
          <w:lang w:val="en-US"/>
        </w:rPr>
        <w:t xml:space="preserve">. </w:t>
      </w:r>
      <w:r>
        <w:rPr>
          <w:rFonts w:cs="Tahoma"/>
          <w:b/>
          <w:lang w:val="en-US"/>
        </w:rPr>
        <w:t>The Environment: from surplus to scarcity</w:t>
      </w:r>
      <w:r>
        <w:rPr>
          <w:rFonts w:cs="Tahoma"/>
          <w:lang w:val="en-US"/>
        </w:rPr>
        <w:t xml:space="preserve">.  New York, N.Y.: Oxford. </w:t>
      </w:r>
    </w:p>
    <w:p w:rsidR="002C2403" w:rsidRDefault="009C64B2" w:rsidP="009C64B2">
      <w:pPr>
        <w:pStyle w:val="BodyText"/>
        <w:spacing w:after="0"/>
        <w:jc w:val="both"/>
        <w:rPr>
          <w:rFonts w:cs="Tahoma"/>
          <w:lang w:val="en-US"/>
        </w:rPr>
      </w:pPr>
      <w:r>
        <w:rPr>
          <w:rFonts w:cs="Tahoma"/>
          <w:lang w:val="en-US"/>
        </w:rPr>
        <w:tab/>
      </w:r>
      <w:r w:rsidR="002C2403">
        <w:rPr>
          <w:rFonts w:cs="Tahoma"/>
          <w:lang w:val="en-US"/>
        </w:rPr>
        <w:t xml:space="preserve">University Press.  </w:t>
      </w:r>
    </w:p>
    <w:p w:rsidR="009C64B2" w:rsidRDefault="009C64B2" w:rsidP="009C64B2">
      <w:pPr>
        <w:pStyle w:val="BodyText"/>
        <w:spacing w:after="0"/>
        <w:jc w:val="both"/>
        <w:rPr>
          <w:rFonts w:cs="Tahoma"/>
          <w:lang w:val="en-US"/>
        </w:rPr>
      </w:pPr>
    </w:p>
    <w:p w:rsidR="002C2403" w:rsidRDefault="002C2403" w:rsidP="009C64B2">
      <w:pPr>
        <w:pStyle w:val="BodyText"/>
        <w:spacing w:after="0"/>
        <w:jc w:val="both"/>
        <w:rPr>
          <w:rFonts w:cs="Tahoma"/>
          <w:lang w:val="en-US"/>
        </w:rPr>
      </w:pPr>
      <w:r>
        <w:rPr>
          <w:rFonts w:cs="Tahoma"/>
          <w:lang w:val="en-US"/>
        </w:rPr>
        <w:t xml:space="preserve">Spaargaren, G. , Mol, P.J. and  Buttel, F.H.  (eds).  </w:t>
      </w:r>
      <w:r w:rsidR="00393261">
        <w:rPr>
          <w:rFonts w:cs="Tahoma"/>
          <w:lang w:val="en-US"/>
        </w:rPr>
        <w:t>(</w:t>
      </w:r>
      <w:r>
        <w:rPr>
          <w:rFonts w:cs="Tahoma"/>
          <w:lang w:val="en-US"/>
        </w:rPr>
        <w:t>2000</w:t>
      </w:r>
      <w:r w:rsidR="00393261">
        <w:rPr>
          <w:rFonts w:cs="Tahoma"/>
          <w:lang w:val="en-US"/>
        </w:rPr>
        <w:t>)</w:t>
      </w:r>
      <w:r>
        <w:rPr>
          <w:rFonts w:cs="Tahoma"/>
          <w:lang w:val="en-US"/>
        </w:rPr>
        <w:t xml:space="preserve">. </w:t>
      </w:r>
      <w:r>
        <w:rPr>
          <w:rFonts w:cs="Tahoma"/>
          <w:b/>
          <w:bCs/>
          <w:lang w:val="en-US"/>
        </w:rPr>
        <w:t>Environment and Global Modernity.</w:t>
      </w:r>
      <w:r>
        <w:rPr>
          <w:rFonts w:cs="Tahoma"/>
          <w:lang w:val="en-US"/>
        </w:rPr>
        <w:t xml:space="preserve">  </w:t>
      </w:r>
    </w:p>
    <w:p w:rsidR="002C2403" w:rsidRDefault="009C64B2" w:rsidP="009C64B2">
      <w:pPr>
        <w:pStyle w:val="BodyText"/>
        <w:spacing w:after="0"/>
        <w:jc w:val="both"/>
        <w:rPr>
          <w:rFonts w:cs="Tahoma"/>
          <w:lang w:val="en-US"/>
        </w:rPr>
      </w:pPr>
      <w:r>
        <w:rPr>
          <w:rFonts w:cs="Tahoma"/>
          <w:lang w:val="en-US"/>
        </w:rPr>
        <w:tab/>
      </w:r>
      <w:r w:rsidR="002C2403">
        <w:rPr>
          <w:rFonts w:cs="Tahoma"/>
          <w:lang w:val="en-US"/>
        </w:rPr>
        <w:t xml:space="preserve">London: Sage. </w:t>
      </w:r>
    </w:p>
    <w:p w:rsidR="002C2403" w:rsidRDefault="002C2403" w:rsidP="009C64B2">
      <w:pPr>
        <w:pStyle w:val="BodyText"/>
        <w:spacing w:line="0" w:lineRule="atLeast"/>
        <w:jc w:val="both"/>
        <w:rPr>
          <w:rFonts w:cs="Tahoma"/>
        </w:rPr>
      </w:pPr>
    </w:p>
    <w:p w:rsidR="00C33221" w:rsidRDefault="00707BDA" w:rsidP="009C64B2">
      <w:pPr>
        <w:numPr>
          <w:ilvl w:val="0"/>
          <w:numId w:val="16"/>
        </w:numPr>
        <w:autoSpaceDE w:val="0"/>
        <w:jc w:val="both"/>
        <w:rPr>
          <w:rFonts w:eastAsia="Times New Roman" w:cs="Tahoma"/>
          <w:b/>
          <w:bCs/>
          <w:lang w:val="en-GB"/>
        </w:rPr>
      </w:pPr>
      <w:r>
        <w:rPr>
          <w:rFonts w:eastAsia="Times New Roman" w:cs="Tahoma"/>
          <w:b/>
          <w:bCs/>
          <w:lang w:val="en-GB"/>
        </w:rPr>
        <w:t>GLOBAL ENVIRONMENTAL GOVERNAN</w:t>
      </w:r>
      <w:r w:rsidR="00C33221">
        <w:rPr>
          <w:rFonts w:eastAsia="Times New Roman" w:cs="Tahoma"/>
          <w:b/>
          <w:bCs/>
          <w:lang w:val="en-GB"/>
        </w:rPr>
        <w:t xml:space="preserve">CE: </w:t>
      </w:r>
      <w:r w:rsidR="004C0BD8">
        <w:rPr>
          <w:rFonts w:eastAsia="Times New Roman" w:cs="Tahoma"/>
          <w:b/>
          <w:bCs/>
          <w:lang w:val="en-GB"/>
        </w:rPr>
        <w:t>DEBATES, PROGRESS, CONSTRAINTS AND CHALLENGES</w:t>
      </w:r>
    </w:p>
    <w:p w:rsidR="00C33221" w:rsidRDefault="00C33221" w:rsidP="009C64B2">
      <w:pPr>
        <w:autoSpaceDE w:val="0"/>
        <w:jc w:val="both"/>
        <w:rPr>
          <w:rFonts w:cs="Tahoma"/>
          <w:b/>
          <w:bCs/>
        </w:rPr>
      </w:pPr>
    </w:p>
    <w:p w:rsidR="00C33221" w:rsidRDefault="00C33221" w:rsidP="009C64B2">
      <w:pPr>
        <w:autoSpaceDE w:val="0"/>
        <w:jc w:val="both"/>
        <w:rPr>
          <w:rFonts w:eastAsia="Times New Roman" w:cs="Tahoma"/>
          <w:lang w:val="en-GB"/>
        </w:rPr>
      </w:pPr>
      <w:r>
        <w:rPr>
          <w:rFonts w:eastAsia="Times New Roman" w:cs="Tahoma"/>
          <w:lang w:val="en-GB"/>
        </w:rPr>
        <w:t>Cock, J.  (2007).</w:t>
      </w:r>
      <w:r>
        <w:rPr>
          <w:rFonts w:eastAsia="Times New Roman" w:cs="Tahoma"/>
          <w:b/>
          <w:bCs/>
          <w:lang w:val="en-GB"/>
        </w:rPr>
        <w:t xml:space="preserve">  The War against ourselves: nature, power and justice. </w:t>
      </w:r>
      <w:r>
        <w:rPr>
          <w:rFonts w:eastAsia="Times New Roman" w:cs="Tahoma"/>
          <w:lang w:val="en-GB"/>
        </w:rPr>
        <w:t xml:space="preserve"> Johannesburg</w:t>
      </w:r>
      <w:r w:rsidR="00DA214D">
        <w:rPr>
          <w:rFonts w:eastAsia="Times New Roman" w:cs="Tahoma"/>
          <w:lang w:val="en-GB"/>
        </w:rPr>
        <w:t>:</w:t>
      </w:r>
      <w:r>
        <w:rPr>
          <w:rFonts w:eastAsia="Times New Roman" w:cs="Tahoma"/>
          <w:lang w:val="en-GB"/>
        </w:rPr>
        <w:t xml:space="preserve"> Wits </w:t>
      </w:r>
    </w:p>
    <w:p w:rsidR="00C33221" w:rsidRDefault="009C64B2" w:rsidP="009C64B2">
      <w:pPr>
        <w:autoSpaceDE w:val="0"/>
        <w:jc w:val="both"/>
        <w:rPr>
          <w:rFonts w:eastAsia="Times New Roman" w:cs="Tahoma"/>
          <w:lang w:val="en-GB"/>
        </w:rPr>
      </w:pPr>
      <w:r>
        <w:rPr>
          <w:rFonts w:eastAsia="Times New Roman" w:cs="Tahoma"/>
          <w:lang w:val="en-GB"/>
        </w:rPr>
        <w:tab/>
      </w:r>
      <w:r w:rsidR="00C33221">
        <w:rPr>
          <w:rFonts w:eastAsia="Times New Roman" w:cs="Tahoma"/>
          <w:lang w:val="en-GB"/>
        </w:rPr>
        <w:t>University Press.</w:t>
      </w:r>
    </w:p>
    <w:p w:rsidR="00E17294" w:rsidRDefault="00E17294" w:rsidP="009C64B2">
      <w:pPr>
        <w:autoSpaceDE w:val="0"/>
        <w:jc w:val="both"/>
        <w:rPr>
          <w:rFonts w:eastAsia="Times New Roman" w:cs="Tahoma"/>
          <w:lang w:val="en-GB"/>
        </w:rPr>
      </w:pPr>
    </w:p>
    <w:p w:rsidR="007B6F2A" w:rsidRDefault="00E17294" w:rsidP="009C64B2">
      <w:pPr>
        <w:autoSpaceDE w:val="0"/>
        <w:jc w:val="both"/>
        <w:rPr>
          <w:rFonts w:eastAsia="Times New Roman" w:cs="Tahoma"/>
          <w:lang w:val="en-GB"/>
        </w:rPr>
      </w:pPr>
      <w:r>
        <w:rPr>
          <w:rFonts w:eastAsia="Times New Roman" w:cs="Tahoma"/>
          <w:lang w:val="en-GB"/>
        </w:rPr>
        <w:t>Drexhage, J. and Murphy, D.  (2012).  Sustainable Development: from Brundtland to Rio 2012.</w:t>
      </w:r>
    </w:p>
    <w:p w:rsidR="00E17294" w:rsidRDefault="007B6F2A" w:rsidP="009C64B2">
      <w:pPr>
        <w:autoSpaceDE w:val="0"/>
        <w:jc w:val="both"/>
        <w:rPr>
          <w:rFonts w:eastAsia="Times New Roman" w:cs="Tahoma"/>
          <w:lang w:val="en-GB"/>
        </w:rPr>
      </w:pPr>
      <w:r>
        <w:rPr>
          <w:rFonts w:eastAsia="Times New Roman" w:cs="Tahoma"/>
          <w:lang w:val="en-GB"/>
        </w:rPr>
        <w:t xml:space="preserve">          New York: United Nations.</w:t>
      </w:r>
      <w:r w:rsidR="00E17294">
        <w:rPr>
          <w:rFonts w:eastAsia="Times New Roman" w:cs="Tahoma"/>
          <w:lang w:val="en-GB"/>
        </w:rPr>
        <w:t xml:space="preserve"> </w:t>
      </w:r>
    </w:p>
    <w:p w:rsidR="00C33221" w:rsidRDefault="00C33221" w:rsidP="009C64B2">
      <w:pPr>
        <w:autoSpaceDE w:val="0"/>
        <w:jc w:val="both"/>
        <w:rPr>
          <w:rFonts w:eastAsia="Times New Roman" w:cs="Tahoma"/>
          <w:b/>
          <w:bCs/>
          <w:lang w:val="en-GB"/>
        </w:rPr>
      </w:pPr>
    </w:p>
    <w:p w:rsidR="00C33221" w:rsidRPr="00DA214D" w:rsidRDefault="00C33221" w:rsidP="009C64B2">
      <w:pPr>
        <w:pStyle w:val="BodyText"/>
        <w:spacing w:after="0"/>
        <w:ind w:left="720" w:hanging="720"/>
        <w:jc w:val="both"/>
        <w:rPr>
          <w:rFonts w:cs="Tahoma"/>
          <w:b/>
          <w:lang w:val="en-US"/>
        </w:rPr>
      </w:pPr>
      <w:r>
        <w:rPr>
          <w:rFonts w:cs="Tahoma"/>
          <w:lang w:val="en-US"/>
        </w:rPr>
        <w:t>Dryzek, J.S. and Schlosberg, D.  (eds.)   (2005).</w:t>
      </w:r>
      <w:r w:rsidR="00E46947">
        <w:rPr>
          <w:rFonts w:cs="Tahoma"/>
          <w:lang w:val="en-US"/>
        </w:rPr>
        <w:t> </w:t>
      </w:r>
      <w:r w:rsidR="00E46947" w:rsidRPr="00DA214D">
        <w:rPr>
          <w:rFonts w:cs="Tahoma"/>
          <w:b/>
          <w:lang w:val="en-US"/>
        </w:rPr>
        <w:t>Debating</w:t>
      </w:r>
      <w:r w:rsidRPr="00DA214D">
        <w:rPr>
          <w:rFonts w:cs="Tahoma"/>
          <w:b/>
          <w:lang w:val="en-US"/>
        </w:rPr>
        <w:t xml:space="preserve"> the Earth: the environmental politics</w:t>
      </w:r>
    </w:p>
    <w:p w:rsidR="00C33221" w:rsidRDefault="009C64B2" w:rsidP="009C64B2">
      <w:pPr>
        <w:pStyle w:val="BodyText"/>
        <w:spacing w:after="0"/>
        <w:ind w:left="720" w:hanging="720"/>
        <w:jc w:val="both"/>
        <w:rPr>
          <w:rFonts w:cs="Tahoma"/>
          <w:lang w:val="en-US"/>
        </w:rPr>
      </w:pPr>
      <w:r w:rsidRPr="00DA214D">
        <w:rPr>
          <w:rFonts w:cs="Tahoma"/>
          <w:b/>
          <w:lang w:val="en-US"/>
        </w:rPr>
        <w:tab/>
      </w:r>
      <w:r w:rsidR="00C33221" w:rsidRPr="00DA214D">
        <w:rPr>
          <w:rFonts w:cs="Tahoma"/>
          <w:b/>
          <w:lang w:val="en-US"/>
        </w:rPr>
        <w:t>reader.</w:t>
      </w:r>
      <w:r w:rsidR="00C33221" w:rsidRPr="00DA214D">
        <w:rPr>
          <w:rFonts w:cs="Tahoma"/>
          <w:lang w:val="en-US"/>
        </w:rPr>
        <w:t>  Oxford: Oxford University Press.</w:t>
      </w:r>
    </w:p>
    <w:p w:rsidR="009C64B2" w:rsidRDefault="009C64B2" w:rsidP="009C64B2">
      <w:pPr>
        <w:pStyle w:val="BodyText"/>
        <w:autoSpaceDE w:val="0"/>
        <w:spacing w:after="0"/>
        <w:ind w:left="720" w:hanging="720"/>
        <w:jc w:val="both"/>
        <w:rPr>
          <w:rFonts w:cs="Tahoma"/>
          <w:lang w:val="en-US"/>
        </w:rPr>
      </w:pPr>
    </w:p>
    <w:p w:rsidR="00C33221" w:rsidRDefault="00C33221" w:rsidP="009C64B2">
      <w:pPr>
        <w:autoSpaceDE w:val="0"/>
        <w:jc w:val="both"/>
        <w:rPr>
          <w:rFonts w:eastAsia="Times New Roman" w:cs="Tahoma"/>
          <w:lang w:val="en-GB"/>
        </w:rPr>
      </w:pPr>
      <w:r>
        <w:rPr>
          <w:rFonts w:eastAsia="Times New Roman" w:cs="Tahoma"/>
          <w:lang w:val="en-GB"/>
        </w:rPr>
        <w:t>Friends of the Earth.  (2006)</w:t>
      </w:r>
      <w:r w:rsidR="00E46947">
        <w:rPr>
          <w:rFonts w:eastAsia="Times New Roman" w:cs="Tahoma"/>
          <w:lang w:val="en-GB"/>
        </w:rPr>
        <w:t xml:space="preserve">. </w:t>
      </w:r>
      <w:r w:rsidR="00E46947" w:rsidRPr="00E46947">
        <w:rPr>
          <w:rFonts w:eastAsia="Times New Roman" w:cs="Tahoma"/>
          <w:b/>
          <w:lang w:val="en-GB"/>
        </w:rPr>
        <w:t>The</w:t>
      </w:r>
      <w:r>
        <w:rPr>
          <w:rFonts w:eastAsia="Times New Roman" w:cs="Tahoma"/>
          <w:b/>
          <w:bCs/>
          <w:lang w:val="en-GB"/>
        </w:rPr>
        <w:t xml:space="preserve"> Unhappy Planet Index</w:t>
      </w:r>
      <w:r>
        <w:rPr>
          <w:rFonts w:eastAsia="Times New Roman" w:cs="Tahoma"/>
          <w:lang w:val="en-GB"/>
        </w:rPr>
        <w:t>.  London: New Economics Foundation.</w:t>
      </w:r>
    </w:p>
    <w:p w:rsidR="00C33221" w:rsidRDefault="00C33221" w:rsidP="009C64B2">
      <w:pPr>
        <w:autoSpaceDE w:val="0"/>
        <w:jc w:val="both"/>
        <w:rPr>
          <w:rFonts w:eastAsia="Times New Roman" w:cs="Tahoma"/>
          <w:lang w:val="en-GB"/>
        </w:rPr>
      </w:pPr>
    </w:p>
    <w:p w:rsidR="00C33221" w:rsidRDefault="00C33221" w:rsidP="009C64B2">
      <w:pPr>
        <w:pStyle w:val="BodyText"/>
        <w:autoSpaceDE w:val="0"/>
        <w:spacing w:after="0"/>
        <w:ind w:left="720" w:hanging="720"/>
        <w:jc w:val="both"/>
        <w:rPr>
          <w:rFonts w:cs="Tahoma"/>
          <w:lang w:val="en-US"/>
        </w:rPr>
      </w:pPr>
      <w:r>
        <w:rPr>
          <w:rFonts w:cs="Tahoma"/>
          <w:lang w:val="en-US"/>
        </w:rPr>
        <w:t xml:space="preserve">Harper, C.L. (1996). </w:t>
      </w:r>
      <w:r>
        <w:rPr>
          <w:rFonts w:cs="Tahoma"/>
          <w:b/>
          <w:lang w:val="en-US"/>
        </w:rPr>
        <w:t>Environment and Society</w:t>
      </w:r>
      <w:r>
        <w:rPr>
          <w:rFonts w:cs="Tahoma"/>
          <w:lang w:val="en-US"/>
        </w:rPr>
        <w:t xml:space="preserve">.  Upper Saddle River, N.J.: Prentice-Hall. </w:t>
      </w:r>
    </w:p>
    <w:p w:rsidR="009C64B2" w:rsidRDefault="009C64B2" w:rsidP="009C64B2">
      <w:pPr>
        <w:pStyle w:val="BodyText"/>
        <w:autoSpaceDE w:val="0"/>
        <w:spacing w:after="0"/>
        <w:ind w:left="720" w:hanging="720"/>
        <w:jc w:val="both"/>
        <w:rPr>
          <w:rFonts w:cs="Tahoma"/>
          <w:lang w:val="en-US"/>
        </w:rPr>
      </w:pPr>
    </w:p>
    <w:p w:rsidR="00C33221" w:rsidRDefault="00C33221" w:rsidP="009C64B2">
      <w:pPr>
        <w:pStyle w:val="BodyText"/>
        <w:autoSpaceDE w:val="0"/>
        <w:spacing w:after="0"/>
        <w:ind w:left="720" w:hanging="720"/>
        <w:jc w:val="both"/>
        <w:rPr>
          <w:rFonts w:cs="Tahoma"/>
          <w:lang w:val="en-US"/>
        </w:rPr>
      </w:pPr>
      <w:r>
        <w:rPr>
          <w:rFonts w:cs="Tahoma"/>
          <w:lang w:val="en-US"/>
        </w:rPr>
        <w:t xml:space="preserve">Irwin, A.  (2001).  </w:t>
      </w:r>
      <w:r>
        <w:rPr>
          <w:rFonts w:cs="Tahoma"/>
          <w:b/>
          <w:lang w:val="en-US"/>
        </w:rPr>
        <w:t>Sociology and the Environment.</w:t>
      </w:r>
      <w:r>
        <w:rPr>
          <w:rFonts w:cs="Tahoma"/>
          <w:lang w:val="en-US"/>
        </w:rPr>
        <w:t>  Cambridge: Polity Press.</w:t>
      </w:r>
    </w:p>
    <w:p w:rsidR="009C64B2" w:rsidRDefault="009C64B2" w:rsidP="009C64B2">
      <w:pPr>
        <w:pStyle w:val="BodyText"/>
        <w:autoSpaceDE w:val="0"/>
        <w:spacing w:after="0"/>
        <w:ind w:left="720" w:hanging="720"/>
        <w:jc w:val="both"/>
        <w:rPr>
          <w:rFonts w:cs="Tahoma"/>
          <w:lang w:val="en-US"/>
        </w:rPr>
      </w:pPr>
    </w:p>
    <w:p w:rsidR="00C33221" w:rsidRDefault="00C33221" w:rsidP="009C64B2">
      <w:pPr>
        <w:autoSpaceDE w:val="0"/>
        <w:jc w:val="both"/>
        <w:rPr>
          <w:rFonts w:eastAsia="Times New Roman" w:cs="Tahoma"/>
          <w:lang w:val="en-GB"/>
        </w:rPr>
      </w:pPr>
      <w:r>
        <w:rPr>
          <w:rFonts w:eastAsia="Times New Roman" w:cs="Tahoma"/>
          <w:lang w:val="en-GB"/>
        </w:rPr>
        <w:t xml:space="preserve">Joubert, L.S.  (2007).  </w:t>
      </w:r>
      <w:r>
        <w:rPr>
          <w:rFonts w:eastAsia="Times New Roman" w:cs="Tahoma"/>
          <w:b/>
          <w:bCs/>
          <w:lang w:val="en-GB"/>
        </w:rPr>
        <w:t>Scorched: South Africa's changing climate.</w:t>
      </w:r>
      <w:r>
        <w:rPr>
          <w:rFonts w:eastAsia="Times New Roman" w:cs="Tahoma"/>
          <w:lang w:val="en-GB"/>
        </w:rPr>
        <w:t xml:space="preserve">  Johannesburg: Wits </w:t>
      </w:r>
    </w:p>
    <w:p w:rsidR="00C33221" w:rsidRDefault="009C64B2" w:rsidP="009C64B2">
      <w:pPr>
        <w:autoSpaceDE w:val="0"/>
        <w:jc w:val="both"/>
        <w:rPr>
          <w:rFonts w:eastAsia="Times New Roman" w:cs="Tahoma"/>
          <w:lang w:val="en-GB"/>
        </w:rPr>
      </w:pPr>
      <w:r>
        <w:rPr>
          <w:rFonts w:eastAsia="Times New Roman" w:cs="Tahoma"/>
          <w:lang w:val="en-GB"/>
        </w:rPr>
        <w:tab/>
      </w:r>
      <w:r w:rsidR="00C33221">
        <w:rPr>
          <w:rFonts w:eastAsia="Times New Roman" w:cs="Tahoma"/>
          <w:lang w:val="en-GB"/>
        </w:rPr>
        <w:t>University Press.</w:t>
      </w:r>
    </w:p>
    <w:p w:rsidR="00C33221" w:rsidRDefault="00C33221" w:rsidP="009C64B2">
      <w:pPr>
        <w:autoSpaceDE w:val="0"/>
        <w:jc w:val="both"/>
        <w:rPr>
          <w:rFonts w:eastAsia="Times New Roman" w:cs="Tahoma"/>
          <w:lang w:val="en-GB"/>
        </w:rPr>
      </w:pPr>
    </w:p>
    <w:p w:rsidR="00C33221" w:rsidRDefault="00C33221" w:rsidP="009C64B2">
      <w:pPr>
        <w:autoSpaceDE w:val="0"/>
        <w:jc w:val="both"/>
        <w:rPr>
          <w:rFonts w:eastAsia="Times New Roman" w:cs="Tahoma"/>
          <w:b/>
          <w:lang w:val="en-GB"/>
        </w:rPr>
      </w:pPr>
      <w:r>
        <w:rPr>
          <w:rFonts w:eastAsia="Times New Roman" w:cs="Tahoma"/>
          <w:lang w:val="en-GB"/>
        </w:rPr>
        <w:t xml:space="preserve">Najam, A., Papa, M. and Taiyab, N.  (2006). </w:t>
      </w:r>
      <w:r w:rsidRPr="00CB5190">
        <w:rPr>
          <w:rFonts w:eastAsia="Times New Roman" w:cs="Tahoma"/>
          <w:b/>
          <w:lang w:val="en-GB"/>
        </w:rPr>
        <w:t xml:space="preserve">Global Environmental Governance: a reform </w:t>
      </w:r>
    </w:p>
    <w:p w:rsidR="009C64B2" w:rsidRDefault="009C64B2" w:rsidP="009C64B2">
      <w:pPr>
        <w:autoSpaceDE w:val="0"/>
        <w:jc w:val="both"/>
        <w:rPr>
          <w:rFonts w:eastAsia="Times New Roman" w:cs="Tahoma"/>
          <w:b/>
          <w:lang w:val="en-GB"/>
        </w:rPr>
      </w:pPr>
      <w:r>
        <w:rPr>
          <w:rFonts w:eastAsia="Times New Roman" w:cs="Tahoma"/>
          <w:b/>
          <w:lang w:val="en-GB"/>
        </w:rPr>
        <w:tab/>
      </w:r>
      <w:r w:rsidR="00C33221" w:rsidRPr="00CB5190">
        <w:rPr>
          <w:rFonts w:eastAsia="Times New Roman" w:cs="Tahoma"/>
          <w:b/>
          <w:lang w:val="en-GB"/>
        </w:rPr>
        <w:t xml:space="preserve">agenda. </w:t>
      </w:r>
      <w:r w:rsidR="00C33221">
        <w:rPr>
          <w:rFonts w:eastAsia="Times New Roman" w:cs="Tahoma"/>
          <w:lang w:val="en-GB"/>
        </w:rPr>
        <w:t xml:space="preserve">Winnipeg: International Institute for Sustainable Development. </w:t>
      </w:r>
      <w:r w:rsidR="00C33221" w:rsidRPr="00CB5190">
        <w:rPr>
          <w:rFonts w:eastAsia="Times New Roman" w:cs="Tahoma"/>
          <w:b/>
          <w:lang w:val="en-GB"/>
        </w:rPr>
        <w:t xml:space="preserve">(Full-text on </w:t>
      </w:r>
    </w:p>
    <w:p w:rsidR="00C33221" w:rsidRPr="00CB5190" w:rsidRDefault="009C64B2" w:rsidP="009C64B2">
      <w:pPr>
        <w:autoSpaceDE w:val="0"/>
        <w:jc w:val="both"/>
        <w:rPr>
          <w:rFonts w:eastAsia="Times New Roman" w:cs="Tahoma"/>
          <w:b/>
          <w:lang w:val="en-GB"/>
        </w:rPr>
      </w:pPr>
      <w:r>
        <w:rPr>
          <w:rFonts w:eastAsia="Times New Roman" w:cs="Tahoma"/>
          <w:b/>
          <w:lang w:val="en-GB"/>
        </w:rPr>
        <w:tab/>
      </w:r>
      <w:r w:rsidR="00C33221" w:rsidRPr="00CB5190">
        <w:rPr>
          <w:rFonts w:eastAsia="Times New Roman" w:cs="Tahoma"/>
          <w:b/>
          <w:lang w:val="en-GB"/>
        </w:rPr>
        <w:t>ELDIS)</w:t>
      </w:r>
    </w:p>
    <w:p w:rsidR="00C33221" w:rsidRDefault="00C33221" w:rsidP="009C64B2">
      <w:pPr>
        <w:autoSpaceDE w:val="0"/>
        <w:jc w:val="both"/>
        <w:rPr>
          <w:rFonts w:eastAsia="Times New Roman" w:cs="Tahoma"/>
          <w:lang w:val="en-GB"/>
        </w:rPr>
      </w:pPr>
    </w:p>
    <w:p w:rsidR="009C64B2" w:rsidRDefault="00C33221" w:rsidP="009C64B2">
      <w:pPr>
        <w:pStyle w:val="BodyText"/>
        <w:autoSpaceDE w:val="0"/>
        <w:spacing w:after="0"/>
        <w:ind w:left="720" w:hanging="720"/>
        <w:jc w:val="both"/>
        <w:rPr>
          <w:rFonts w:cs="Tahoma"/>
          <w:b/>
          <w:lang w:val="en-US"/>
        </w:rPr>
      </w:pPr>
      <w:r>
        <w:rPr>
          <w:rFonts w:cs="Tahoma"/>
          <w:lang w:val="en-US"/>
        </w:rPr>
        <w:t>Redclift,M. and Woodgate, G. (1997).  </w:t>
      </w:r>
      <w:r>
        <w:rPr>
          <w:rFonts w:cs="Tahoma"/>
          <w:b/>
          <w:lang w:val="en-US"/>
        </w:rPr>
        <w:t xml:space="preserve">The International Handbook of Environmental </w:t>
      </w:r>
    </w:p>
    <w:p w:rsidR="00C33221" w:rsidRDefault="009C64B2" w:rsidP="009C64B2">
      <w:pPr>
        <w:pStyle w:val="BodyText"/>
        <w:autoSpaceDE w:val="0"/>
        <w:spacing w:after="0"/>
        <w:ind w:left="720" w:hanging="720"/>
        <w:jc w:val="both"/>
        <w:rPr>
          <w:rFonts w:cs="Tahoma"/>
          <w:lang w:val="en-US"/>
        </w:rPr>
      </w:pPr>
      <w:r>
        <w:rPr>
          <w:rFonts w:cs="Tahoma"/>
          <w:b/>
          <w:lang w:val="en-US"/>
        </w:rPr>
        <w:tab/>
      </w:r>
      <w:r w:rsidR="00C33221">
        <w:rPr>
          <w:rFonts w:cs="Tahoma"/>
          <w:b/>
          <w:lang w:val="en-US"/>
        </w:rPr>
        <w:t>Sociology</w:t>
      </w:r>
      <w:r w:rsidR="00C33221">
        <w:rPr>
          <w:rFonts w:cs="Tahoma"/>
          <w:b/>
          <w:i/>
          <w:lang w:val="en-US"/>
        </w:rPr>
        <w:t>.</w:t>
      </w:r>
      <w:r w:rsidR="00C33221">
        <w:rPr>
          <w:rFonts w:cs="Tahoma"/>
          <w:lang w:val="en-US"/>
        </w:rPr>
        <w:t>  Cheltenham: Edward Elgar.</w:t>
      </w:r>
    </w:p>
    <w:p w:rsidR="009A3479" w:rsidRDefault="009A3479" w:rsidP="009C64B2">
      <w:pPr>
        <w:pStyle w:val="BodyText"/>
        <w:autoSpaceDE w:val="0"/>
        <w:spacing w:after="0"/>
        <w:ind w:left="720" w:hanging="720"/>
        <w:jc w:val="both"/>
        <w:rPr>
          <w:rFonts w:cs="Tahoma"/>
          <w:lang w:val="en-US"/>
        </w:rPr>
      </w:pPr>
    </w:p>
    <w:p w:rsidR="009A3479" w:rsidRDefault="009A3479" w:rsidP="009C64B2">
      <w:pPr>
        <w:pStyle w:val="BodyText"/>
        <w:autoSpaceDE w:val="0"/>
        <w:spacing w:after="0"/>
        <w:ind w:left="720" w:hanging="720"/>
        <w:jc w:val="both"/>
        <w:rPr>
          <w:rFonts w:cs="Tahoma"/>
          <w:lang w:val="en-US"/>
        </w:rPr>
      </w:pPr>
      <w:r>
        <w:rPr>
          <w:rFonts w:cs="Tahoma"/>
          <w:lang w:val="en-US"/>
        </w:rPr>
        <w:t xml:space="preserve">Reddy, T.  (ed).  </w:t>
      </w:r>
      <w:r w:rsidRPr="009A3479">
        <w:rPr>
          <w:rFonts w:cs="Tahoma"/>
          <w:b/>
          <w:lang w:val="en-US"/>
        </w:rPr>
        <w:t>Carbon Trading in Africa: a critical review.</w:t>
      </w:r>
      <w:r>
        <w:rPr>
          <w:rFonts w:cs="Tahoma"/>
          <w:lang w:val="en-US"/>
        </w:rPr>
        <w:t xml:space="preserve">  Pretoria: Institute for Security Studies.</w:t>
      </w:r>
    </w:p>
    <w:p w:rsidR="009C64B2" w:rsidRDefault="009C64B2" w:rsidP="009C64B2">
      <w:pPr>
        <w:pStyle w:val="BodyText"/>
        <w:autoSpaceDE w:val="0"/>
        <w:spacing w:after="0"/>
        <w:ind w:left="720" w:hanging="720"/>
        <w:jc w:val="both"/>
        <w:rPr>
          <w:rFonts w:cs="Tahoma"/>
          <w:lang w:val="en-US"/>
        </w:rPr>
      </w:pPr>
    </w:p>
    <w:p w:rsidR="00C33221" w:rsidRDefault="00C33221" w:rsidP="009C64B2">
      <w:pPr>
        <w:autoSpaceDE w:val="0"/>
        <w:jc w:val="both"/>
        <w:rPr>
          <w:rFonts w:cs="Tahoma"/>
          <w:b/>
          <w:bCs/>
        </w:rPr>
      </w:pPr>
      <w:r>
        <w:rPr>
          <w:rFonts w:cs="Tahoma"/>
        </w:rPr>
        <w:t>Wackernagel, M. and Rees, W.E.  (1996).</w:t>
      </w:r>
      <w:r>
        <w:rPr>
          <w:rFonts w:cs="Tahoma"/>
          <w:b/>
          <w:bCs/>
        </w:rPr>
        <w:t xml:space="preserve"> Our Ecological Footprint: reducing human impact </w:t>
      </w:r>
    </w:p>
    <w:p w:rsidR="00C33221" w:rsidRDefault="009C64B2" w:rsidP="009C64B2">
      <w:pPr>
        <w:autoSpaceDE w:val="0"/>
        <w:jc w:val="both"/>
        <w:rPr>
          <w:rFonts w:cs="Tahoma"/>
        </w:rPr>
      </w:pPr>
      <w:r>
        <w:rPr>
          <w:rFonts w:cs="Tahoma"/>
          <w:b/>
          <w:bCs/>
        </w:rPr>
        <w:tab/>
      </w:r>
      <w:r w:rsidR="00C33221">
        <w:rPr>
          <w:rFonts w:cs="Tahoma"/>
          <w:b/>
          <w:bCs/>
        </w:rPr>
        <w:t xml:space="preserve">on the earth.  </w:t>
      </w:r>
      <w:r w:rsidR="00C33221">
        <w:rPr>
          <w:rFonts w:cs="Tahoma"/>
        </w:rPr>
        <w:t>Canada: New Society Publishers.</w:t>
      </w:r>
    </w:p>
    <w:p w:rsidR="00E803B3" w:rsidRDefault="00E803B3" w:rsidP="009C64B2">
      <w:pPr>
        <w:autoSpaceDE w:val="0"/>
        <w:jc w:val="both"/>
        <w:rPr>
          <w:rFonts w:cs="Tahoma"/>
        </w:rPr>
      </w:pPr>
    </w:p>
    <w:p w:rsidR="00E803B3" w:rsidRDefault="00E803B3" w:rsidP="00E803B3">
      <w:pPr>
        <w:numPr>
          <w:ilvl w:val="0"/>
          <w:numId w:val="16"/>
        </w:numPr>
        <w:autoSpaceDE w:val="0"/>
        <w:jc w:val="both"/>
        <w:rPr>
          <w:rFonts w:cs="Tahoma"/>
          <w:b/>
        </w:rPr>
      </w:pPr>
      <w:r w:rsidRPr="00E803B3">
        <w:rPr>
          <w:rFonts w:cs="Tahoma"/>
          <w:b/>
        </w:rPr>
        <w:t>CLIMATE CHANGE</w:t>
      </w:r>
      <w:r>
        <w:rPr>
          <w:rFonts w:cs="Tahoma"/>
          <w:b/>
        </w:rPr>
        <w:t>: ADAPTATION, VULNERABILITY AND MITIGATION</w:t>
      </w:r>
    </w:p>
    <w:p w:rsidR="009F73C6" w:rsidRDefault="009F73C6" w:rsidP="009F73C6">
      <w:pPr>
        <w:autoSpaceDE w:val="0"/>
        <w:jc w:val="both"/>
        <w:rPr>
          <w:rFonts w:cs="Tahoma"/>
          <w:b/>
        </w:rPr>
      </w:pPr>
    </w:p>
    <w:p w:rsidR="008B4C5B" w:rsidRDefault="009F73C6" w:rsidP="009F73C6">
      <w:pPr>
        <w:autoSpaceDE w:val="0"/>
        <w:jc w:val="both"/>
        <w:rPr>
          <w:rFonts w:cs="Tahoma"/>
          <w:b/>
        </w:rPr>
      </w:pPr>
      <w:r w:rsidRPr="004870C9">
        <w:rPr>
          <w:rFonts w:cs="Tahoma"/>
        </w:rPr>
        <w:t>International Food Policy Research Institute (2009).</w:t>
      </w:r>
      <w:r>
        <w:rPr>
          <w:rFonts w:cs="Tahoma"/>
          <w:b/>
        </w:rPr>
        <w:t xml:space="preserve">  Climate Change: impact on agriculture </w:t>
      </w:r>
      <w:r w:rsidR="008B4C5B">
        <w:rPr>
          <w:rFonts w:cs="Tahoma"/>
          <w:b/>
        </w:rPr>
        <w:t xml:space="preserve">      </w:t>
      </w:r>
    </w:p>
    <w:p w:rsidR="009F73C6" w:rsidRDefault="008B4C5B" w:rsidP="009F73C6">
      <w:pPr>
        <w:autoSpaceDE w:val="0"/>
        <w:jc w:val="both"/>
        <w:rPr>
          <w:rFonts w:cs="Tahoma"/>
        </w:rPr>
      </w:pPr>
      <w:r>
        <w:rPr>
          <w:rFonts w:cs="Tahoma"/>
          <w:b/>
        </w:rPr>
        <w:t xml:space="preserve">           and </w:t>
      </w:r>
      <w:r w:rsidR="009F73C6">
        <w:rPr>
          <w:rFonts w:cs="Tahoma"/>
          <w:b/>
        </w:rPr>
        <w:t xml:space="preserve">costs of adaptation.  </w:t>
      </w:r>
      <w:r w:rsidR="004870C9" w:rsidRPr="004870C9">
        <w:rPr>
          <w:rFonts w:cs="Tahoma"/>
        </w:rPr>
        <w:t>Washington, DC: IFPRI.</w:t>
      </w:r>
    </w:p>
    <w:p w:rsidR="002D79E9" w:rsidRDefault="002D79E9" w:rsidP="009F73C6">
      <w:pPr>
        <w:autoSpaceDE w:val="0"/>
        <w:jc w:val="both"/>
        <w:rPr>
          <w:rFonts w:cs="Tahoma"/>
        </w:rPr>
      </w:pPr>
    </w:p>
    <w:p w:rsidR="002D79E9" w:rsidRDefault="002D79E9" w:rsidP="009F73C6">
      <w:pPr>
        <w:autoSpaceDE w:val="0"/>
        <w:jc w:val="both"/>
        <w:rPr>
          <w:rFonts w:cs="Tahoma"/>
        </w:rPr>
      </w:pPr>
      <w:r>
        <w:rPr>
          <w:rFonts w:cs="Tahoma"/>
        </w:rPr>
        <w:t>Mace, M.C.  (2005)</w:t>
      </w:r>
      <w:r w:rsidR="00217336">
        <w:rPr>
          <w:rFonts w:cs="Tahoma"/>
        </w:rPr>
        <w:t>. Funding</w:t>
      </w:r>
      <w:r>
        <w:rPr>
          <w:rFonts w:cs="Tahoma"/>
        </w:rPr>
        <w:t xml:space="preserve"> for Adaptation to Climate Change: UNFCC and GEF developments</w:t>
      </w:r>
    </w:p>
    <w:p w:rsidR="002D79E9" w:rsidRPr="00217336" w:rsidRDefault="002D79E9" w:rsidP="009F73C6">
      <w:pPr>
        <w:autoSpaceDE w:val="0"/>
        <w:jc w:val="both"/>
        <w:rPr>
          <w:rFonts w:cs="Tahoma"/>
        </w:rPr>
      </w:pPr>
      <w:r>
        <w:rPr>
          <w:rFonts w:cs="Tahoma"/>
        </w:rPr>
        <w:t xml:space="preserve">          Since CoP7.</w:t>
      </w:r>
      <w:r w:rsidR="00217336">
        <w:rPr>
          <w:rFonts w:cs="Tahoma"/>
        </w:rPr>
        <w:t xml:space="preserve">  </w:t>
      </w:r>
      <w:r w:rsidR="00217336" w:rsidRPr="00217336">
        <w:rPr>
          <w:rFonts w:cs="Tahoma"/>
          <w:i/>
        </w:rPr>
        <w:t xml:space="preserve"> Reciel</w:t>
      </w:r>
      <w:r w:rsidR="00217336">
        <w:rPr>
          <w:rFonts w:cs="Tahoma"/>
          <w:i/>
        </w:rPr>
        <w:t xml:space="preserve">, </w:t>
      </w:r>
      <w:r w:rsidR="00217336">
        <w:rPr>
          <w:rFonts w:cs="Tahoma"/>
        </w:rPr>
        <w:t>vol 14 (3): 225-246.</w:t>
      </w:r>
    </w:p>
    <w:p w:rsidR="004B2CE9" w:rsidRDefault="004B2CE9" w:rsidP="009F73C6">
      <w:pPr>
        <w:autoSpaceDE w:val="0"/>
        <w:jc w:val="both"/>
        <w:rPr>
          <w:rFonts w:cs="Tahoma"/>
        </w:rPr>
      </w:pPr>
    </w:p>
    <w:p w:rsidR="004B2CE9" w:rsidRPr="009032C1" w:rsidRDefault="004B2CE9" w:rsidP="009F73C6">
      <w:pPr>
        <w:autoSpaceDE w:val="0"/>
        <w:jc w:val="both"/>
        <w:rPr>
          <w:rFonts w:cs="Tahoma"/>
          <w:b/>
        </w:rPr>
      </w:pPr>
      <w:r>
        <w:rPr>
          <w:rFonts w:cs="Tahoma"/>
        </w:rPr>
        <w:t xml:space="preserve">Mitchell, T. and Tanner, T.  (2006). </w:t>
      </w:r>
      <w:r w:rsidRPr="009032C1">
        <w:rPr>
          <w:rFonts w:cs="Tahoma"/>
          <w:b/>
        </w:rPr>
        <w:t>Adapting to Climate Change: challenges and opportunities</w:t>
      </w:r>
    </w:p>
    <w:p w:rsidR="004B2CE9" w:rsidRDefault="004B2CE9" w:rsidP="009F73C6">
      <w:pPr>
        <w:autoSpaceDE w:val="0"/>
        <w:jc w:val="both"/>
        <w:rPr>
          <w:rFonts w:cs="Tahoma"/>
        </w:rPr>
      </w:pPr>
      <w:r w:rsidRPr="009032C1">
        <w:rPr>
          <w:rFonts w:cs="Tahoma"/>
          <w:b/>
        </w:rPr>
        <w:t xml:space="preserve">          for the development community.</w:t>
      </w:r>
      <w:r>
        <w:rPr>
          <w:rFonts w:cs="Tahoma"/>
        </w:rPr>
        <w:t xml:space="preserve">  </w:t>
      </w:r>
      <w:r w:rsidR="009032C1">
        <w:rPr>
          <w:rFonts w:cs="Tahoma"/>
        </w:rPr>
        <w:t>United Kingdom: Tearfund.</w:t>
      </w:r>
    </w:p>
    <w:p w:rsidR="0065302F" w:rsidRDefault="0065302F" w:rsidP="009F73C6">
      <w:pPr>
        <w:autoSpaceDE w:val="0"/>
        <w:jc w:val="both"/>
        <w:rPr>
          <w:rFonts w:cs="Tahoma"/>
        </w:rPr>
      </w:pPr>
    </w:p>
    <w:p w:rsidR="0065302F" w:rsidRPr="0065302F" w:rsidRDefault="0065302F" w:rsidP="009F73C6">
      <w:pPr>
        <w:autoSpaceDE w:val="0"/>
        <w:jc w:val="both"/>
        <w:rPr>
          <w:rFonts w:cs="Tahoma"/>
          <w:b/>
        </w:rPr>
      </w:pPr>
      <w:r>
        <w:rPr>
          <w:rFonts w:cs="Tahoma"/>
        </w:rPr>
        <w:t xml:space="preserve">Moser, C, and Satterthwaite, D.  (2008). </w:t>
      </w:r>
      <w:r w:rsidRPr="0065302F">
        <w:rPr>
          <w:rFonts w:cs="Tahoma"/>
          <w:b/>
        </w:rPr>
        <w:t xml:space="preserve">Towards Pro-poor Adaptation to </w:t>
      </w:r>
      <w:r w:rsidR="00ED43D7">
        <w:rPr>
          <w:rFonts w:cs="Tahoma"/>
          <w:b/>
        </w:rPr>
        <w:t>Climate C</w:t>
      </w:r>
      <w:r w:rsidRPr="0065302F">
        <w:rPr>
          <w:rFonts w:cs="Tahoma"/>
          <w:b/>
        </w:rPr>
        <w:t xml:space="preserve">hange in the </w:t>
      </w:r>
    </w:p>
    <w:p w:rsidR="0065302F" w:rsidRDefault="0065302F" w:rsidP="009F73C6">
      <w:pPr>
        <w:autoSpaceDE w:val="0"/>
        <w:jc w:val="both"/>
        <w:rPr>
          <w:rFonts w:cs="Tahoma"/>
        </w:rPr>
      </w:pPr>
      <w:r w:rsidRPr="0065302F">
        <w:rPr>
          <w:rFonts w:cs="Tahoma"/>
          <w:b/>
        </w:rPr>
        <w:t xml:space="preserve">           Urban </w:t>
      </w:r>
      <w:r w:rsidR="00ED43D7">
        <w:rPr>
          <w:rFonts w:cs="Tahoma"/>
          <w:b/>
        </w:rPr>
        <w:t>C</w:t>
      </w:r>
      <w:r w:rsidRPr="0065302F">
        <w:rPr>
          <w:rFonts w:cs="Tahoma"/>
          <w:b/>
        </w:rPr>
        <w:t xml:space="preserve">entres </w:t>
      </w:r>
      <w:r>
        <w:rPr>
          <w:rFonts w:cs="Tahoma"/>
          <w:b/>
        </w:rPr>
        <w:t xml:space="preserve">of </w:t>
      </w:r>
      <w:r w:rsidR="00ED43D7">
        <w:rPr>
          <w:rFonts w:cs="Tahoma"/>
          <w:b/>
        </w:rPr>
        <w:t>L</w:t>
      </w:r>
      <w:r>
        <w:rPr>
          <w:rFonts w:cs="Tahoma"/>
          <w:b/>
        </w:rPr>
        <w:t>ow</w:t>
      </w:r>
      <w:r w:rsidR="00ED43D7">
        <w:rPr>
          <w:rFonts w:cs="Tahoma"/>
          <w:b/>
        </w:rPr>
        <w:t>- and Middle-income C</w:t>
      </w:r>
      <w:r>
        <w:rPr>
          <w:rFonts w:cs="Tahoma"/>
          <w:b/>
        </w:rPr>
        <w:t>ountries</w:t>
      </w:r>
      <w:r w:rsidR="00ED43D7">
        <w:rPr>
          <w:rFonts w:cs="Tahoma"/>
          <w:b/>
        </w:rPr>
        <w:t>.</w:t>
      </w:r>
      <w:r w:rsidR="00776E13">
        <w:rPr>
          <w:rFonts w:cs="Tahoma"/>
          <w:b/>
        </w:rPr>
        <w:t xml:space="preserve"> </w:t>
      </w:r>
      <w:r w:rsidR="00776E13" w:rsidRPr="00AC0C5A">
        <w:rPr>
          <w:rFonts w:cs="Tahoma"/>
        </w:rPr>
        <w:t xml:space="preserve"> London:</w:t>
      </w:r>
      <w:r w:rsidR="00776E13">
        <w:rPr>
          <w:rFonts w:cs="Tahoma"/>
          <w:b/>
        </w:rPr>
        <w:t xml:space="preserve"> </w:t>
      </w:r>
      <w:r w:rsidR="00776E13">
        <w:rPr>
          <w:rFonts w:cs="Tahoma"/>
        </w:rPr>
        <w:t xml:space="preserve">International Institute      </w:t>
      </w:r>
    </w:p>
    <w:p w:rsidR="00776E13" w:rsidRDefault="00776E13" w:rsidP="009F73C6">
      <w:pPr>
        <w:autoSpaceDE w:val="0"/>
        <w:jc w:val="both"/>
        <w:rPr>
          <w:rFonts w:cs="Tahoma"/>
        </w:rPr>
      </w:pPr>
      <w:r>
        <w:rPr>
          <w:rFonts w:cs="Tahoma"/>
        </w:rPr>
        <w:t xml:space="preserve">            for Environment and Development.</w:t>
      </w:r>
    </w:p>
    <w:p w:rsidR="005F350C" w:rsidRDefault="005F350C" w:rsidP="009F73C6">
      <w:pPr>
        <w:autoSpaceDE w:val="0"/>
        <w:jc w:val="both"/>
        <w:rPr>
          <w:rFonts w:cs="Tahoma"/>
        </w:rPr>
      </w:pPr>
    </w:p>
    <w:p w:rsidR="005F350C" w:rsidRDefault="005F350C" w:rsidP="009F73C6">
      <w:pPr>
        <w:autoSpaceDE w:val="0"/>
        <w:jc w:val="both"/>
        <w:rPr>
          <w:rFonts w:cs="Tahoma"/>
        </w:rPr>
      </w:pPr>
      <w:r>
        <w:rPr>
          <w:rFonts w:cs="Tahoma"/>
        </w:rPr>
        <w:t xml:space="preserve">OXFAM (2008).  </w:t>
      </w:r>
      <w:r w:rsidRPr="005F350C">
        <w:rPr>
          <w:rFonts w:cs="Tahoma"/>
          <w:b/>
        </w:rPr>
        <w:t>Turning up the Heat:  Climate Change and Poverty in Uganda.</w:t>
      </w:r>
      <w:r>
        <w:rPr>
          <w:rFonts w:cs="Tahoma"/>
        </w:rPr>
        <w:t xml:space="preserve">  </w:t>
      </w:r>
    </w:p>
    <w:p w:rsidR="00B72890" w:rsidRDefault="00B72890" w:rsidP="009F73C6">
      <w:pPr>
        <w:autoSpaceDE w:val="0"/>
        <w:jc w:val="both"/>
        <w:rPr>
          <w:rFonts w:cs="Tahoma"/>
        </w:rPr>
      </w:pPr>
    </w:p>
    <w:p w:rsidR="00B72890" w:rsidRPr="00E635B6" w:rsidRDefault="00B72890" w:rsidP="009F73C6">
      <w:pPr>
        <w:autoSpaceDE w:val="0"/>
        <w:jc w:val="both"/>
        <w:rPr>
          <w:rFonts w:cs="Tahoma"/>
          <w:b/>
        </w:rPr>
      </w:pPr>
      <w:r>
        <w:rPr>
          <w:rFonts w:cs="Tahoma"/>
        </w:rPr>
        <w:t>Tyler, S. and Fajber, L.  (2009)</w:t>
      </w:r>
      <w:r w:rsidR="00E635B6">
        <w:rPr>
          <w:rFonts w:cs="Tahoma"/>
        </w:rPr>
        <w:t xml:space="preserve">. </w:t>
      </w:r>
      <w:r w:rsidR="00E635B6" w:rsidRPr="00E635B6">
        <w:rPr>
          <w:rFonts w:cs="Tahoma"/>
          <w:b/>
        </w:rPr>
        <w:t xml:space="preserve">Land and Water Resource Use in Asia: challenges for climate </w:t>
      </w:r>
    </w:p>
    <w:p w:rsidR="00E635B6" w:rsidRDefault="00E635B6" w:rsidP="00E635B6">
      <w:pPr>
        <w:autoSpaceDE w:val="0"/>
        <w:jc w:val="both"/>
        <w:rPr>
          <w:rFonts w:cs="Tahoma"/>
        </w:rPr>
      </w:pPr>
      <w:r w:rsidRPr="00E635B6">
        <w:rPr>
          <w:rFonts w:cs="Tahoma"/>
          <w:b/>
        </w:rPr>
        <w:t xml:space="preserve">         adaptation.</w:t>
      </w:r>
      <w:r>
        <w:rPr>
          <w:rFonts w:cs="Tahoma"/>
        </w:rPr>
        <w:t xml:space="preserve">  Canada: International Institute for Sustainable Development.</w:t>
      </w:r>
    </w:p>
    <w:p w:rsidR="004B7E23" w:rsidRDefault="004B7E23" w:rsidP="00E635B6">
      <w:pPr>
        <w:autoSpaceDE w:val="0"/>
        <w:jc w:val="both"/>
        <w:rPr>
          <w:rFonts w:cs="Tahoma"/>
        </w:rPr>
      </w:pPr>
    </w:p>
    <w:p w:rsidR="004B7E23" w:rsidRPr="005F350C" w:rsidRDefault="004B7E23" w:rsidP="00E635B6">
      <w:pPr>
        <w:autoSpaceDE w:val="0"/>
        <w:jc w:val="both"/>
        <w:rPr>
          <w:rFonts w:cs="Tahoma"/>
          <w:b/>
        </w:rPr>
      </w:pPr>
      <w:r>
        <w:rPr>
          <w:rFonts w:cs="Tahoma"/>
        </w:rPr>
        <w:t>Venton, P. and La Trobe, S.  (2008)</w:t>
      </w:r>
      <w:r w:rsidR="005F350C">
        <w:rPr>
          <w:rFonts w:cs="Tahoma"/>
        </w:rPr>
        <w:t xml:space="preserve">. </w:t>
      </w:r>
      <w:r w:rsidR="005F350C" w:rsidRPr="005F350C">
        <w:rPr>
          <w:rFonts w:cs="Tahoma"/>
          <w:b/>
        </w:rPr>
        <w:t>Linking</w:t>
      </w:r>
      <w:r w:rsidRPr="005F350C">
        <w:rPr>
          <w:rFonts w:cs="Tahoma"/>
          <w:b/>
        </w:rPr>
        <w:t xml:space="preserve"> Climate Change Adaptation and Disaster Risk </w:t>
      </w:r>
    </w:p>
    <w:p w:rsidR="004B7E23" w:rsidRDefault="004B7E23" w:rsidP="00E635B6">
      <w:pPr>
        <w:autoSpaceDE w:val="0"/>
        <w:jc w:val="both"/>
        <w:rPr>
          <w:rFonts w:cs="Tahoma"/>
        </w:rPr>
      </w:pPr>
      <w:r w:rsidRPr="005F350C">
        <w:rPr>
          <w:rFonts w:cs="Tahoma"/>
          <w:b/>
        </w:rPr>
        <w:t xml:space="preserve">            Reduction.</w:t>
      </w:r>
      <w:r>
        <w:rPr>
          <w:rFonts w:cs="Tahoma"/>
        </w:rPr>
        <w:t xml:space="preserve">  </w:t>
      </w:r>
      <w:r w:rsidR="005F350C">
        <w:rPr>
          <w:rFonts w:cs="Tahoma"/>
        </w:rPr>
        <w:t>United Kingdom: Tearfund.</w:t>
      </w:r>
    </w:p>
    <w:p w:rsidR="00277187" w:rsidRDefault="00277187" w:rsidP="00E635B6">
      <w:pPr>
        <w:autoSpaceDE w:val="0"/>
        <w:jc w:val="both"/>
        <w:rPr>
          <w:rFonts w:cs="Tahoma"/>
        </w:rPr>
      </w:pPr>
    </w:p>
    <w:p w:rsidR="002C2403" w:rsidRDefault="002C2403" w:rsidP="009C64B2">
      <w:pPr>
        <w:numPr>
          <w:ilvl w:val="0"/>
          <w:numId w:val="16"/>
        </w:numPr>
        <w:tabs>
          <w:tab w:val="left" w:pos="720"/>
        </w:tabs>
        <w:autoSpaceDE w:val="0"/>
        <w:jc w:val="both"/>
        <w:rPr>
          <w:rFonts w:eastAsia="Times New Roman" w:cs="Tahoma"/>
          <w:b/>
          <w:bCs/>
          <w:lang w:val="en-GB"/>
        </w:rPr>
      </w:pPr>
      <w:r>
        <w:rPr>
          <w:rFonts w:eastAsia="Times New Roman" w:cs="Tahoma"/>
          <w:b/>
          <w:bCs/>
          <w:lang w:val="en-GB"/>
        </w:rPr>
        <w:t>INTERNATIONAL POLITICS OF THE ENVIRONMENT</w:t>
      </w:r>
    </w:p>
    <w:p w:rsidR="002C2403" w:rsidRDefault="002C2403" w:rsidP="009C64B2">
      <w:pPr>
        <w:tabs>
          <w:tab w:val="left" w:pos="1440"/>
        </w:tabs>
        <w:autoSpaceDE w:val="0"/>
        <w:ind w:left="720"/>
        <w:jc w:val="both"/>
        <w:rPr>
          <w:rFonts w:eastAsia="Times New Roman" w:cs="Tahoma"/>
          <w:b/>
          <w:bCs/>
          <w:lang w:val="en-GB"/>
        </w:rPr>
      </w:pPr>
    </w:p>
    <w:p w:rsidR="002C2403" w:rsidRDefault="002C2403" w:rsidP="009C64B2">
      <w:pPr>
        <w:numPr>
          <w:ilvl w:val="0"/>
          <w:numId w:val="4"/>
        </w:numPr>
        <w:tabs>
          <w:tab w:val="left" w:pos="720"/>
        </w:tabs>
        <w:autoSpaceDE w:val="0"/>
        <w:jc w:val="both"/>
        <w:rPr>
          <w:rFonts w:eastAsia="Times New Roman" w:cs="Tahoma"/>
          <w:b/>
          <w:bCs/>
          <w:lang w:val="en-GB"/>
        </w:rPr>
      </w:pPr>
      <w:r>
        <w:rPr>
          <w:rFonts w:eastAsia="Times New Roman" w:cs="Tahoma"/>
          <w:b/>
          <w:bCs/>
          <w:lang w:val="en-GB"/>
        </w:rPr>
        <w:t>Ecolabelling</w:t>
      </w:r>
      <w:r w:rsidR="00593FC5">
        <w:rPr>
          <w:rFonts w:eastAsia="Times New Roman" w:cs="Tahoma"/>
          <w:b/>
          <w:bCs/>
          <w:lang w:val="en-GB"/>
        </w:rPr>
        <w:t xml:space="preserve">, </w:t>
      </w:r>
      <w:r>
        <w:rPr>
          <w:rFonts w:eastAsia="Times New Roman" w:cs="Tahoma"/>
          <w:b/>
          <w:bCs/>
          <w:lang w:val="en-GB"/>
        </w:rPr>
        <w:t>organic foods and green consumerism</w:t>
      </w:r>
    </w:p>
    <w:p w:rsidR="006F2951" w:rsidRDefault="006F2951" w:rsidP="009C64B2">
      <w:pPr>
        <w:autoSpaceDE w:val="0"/>
        <w:jc w:val="both"/>
        <w:rPr>
          <w:rFonts w:eastAsia="Times New Roman" w:cs="Tahoma"/>
          <w:b/>
          <w:bCs/>
          <w:lang w:val="en-GB"/>
        </w:rPr>
      </w:pPr>
    </w:p>
    <w:p w:rsidR="002C2403" w:rsidRDefault="002C2403" w:rsidP="009C64B2">
      <w:pPr>
        <w:ind w:left="720" w:hanging="720"/>
        <w:jc w:val="both"/>
        <w:rPr>
          <w:rFonts w:cs="Tahoma"/>
        </w:rPr>
      </w:pPr>
      <w:r>
        <w:rPr>
          <w:rFonts w:cs="Tahoma"/>
        </w:rPr>
        <w:t xml:space="preserve">Bethlehem, L and Goldblatt  (ed.) </w:t>
      </w:r>
      <w:r w:rsidR="004B0F72">
        <w:rPr>
          <w:rFonts w:cs="Tahoma"/>
        </w:rPr>
        <w:t>(</w:t>
      </w:r>
      <w:r>
        <w:rPr>
          <w:rFonts w:cs="Tahoma"/>
        </w:rPr>
        <w:t>1997</w:t>
      </w:r>
      <w:r w:rsidR="004B0F72">
        <w:rPr>
          <w:rFonts w:cs="Tahoma"/>
        </w:rPr>
        <w:t>)</w:t>
      </w:r>
      <w:r>
        <w:rPr>
          <w:rFonts w:cs="Tahoma"/>
        </w:rPr>
        <w:t xml:space="preserve">. </w:t>
      </w:r>
      <w:r>
        <w:rPr>
          <w:rFonts w:cs="Tahoma"/>
          <w:b/>
          <w:bCs/>
        </w:rPr>
        <w:t>Bottom Line: industry and the Environment in South Africa.</w:t>
      </w:r>
      <w:r>
        <w:rPr>
          <w:rFonts w:cs="Tahoma"/>
        </w:rPr>
        <w:t xml:space="preserve">  Cape </w:t>
      </w:r>
      <w:r w:rsidR="004B0F72">
        <w:rPr>
          <w:rFonts w:cs="Tahoma"/>
        </w:rPr>
        <w:t>Town:</w:t>
      </w:r>
      <w:r>
        <w:rPr>
          <w:rFonts w:cs="Tahoma"/>
        </w:rPr>
        <w:t xml:space="preserve"> University of Cape Town Press.</w:t>
      </w:r>
    </w:p>
    <w:p w:rsidR="002C2403" w:rsidRDefault="002C2403" w:rsidP="009C64B2">
      <w:pPr>
        <w:ind w:hanging="720"/>
        <w:jc w:val="both"/>
        <w:rPr>
          <w:rFonts w:cs="Tahoma"/>
        </w:rPr>
      </w:pPr>
      <w:r>
        <w:rPr>
          <w:rFonts w:cs="Tahoma"/>
        </w:rPr>
        <w:tab/>
      </w:r>
    </w:p>
    <w:p w:rsidR="002C2403" w:rsidRDefault="002C2403" w:rsidP="009C64B2">
      <w:pPr>
        <w:jc w:val="both"/>
        <w:rPr>
          <w:rFonts w:cs="Tahoma"/>
          <w:b/>
        </w:rPr>
      </w:pPr>
      <w:r>
        <w:rPr>
          <w:rFonts w:cs="Tahoma"/>
        </w:rPr>
        <w:t xml:space="preserve">Bond, P.  (2001).  </w:t>
      </w:r>
      <w:r>
        <w:rPr>
          <w:rFonts w:cs="Tahoma"/>
          <w:b/>
        </w:rPr>
        <w:t xml:space="preserve">Against </w:t>
      </w:r>
      <w:r w:rsidR="00333D91">
        <w:rPr>
          <w:rFonts w:cs="Tahoma"/>
          <w:b/>
        </w:rPr>
        <w:t>Global Apartheid: South Africa m</w:t>
      </w:r>
      <w:r>
        <w:rPr>
          <w:rFonts w:cs="Tahoma"/>
          <w:b/>
        </w:rPr>
        <w:t xml:space="preserve">eets the World Bank, IMF and    </w:t>
      </w:r>
    </w:p>
    <w:p w:rsidR="002C2403" w:rsidRDefault="009C64B2" w:rsidP="009C64B2">
      <w:pPr>
        <w:jc w:val="both"/>
        <w:rPr>
          <w:rFonts w:cs="Tahoma"/>
        </w:rPr>
      </w:pPr>
      <w:r>
        <w:rPr>
          <w:rFonts w:cs="Tahoma"/>
          <w:b/>
        </w:rPr>
        <w:tab/>
      </w:r>
      <w:r w:rsidR="002C2403">
        <w:rPr>
          <w:rFonts w:cs="Tahoma"/>
          <w:b/>
        </w:rPr>
        <w:t xml:space="preserve">international finance.  </w:t>
      </w:r>
      <w:r w:rsidR="002C2403">
        <w:rPr>
          <w:rFonts w:cs="Tahoma"/>
        </w:rPr>
        <w:t>Lansdowne: UCT Press.</w:t>
      </w:r>
    </w:p>
    <w:p w:rsidR="002C2403" w:rsidRDefault="002C2403" w:rsidP="009C64B2">
      <w:pPr>
        <w:jc w:val="both"/>
        <w:rPr>
          <w:rFonts w:cs="Tahoma"/>
        </w:rPr>
      </w:pPr>
    </w:p>
    <w:p w:rsidR="009C64B2" w:rsidRDefault="002C2403" w:rsidP="009C64B2">
      <w:pPr>
        <w:jc w:val="both"/>
        <w:rPr>
          <w:rFonts w:cs="Tahoma"/>
          <w:b/>
          <w:bCs/>
        </w:rPr>
      </w:pPr>
      <w:r>
        <w:rPr>
          <w:rFonts w:cs="Tahoma"/>
        </w:rPr>
        <w:t xml:space="preserve">Bond, P.; Dada, R. and Erion, G. (eds).  </w:t>
      </w:r>
      <w:r w:rsidR="004B0F72">
        <w:rPr>
          <w:rFonts w:cs="Tahoma"/>
        </w:rPr>
        <w:t>(</w:t>
      </w:r>
      <w:r>
        <w:rPr>
          <w:rFonts w:cs="Tahoma"/>
        </w:rPr>
        <w:t>2007</w:t>
      </w:r>
      <w:r w:rsidR="004B0F72">
        <w:rPr>
          <w:rFonts w:cs="Tahoma"/>
        </w:rPr>
        <w:t>)</w:t>
      </w:r>
      <w:r>
        <w:rPr>
          <w:rFonts w:cs="Tahoma"/>
        </w:rPr>
        <w:t xml:space="preserve">.  </w:t>
      </w:r>
      <w:r>
        <w:rPr>
          <w:rFonts w:cs="Tahoma"/>
          <w:b/>
          <w:bCs/>
        </w:rPr>
        <w:t xml:space="preserve">Climate Change, Carbon Trading and Civil     </w:t>
      </w:r>
    </w:p>
    <w:p w:rsidR="002C2403" w:rsidRDefault="009C64B2" w:rsidP="009C64B2">
      <w:pPr>
        <w:jc w:val="both"/>
        <w:rPr>
          <w:rFonts w:cs="Tahoma"/>
        </w:rPr>
      </w:pPr>
      <w:r>
        <w:rPr>
          <w:rFonts w:cs="Tahoma"/>
          <w:b/>
          <w:bCs/>
        </w:rPr>
        <w:tab/>
      </w:r>
      <w:r w:rsidR="002C2403">
        <w:rPr>
          <w:rFonts w:cs="Tahoma"/>
          <w:b/>
          <w:bCs/>
        </w:rPr>
        <w:t>Society: negative returns on South African investments.</w:t>
      </w:r>
      <w:r w:rsidR="002C2403">
        <w:rPr>
          <w:rFonts w:cs="Tahoma"/>
        </w:rPr>
        <w:t xml:space="preserve">  Scottsville: University of </w:t>
      </w:r>
    </w:p>
    <w:p w:rsidR="002C2403" w:rsidRDefault="009C64B2" w:rsidP="009C64B2">
      <w:pPr>
        <w:jc w:val="both"/>
        <w:rPr>
          <w:rFonts w:cs="Tahoma"/>
        </w:rPr>
      </w:pPr>
      <w:r>
        <w:rPr>
          <w:rFonts w:cs="Tahoma"/>
        </w:rPr>
        <w:tab/>
      </w:r>
      <w:r w:rsidR="002C2403">
        <w:rPr>
          <w:rFonts w:cs="Tahoma"/>
        </w:rPr>
        <w:t>kwaZulu-Natal Press.</w:t>
      </w:r>
    </w:p>
    <w:p w:rsidR="002C2403" w:rsidRDefault="002C2403" w:rsidP="009C64B2">
      <w:pPr>
        <w:jc w:val="both"/>
        <w:rPr>
          <w:rFonts w:cs="Tahoma"/>
        </w:rPr>
      </w:pPr>
      <w:r>
        <w:rPr>
          <w:rFonts w:cs="Tahoma"/>
        </w:rPr>
        <w:t xml:space="preserve">     </w:t>
      </w:r>
    </w:p>
    <w:p w:rsidR="002C2403" w:rsidRDefault="002C2403" w:rsidP="009C64B2">
      <w:pPr>
        <w:jc w:val="both"/>
        <w:rPr>
          <w:rFonts w:cs="Tahoma"/>
        </w:rPr>
      </w:pPr>
      <w:r>
        <w:rPr>
          <w:rFonts w:cs="Tahoma"/>
        </w:rPr>
        <w:t xml:space="preserve">Bryant, R.L. and Bailey, S. </w:t>
      </w:r>
      <w:r w:rsidR="004B0F72">
        <w:rPr>
          <w:rFonts w:cs="Tahoma"/>
        </w:rPr>
        <w:t>(</w:t>
      </w:r>
      <w:r>
        <w:rPr>
          <w:rFonts w:cs="Tahoma"/>
        </w:rPr>
        <w:t>1997</w:t>
      </w:r>
      <w:r w:rsidR="004B0F72">
        <w:rPr>
          <w:rFonts w:cs="Tahoma"/>
        </w:rPr>
        <w:t>)</w:t>
      </w:r>
      <w:r>
        <w:rPr>
          <w:rFonts w:cs="Tahoma"/>
        </w:rPr>
        <w:t xml:space="preserve">.  </w:t>
      </w:r>
      <w:r>
        <w:rPr>
          <w:rFonts w:cs="Tahoma"/>
          <w:b/>
          <w:bCs/>
        </w:rPr>
        <w:t>Third World Political Ecology.</w:t>
      </w:r>
      <w:r>
        <w:rPr>
          <w:rFonts w:cs="Tahoma"/>
        </w:rPr>
        <w:t xml:space="preserve">  New York: Routledge.</w:t>
      </w:r>
    </w:p>
    <w:p w:rsidR="002C2403" w:rsidRDefault="002C2403" w:rsidP="009C64B2">
      <w:pPr>
        <w:ind w:hanging="720"/>
        <w:jc w:val="both"/>
        <w:rPr>
          <w:rFonts w:cs="Tahoma"/>
        </w:rPr>
      </w:pPr>
    </w:p>
    <w:p w:rsidR="002C2403" w:rsidRDefault="002C2403" w:rsidP="009C64B2">
      <w:pPr>
        <w:jc w:val="both"/>
        <w:rPr>
          <w:rFonts w:cs="Tahoma"/>
        </w:rPr>
      </w:pPr>
      <w:r>
        <w:rPr>
          <w:rFonts w:cs="Tahoma"/>
        </w:rPr>
        <w:t xml:space="preserve">Elliott, L.M.  </w:t>
      </w:r>
      <w:r w:rsidR="004B0F72">
        <w:rPr>
          <w:rFonts w:cs="Tahoma"/>
        </w:rPr>
        <w:t>(</w:t>
      </w:r>
      <w:r>
        <w:rPr>
          <w:rFonts w:cs="Tahoma"/>
        </w:rPr>
        <w:t>1998</w:t>
      </w:r>
      <w:r w:rsidR="004B0F72">
        <w:rPr>
          <w:rFonts w:cs="Tahoma"/>
        </w:rPr>
        <w:t>)</w:t>
      </w:r>
      <w:r>
        <w:rPr>
          <w:rFonts w:cs="Tahoma"/>
        </w:rPr>
        <w:t xml:space="preserve">.  </w:t>
      </w:r>
      <w:r>
        <w:rPr>
          <w:rFonts w:cs="Tahoma"/>
          <w:b/>
          <w:bCs/>
        </w:rPr>
        <w:t>The Global Politics of the Environment</w:t>
      </w:r>
      <w:r>
        <w:rPr>
          <w:rFonts w:cs="Tahoma"/>
        </w:rPr>
        <w:t>.  London: Macmillan.</w:t>
      </w:r>
    </w:p>
    <w:p w:rsidR="002C2403" w:rsidRDefault="002C2403" w:rsidP="009C64B2">
      <w:pPr>
        <w:jc w:val="both"/>
        <w:rPr>
          <w:rFonts w:cs="Tahoma"/>
        </w:rPr>
      </w:pPr>
    </w:p>
    <w:p w:rsidR="002C2403" w:rsidRDefault="002C2403" w:rsidP="009C64B2">
      <w:pPr>
        <w:jc w:val="both"/>
        <w:rPr>
          <w:rFonts w:cs="Tahoma"/>
          <w:b/>
          <w:bCs/>
        </w:rPr>
      </w:pPr>
      <w:r>
        <w:rPr>
          <w:rFonts w:cs="Tahoma"/>
        </w:rPr>
        <w:t xml:space="preserve">Engdahl, F.W.  </w:t>
      </w:r>
      <w:r w:rsidR="004B0F72">
        <w:rPr>
          <w:rFonts w:cs="Tahoma"/>
        </w:rPr>
        <w:t>(</w:t>
      </w:r>
      <w:r>
        <w:rPr>
          <w:rFonts w:cs="Tahoma"/>
        </w:rPr>
        <w:t>2007</w:t>
      </w:r>
      <w:r w:rsidR="004B0F72">
        <w:rPr>
          <w:rFonts w:cs="Tahoma"/>
        </w:rPr>
        <w:t>)</w:t>
      </w:r>
      <w:r>
        <w:rPr>
          <w:rFonts w:cs="Tahoma"/>
        </w:rPr>
        <w:t xml:space="preserve">.  </w:t>
      </w:r>
      <w:r>
        <w:rPr>
          <w:rFonts w:cs="Tahoma"/>
          <w:b/>
          <w:bCs/>
        </w:rPr>
        <w:t xml:space="preserve">Seeds of Destruction: the hidden agenda of genetic manipulation.  </w:t>
      </w:r>
    </w:p>
    <w:p w:rsidR="002C2403" w:rsidRDefault="009C64B2" w:rsidP="009C64B2">
      <w:pPr>
        <w:jc w:val="both"/>
        <w:rPr>
          <w:rFonts w:cs="Tahoma"/>
        </w:rPr>
      </w:pPr>
      <w:r>
        <w:rPr>
          <w:rFonts w:cs="Tahoma"/>
          <w:b/>
          <w:bCs/>
        </w:rPr>
        <w:tab/>
      </w:r>
      <w:r w:rsidR="002C2403">
        <w:rPr>
          <w:rFonts w:cs="Tahoma"/>
        </w:rPr>
        <w:t>Montreal, Quebec: Global Research.</w:t>
      </w:r>
    </w:p>
    <w:p w:rsidR="009C64B2" w:rsidRDefault="009C64B2" w:rsidP="009C64B2">
      <w:pPr>
        <w:jc w:val="both"/>
        <w:rPr>
          <w:rFonts w:cs="Tahoma"/>
        </w:rPr>
      </w:pPr>
    </w:p>
    <w:p w:rsidR="00947BA2" w:rsidRDefault="00947BA2" w:rsidP="009C64B2">
      <w:pPr>
        <w:jc w:val="both"/>
        <w:rPr>
          <w:rFonts w:cs="Tahoma"/>
          <w:b/>
        </w:rPr>
      </w:pPr>
      <w:r w:rsidRPr="00992C3D">
        <w:rPr>
          <w:rFonts w:cs="Tahoma"/>
        </w:rPr>
        <w:t xml:space="preserve">Hallowes, D.  (2011). </w:t>
      </w:r>
      <w:r w:rsidRPr="00284825">
        <w:rPr>
          <w:rFonts w:cs="Tahoma"/>
          <w:b/>
        </w:rPr>
        <w:t xml:space="preserve">Toxic Futures: South Africa in the crises of energy, environment and </w:t>
      </w:r>
    </w:p>
    <w:p w:rsidR="00947BA2" w:rsidRPr="00992C3D" w:rsidRDefault="009C64B2" w:rsidP="009C64B2">
      <w:pPr>
        <w:jc w:val="both"/>
        <w:rPr>
          <w:rFonts w:cs="Tahoma"/>
        </w:rPr>
      </w:pPr>
      <w:r>
        <w:rPr>
          <w:rFonts w:cs="Tahoma"/>
          <w:b/>
        </w:rPr>
        <w:tab/>
      </w:r>
      <w:r w:rsidR="00947BA2" w:rsidRPr="00284825">
        <w:rPr>
          <w:rFonts w:cs="Tahoma"/>
          <w:b/>
        </w:rPr>
        <w:t>capital.</w:t>
      </w:r>
      <w:r w:rsidR="00947BA2">
        <w:rPr>
          <w:rFonts w:cs="Tahoma"/>
        </w:rPr>
        <w:t xml:space="preserve"> </w:t>
      </w:r>
      <w:r w:rsidR="00947BA2" w:rsidRPr="00992C3D">
        <w:t>Scottsville, South Africa: University of KwaZulu-Natal Press</w:t>
      </w:r>
      <w:r w:rsidR="00947BA2">
        <w:t>.</w:t>
      </w:r>
    </w:p>
    <w:p w:rsidR="002C2403" w:rsidRDefault="002C2403" w:rsidP="009C64B2">
      <w:pPr>
        <w:jc w:val="both"/>
        <w:rPr>
          <w:rFonts w:cs="Tahoma"/>
        </w:rPr>
      </w:pPr>
    </w:p>
    <w:p w:rsidR="009C64B2" w:rsidRDefault="002C2403" w:rsidP="009C64B2">
      <w:pPr>
        <w:jc w:val="both"/>
        <w:rPr>
          <w:rFonts w:cs="Tahoma"/>
          <w:b/>
          <w:bCs/>
        </w:rPr>
      </w:pPr>
      <w:r>
        <w:rPr>
          <w:rFonts w:cs="Tahoma"/>
        </w:rPr>
        <w:t xml:space="preserve">Fig, D.  (ed.).   </w:t>
      </w:r>
      <w:r w:rsidR="004B0F72">
        <w:rPr>
          <w:rFonts w:cs="Tahoma"/>
        </w:rPr>
        <w:t>(</w:t>
      </w:r>
      <w:r>
        <w:rPr>
          <w:rFonts w:cs="Tahoma"/>
        </w:rPr>
        <w:t>2007</w:t>
      </w:r>
      <w:r w:rsidR="004B0F72">
        <w:rPr>
          <w:rFonts w:cs="Tahoma"/>
        </w:rPr>
        <w:t>)</w:t>
      </w:r>
      <w:r>
        <w:rPr>
          <w:rFonts w:cs="Tahoma"/>
        </w:rPr>
        <w:t xml:space="preserve">.  </w:t>
      </w:r>
      <w:r w:rsidR="004B0F72">
        <w:rPr>
          <w:rFonts w:cs="Tahoma"/>
          <w:b/>
          <w:bCs/>
        </w:rPr>
        <w:t>Staking their Claim</w:t>
      </w:r>
      <w:r>
        <w:rPr>
          <w:rFonts w:cs="Tahoma"/>
          <w:b/>
          <w:bCs/>
        </w:rPr>
        <w:t xml:space="preserve">s: corporate social and environmental responsibility  </w:t>
      </w:r>
    </w:p>
    <w:p w:rsidR="002C2403" w:rsidRDefault="009C64B2" w:rsidP="009C64B2">
      <w:pPr>
        <w:jc w:val="both"/>
        <w:rPr>
          <w:rFonts w:cs="Tahoma"/>
        </w:rPr>
      </w:pPr>
      <w:r>
        <w:rPr>
          <w:rFonts w:cs="Tahoma"/>
          <w:b/>
          <w:bCs/>
        </w:rPr>
        <w:tab/>
      </w:r>
      <w:r w:rsidR="002C2403">
        <w:rPr>
          <w:rFonts w:cs="Tahoma"/>
          <w:b/>
          <w:bCs/>
        </w:rPr>
        <w:t xml:space="preserve">in South Africa. </w:t>
      </w:r>
      <w:r w:rsidR="002C2403">
        <w:rPr>
          <w:rFonts w:cs="Tahoma"/>
        </w:rPr>
        <w:t xml:space="preserve"> Scottsville: University of kwaZulu-Natal Press.</w:t>
      </w:r>
    </w:p>
    <w:p w:rsidR="00566912" w:rsidRDefault="00566912" w:rsidP="009C64B2">
      <w:pPr>
        <w:jc w:val="both"/>
        <w:rPr>
          <w:rFonts w:cs="Tahoma"/>
        </w:rPr>
      </w:pPr>
    </w:p>
    <w:p w:rsidR="002C2403" w:rsidRDefault="002C2403" w:rsidP="009C64B2">
      <w:pPr>
        <w:jc w:val="both"/>
        <w:rPr>
          <w:rFonts w:cs="Tahoma"/>
          <w:b/>
        </w:rPr>
      </w:pPr>
      <w:r>
        <w:rPr>
          <w:rFonts w:cs="Tahoma"/>
        </w:rPr>
        <w:t>Jansen, K. and Vellema, S.  (2004).</w:t>
      </w:r>
      <w:r>
        <w:rPr>
          <w:rFonts w:cs="Tahoma"/>
          <w:b/>
        </w:rPr>
        <w:t xml:space="preserve">Agribusiness and Society: corporate responses to </w:t>
      </w:r>
    </w:p>
    <w:p w:rsidR="002C2403" w:rsidRDefault="009C64B2" w:rsidP="009C64B2">
      <w:pPr>
        <w:jc w:val="both"/>
        <w:rPr>
          <w:rFonts w:cs="Tahoma"/>
        </w:rPr>
      </w:pPr>
      <w:r>
        <w:rPr>
          <w:rFonts w:cs="Tahoma"/>
          <w:b/>
        </w:rPr>
        <w:tab/>
      </w:r>
      <w:r w:rsidR="002C2403">
        <w:rPr>
          <w:rFonts w:cs="Tahoma"/>
          <w:b/>
        </w:rPr>
        <w:t xml:space="preserve">Environmentalism, market opportunities and public regulation.  </w:t>
      </w:r>
      <w:r w:rsidR="002C2403">
        <w:rPr>
          <w:rFonts w:cs="Tahoma"/>
        </w:rPr>
        <w:t>London: Zed Books.</w:t>
      </w:r>
    </w:p>
    <w:p w:rsidR="002C2403" w:rsidRDefault="002C2403" w:rsidP="009C64B2">
      <w:pPr>
        <w:ind w:hanging="720"/>
        <w:jc w:val="both"/>
        <w:rPr>
          <w:rFonts w:cs="Tahoma"/>
        </w:rPr>
      </w:pPr>
    </w:p>
    <w:p w:rsidR="002C2403" w:rsidRDefault="006F2951" w:rsidP="009C64B2">
      <w:pPr>
        <w:ind w:left="720" w:hanging="720"/>
        <w:jc w:val="both"/>
        <w:rPr>
          <w:rFonts w:cs="Tahoma"/>
        </w:rPr>
      </w:pPr>
      <w:r>
        <w:rPr>
          <w:rFonts w:cs="Tahoma"/>
        </w:rPr>
        <w:t xml:space="preserve">Korten, D. C. </w:t>
      </w:r>
      <w:r w:rsidR="004B0F72">
        <w:rPr>
          <w:rFonts w:cs="Tahoma"/>
        </w:rPr>
        <w:t>(</w:t>
      </w:r>
      <w:r w:rsidR="002C2403">
        <w:rPr>
          <w:rFonts w:cs="Tahoma"/>
        </w:rPr>
        <w:t>1995</w:t>
      </w:r>
      <w:r w:rsidR="004B0F72">
        <w:rPr>
          <w:rFonts w:cs="Tahoma"/>
        </w:rPr>
        <w:t>)</w:t>
      </w:r>
      <w:r>
        <w:rPr>
          <w:rFonts w:cs="Tahoma"/>
        </w:rPr>
        <w:t xml:space="preserve">. </w:t>
      </w:r>
      <w:r w:rsidR="002C2403">
        <w:rPr>
          <w:rFonts w:cs="Tahoma"/>
          <w:b/>
          <w:bCs/>
        </w:rPr>
        <w:t>When Corporations Rule the World</w:t>
      </w:r>
      <w:r w:rsidR="002C2403">
        <w:rPr>
          <w:rFonts w:cs="Tahoma"/>
        </w:rPr>
        <w:t>.   West Hartford, Conn.  Kumarian Press.</w:t>
      </w:r>
    </w:p>
    <w:p w:rsidR="002C2403" w:rsidRDefault="002C2403" w:rsidP="009C64B2">
      <w:pPr>
        <w:ind w:hanging="720"/>
        <w:jc w:val="both"/>
        <w:rPr>
          <w:rFonts w:cs="Tahoma"/>
        </w:rPr>
      </w:pPr>
      <w:r>
        <w:rPr>
          <w:rFonts w:cs="Tahoma"/>
        </w:rPr>
        <w:t xml:space="preserve">                    </w:t>
      </w:r>
    </w:p>
    <w:p w:rsidR="002C2403" w:rsidRDefault="002C2403" w:rsidP="009C64B2">
      <w:pPr>
        <w:ind w:left="720" w:hanging="720"/>
        <w:jc w:val="both"/>
        <w:rPr>
          <w:rFonts w:cs="Tahoma"/>
        </w:rPr>
      </w:pPr>
      <w:r>
        <w:rPr>
          <w:rFonts w:cs="Tahoma"/>
        </w:rPr>
        <w:t xml:space="preserve">Manby, B.  </w:t>
      </w:r>
      <w:r w:rsidR="004B0F72">
        <w:rPr>
          <w:rFonts w:cs="Tahoma"/>
        </w:rPr>
        <w:t>(</w:t>
      </w:r>
      <w:r>
        <w:rPr>
          <w:rFonts w:cs="Tahoma"/>
        </w:rPr>
        <w:t>1999</w:t>
      </w:r>
      <w:r w:rsidR="004B0F72">
        <w:rPr>
          <w:rFonts w:cs="Tahoma"/>
        </w:rPr>
        <w:t>)</w:t>
      </w:r>
      <w:r>
        <w:rPr>
          <w:rFonts w:cs="Tahoma"/>
        </w:rPr>
        <w:t xml:space="preserve">.  ‘The Role and Responsibility of Oil Multinationals in Nigeria.’ </w:t>
      </w:r>
      <w:r w:rsidRPr="00135196">
        <w:rPr>
          <w:rFonts w:cs="Tahoma"/>
          <w:bCs/>
          <w:i/>
        </w:rPr>
        <w:t>Journal of International Affairs</w:t>
      </w:r>
      <w:r w:rsidRPr="00135196">
        <w:rPr>
          <w:rFonts w:cs="Tahoma"/>
          <w:i/>
        </w:rPr>
        <w:t xml:space="preserve">, </w:t>
      </w:r>
      <w:r w:rsidR="00135196">
        <w:rPr>
          <w:rFonts w:cs="Tahoma"/>
        </w:rPr>
        <w:t xml:space="preserve"> 53 (1)</w:t>
      </w:r>
      <w:r>
        <w:rPr>
          <w:rFonts w:cs="Tahoma"/>
        </w:rPr>
        <w:t>: 281-301.</w:t>
      </w:r>
    </w:p>
    <w:p w:rsidR="002C2403" w:rsidRDefault="002C2403" w:rsidP="009C64B2">
      <w:pPr>
        <w:ind w:hanging="720"/>
        <w:jc w:val="both"/>
        <w:rPr>
          <w:rFonts w:cs="Tahoma"/>
        </w:rPr>
      </w:pPr>
    </w:p>
    <w:p w:rsidR="002C2403" w:rsidRDefault="00566912" w:rsidP="009C64B2">
      <w:pPr>
        <w:ind w:left="720" w:hanging="720"/>
        <w:jc w:val="both"/>
        <w:rPr>
          <w:rFonts w:cs="Tahoma"/>
        </w:rPr>
      </w:pPr>
      <w:r>
        <w:rPr>
          <w:rFonts w:cs="Tahoma"/>
        </w:rPr>
        <w:t>Miller, M.A.L.</w:t>
      </w:r>
      <w:r w:rsidR="002C2403">
        <w:rPr>
          <w:rFonts w:cs="Tahoma"/>
        </w:rPr>
        <w:t xml:space="preserve"> </w:t>
      </w:r>
      <w:r w:rsidR="004B0F72">
        <w:rPr>
          <w:rFonts w:cs="Tahoma"/>
        </w:rPr>
        <w:t>(</w:t>
      </w:r>
      <w:r w:rsidR="002C2403">
        <w:rPr>
          <w:rFonts w:cs="Tahoma"/>
        </w:rPr>
        <w:t>1995</w:t>
      </w:r>
      <w:r w:rsidR="004B0F72">
        <w:rPr>
          <w:rFonts w:cs="Tahoma"/>
        </w:rPr>
        <w:t>)</w:t>
      </w:r>
      <w:r w:rsidR="002C2403">
        <w:rPr>
          <w:rFonts w:cs="Tahoma"/>
        </w:rPr>
        <w:t xml:space="preserve">.  </w:t>
      </w:r>
      <w:r w:rsidR="002C2403">
        <w:rPr>
          <w:rFonts w:cs="Tahoma"/>
          <w:b/>
          <w:bCs/>
        </w:rPr>
        <w:t>The Third World in Global Environmental Politics.</w:t>
      </w:r>
      <w:r w:rsidR="002C2403">
        <w:rPr>
          <w:rFonts w:cs="Tahoma"/>
        </w:rPr>
        <w:t xml:space="preserve">  Boulder, Colo.: Rienner.</w:t>
      </w:r>
    </w:p>
    <w:p w:rsidR="002C2403" w:rsidRDefault="002C2403" w:rsidP="009C64B2">
      <w:pPr>
        <w:ind w:hanging="720"/>
        <w:jc w:val="both"/>
        <w:rPr>
          <w:rFonts w:cs="Tahoma"/>
        </w:rPr>
      </w:pPr>
    </w:p>
    <w:p w:rsidR="002C2403" w:rsidRDefault="002C2403" w:rsidP="009C64B2">
      <w:pPr>
        <w:ind w:left="720" w:hanging="720"/>
        <w:jc w:val="both"/>
        <w:rPr>
          <w:rFonts w:cs="Tahoma"/>
        </w:rPr>
      </w:pPr>
      <w:r>
        <w:rPr>
          <w:rFonts w:cs="Tahoma"/>
        </w:rPr>
        <w:t xml:space="preserve">Rappel, I.J. and Thomas, N.H.  </w:t>
      </w:r>
      <w:r w:rsidR="004B0F72">
        <w:rPr>
          <w:rFonts w:cs="Tahoma"/>
        </w:rPr>
        <w:t>(</w:t>
      </w:r>
      <w:r>
        <w:rPr>
          <w:rFonts w:cs="Tahoma"/>
        </w:rPr>
        <w:t>1998</w:t>
      </w:r>
      <w:r w:rsidR="004B0F72">
        <w:rPr>
          <w:rFonts w:cs="Tahoma"/>
        </w:rPr>
        <w:t>)</w:t>
      </w:r>
      <w:r>
        <w:rPr>
          <w:rFonts w:cs="Tahoma"/>
        </w:rPr>
        <w:t>. ‘An Examination of the Compatibility of World Bank Policies Towards Population, Development and Biodiversity in the Third World’.</w:t>
      </w:r>
      <w:r>
        <w:rPr>
          <w:rFonts w:cs="Tahoma"/>
          <w:u w:val="single"/>
        </w:rPr>
        <w:t xml:space="preserve">  </w:t>
      </w:r>
      <w:r w:rsidRPr="00135196">
        <w:rPr>
          <w:rFonts w:cs="Tahoma"/>
          <w:bCs/>
          <w:i/>
        </w:rPr>
        <w:t>Environmentalist</w:t>
      </w:r>
      <w:r>
        <w:rPr>
          <w:rFonts w:cs="Tahoma"/>
        </w:rPr>
        <w:t>, 18: 95-108.</w:t>
      </w:r>
    </w:p>
    <w:p w:rsidR="002C2403" w:rsidRDefault="002C2403" w:rsidP="009C64B2">
      <w:pPr>
        <w:ind w:hanging="720"/>
        <w:jc w:val="both"/>
        <w:rPr>
          <w:rFonts w:cs="Tahoma"/>
        </w:rPr>
      </w:pPr>
    </w:p>
    <w:p w:rsidR="002C2403" w:rsidRDefault="002C2403" w:rsidP="009C64B2">
      <w:pPr>
        <w:ind w:left="720" w:hanging="720"/>
        <w:jc w:val="both"/>
        <w:rPr>
          <w:rFonts w:cs="Tahoma"/>
        </w:rPr>
      </w:pPr>
      <w:r>
        <w:rPr>
          <w:rFonts w:cs="Tahoma"/>
        </w:rPr>
        <w:t xml:space="preserve">Rich, B. </w:t>
      </w:r>
      <w:r w:rsidR="004B0F72">
        <w:rPr>
          <w:rFonts w:cs="Tahoma"/>
        </w:rPr>
        <w:t>(</w:t>
      </w:r>
      <w:r>
        <w:rPr>
          <w:rFonts w:cs="Tahoma"/>
        </w:rPr>
        <w:t>1989</w:t>
      </w:r>
      <w:r w:rsidR="004B0F72">
        <w:rPr>
          <w:rFonts w:cs="Tahoma"/>
        </w:rPr>
        <w:t>)</w:t>
      </w:r>
      <w:r>
        <w:rPr>
          <w:rFonts w:cs="Tahoma"/>
        </w:rPr>
        <w:t>. ‘The Greening of Development Banks: rhetoric and reality.’</w:t>
      </w:r>
      <w:r>
        <w:rPr>
          <w:rFonts w:cs="Tahoma"/>
          <w:u w:val="single"/>
        </w:rPr>
        <w:t xml:space="preserve"> </w:t>
      </w:r>
      <w:r w:rsidRPr="00135196">
        <w:rPr>
          <w:rFonts w:cs="Tahoma"/>
          <w:bCs/>
          <w:i/>
        </w:rPr>
        <w:t>Ecologist</w:t>
      </w:r>
      <w:r w:rsidR="008E04ED" w:rsidRPr="00135196">
        <w:rPr>
          <w:rFonts w:cs="Tahoma"/>
          <w:bCs/>
          <w:i/>
        </w:rPr>
        <w:t>,</w:t>
      </w:r>
      <w:r w:rsidR="008E04ED">
        <w:rPr>
          <w:rFonts w:cs="Tahoma"/>
        </w:rPr>
        <w:t xml:space="preserve"> 19</w:t>
      </w:r>
      <w:r>
        <w:rPr>
          <w:rFonts w:cs="Tahoma"/>
        </w:rPr>
        <w:t xml:space="preserve"> (2): 44-52.</w:t>
      </w:r>
    </w:p>
    <w:p w:rsidR="002C2403" w:rsidRDefault="002C2403" w:rsidP="009C64B2">
      <w:pPr>
        <w:ind w:hanging="720"/>
        <w:jc w:val="both"/>
        <w:rPr>
          <w:rFonts w:cs="Tahoma"/>
        </w:rPr>
      </w:pPr>
    </w:p>
    <w:p w:rsidR="002C2403" w:rsidRDefault="002C2403" w:rsidP="009C64B2">
      <w:pPr>
        <w:ind w:left="720" w:hanging="720"/>
        <w:jc w:val="both"/>
        <w:rPr>
          <w:rFonts w:cs="Tahoma"/>
        </w:rPr>
      </w:pPr>
      <w:r w:rsidRPr="00004088">
        <w:rPr>
          <w:rFonts w:cs="Tahoma"/>
        </w:rPr>
        <w:t>_____.</w:t>
      </w:r>
      <w:r>
        <w:rPr>
          <w:rFonts w:cs="Tahoma"/>
        </w:rPr>
        <w:t xml:space="preserve">     </w:t>
      </w:r>
      <w:r w:rsidR="004B0F72">
        <w:rPr>
          <w:rFonts w:cs="Tahoma"/>
        </w:rPr>
        <w:t>(</w:t>
      </w:r>
      <w:r>
        <w:rPr>
          <w:rFonts w:cs="Tahoma"/>
        </w:rPr>
        <w:t>1994</w:t>
      </w:r>
      <w:r w:rsidR="004B0F72">
        <w:rPr>
          <w:rFonts w:cs="Tahoma"/>
        </w:rPr>
        <w:t>)</w:t>
      </w:r>
      <w:r>
        <w:rPr>
          <w:rFonts w:cs="Tahoma"/>
        </w:rPr>
        <w:t xml:space="preserve">.  </w:t>
      </w:r>
      <w:r>
        <w:rPr>
          <w:rFonts w:cs="Tahoma"/>
          <w:b/>
          <w:bCs/>
        </w:rPr>
        <w:t>Mortgaging the Earth: the World Bank, environmental impoverishment and the crisis of development.</w:t>
      </w:r>
      <w:r>
        <w:rPr>
          <w:rFonts w:cs="Tahoma"/>
        </w:rPr>
        <w:t xml:space="preserve">  London: Earthscan.</w:t>
      </w:r>
    </w:p>
    <w:p w:rsidR="002C2403" w:rsidRDefault="002C2403" w:rsidP="009C64B2">
      <w:pPr>
        <w:ind w:left="720" w:hanging="720"/>
        <w:jc w:val="both"/>
        <w:rPr>
          <w:rFonts w:cs="Tahoma"/>
        </w:rPr>
      </w:pPr>
    </w:p>
    <w:p w:rsidR="002C2403" w:rsidRDefault="002C2403" w:rsidP="009C64B2">
      <w:pPr>
        <w:ind w:left="720" w:hanging="720"/>
        <w:jc w:val="both"/>
        <w:rPr>
          <w:rFonts w:cs="Tahoma"/>
        </w:rPr>
      </w:pPr>
      <w:r>
        <w:rPr>
          <w:rFonts w:cs="Tahoma"/>
        </w:rPr>
        <w:t xml:space="preserve">Sachs, W.  (ed.)  1993.  </w:t>
      </w:r>
      <w:r>
        <w:rPr>
          <w:rFonts w:cs="Tahoma"/>
          <w:b/>
          <w:bCs/>
        </w:rPr>
        <w:t>Global Ecology: a new arena of political conflict</w:t>
      </w:r>
      <w:r>
        <w:rPr>
          <w:rFonts w:cs="Tahoma"/>
        </w:rPr>
        <w:t>. London: Zed Books.</w:t>
      </w:r>
    </w:p>
    <w:p w:rsidR="001462C3" w:rsidRDefault="001462C3" w:rsidP="009C64B2">
      <w:pPr>
        <w:ind w:left="720" w:hanging="720"/>
        <w:jc w:val="both"/>
        <w:rPr>
          <w:rFonts w:cs="Tahoma"/>
        </w:rPr>
      </w:pPr>
    </w:p>
    <w:p w:rsidR="001462C3" w:rsidRDefault="001462C3" w:rsidP="009C64B2">
      <w:pPr>
        <w:ind w:left="720" w:hanging="720"/>
        <w:jc w:val="both"/>
        <w:rPr>
          <w:rFonts w:cs="Tahoma"/>
        </w:rPr>
      </w:pPr>
      <w:r>
        <w:rPr>
          <w:rFonts w:cs="Tahoma"/>
        </w:rPr>
        <w:t xml:space="preserve">Shiva, V.  </w:t>
      </w:r>
      <w:r w:rsidR="00844BCA">
        <w:rPr>
          <w:rFonts w:cs="Tahoma"/>
        </w:rPr>
        <w:t xml:space="preserve">(2001).  </w:t>
      </w:r>
      <w:r w:rsidR="00844BCA" w:rsidRPr="00844BCA">
        <w:rPr>
          <w:rFonts w:cs="Tahoma"/>
          <w:b/>
        </w:rPr>
        <w:t>Stolen Harvest: the hijacking of global food supply.</w:t>
      </w:r>
      <w:r w:rsidR="00844BCA">
        <w:rPr>
          <w:rFonts w:cs="Tahoma"/>
          <w:b/>
        </w:rPr>
        <w:t xml:space="preserve"> </w:t>
      </w:r>
      <w:r w:rsidR="00844BCA" w:rsidRPr="00844BCA">
        <w:rPr>
          <w:rFonts w:cs="Tahoma"/>
        </w:rPr>
        <w:t xml:space="preserve"> London: Zed Books.</w:t>
      </w:r>
    </w:p>
    <w:p w:rsidR="002C2403" w:rsidRDefault="002C2403" w:rsidP="009C64B2">
      <w:pPr>
        <w:ind w:hanging="720"/>
        <w:jc w:val="both"/>
        <w:rPr>
          <w:rFonts w:cs="Tahoma"/>
        </w:rPr>
      </w:pPr>
    </w:p>
    <w:p w:rsidR="002C2403" w:rsidRDefault="002C2403" w:rsidP="009C64B2">
      <w:pPr>
        <w:ind w:left="720" w:hanging="720"/>
        <w:jc w:val="both"/>
        <w:rPr>
          <w:rFonts w:cs="Tahoma"/>
        </w:rPr>
      </w:pPr>
      <w:r>
        <w:rPr>
          <w:rFonts w:cs="Tahoma"/>
        </w:rPr>
        <w:t xml:space="preserve">Wehrmeyer, W. and Mulugetta, Y. </w:t>
      </w:r>
      <w:r w:rsidR="004B0F72">
        <w:rPr>
          <w:rFonts w:cs="Tahoma"/>
        </w:rPr>
        <w:t>(</w:t>
      </w:r>
      <w:r>
        <w:rPr>
          <w:rFonts w:cs="Tahoma"/>
        </w:rPr>
        <w:t>1999</w:t>
      </w:r>
      <w:r w:rsidR="004B0F72">
        <w:rPr>
          <w:rFonts w:cs="Tahoma"/>
        </w:rPr>
        <w:t>)</w:t>
      </w:r>
      <w:r>
        <w:rPr>
          <w:rFonts w:cs="Tahoma"/>
        </w:rPr>
        <w:t xml:space="preserve">. </w:t>
      </w:r>
      <w:r>
        <w:rPr>
          <w:rFonts w:cs="Tahoma"/>
          <w:b/>
          <w:bCs/>
        </w:rPr>
        <w:t>Growing Pains: environmental management in developing countries.</w:t>
      </w:r>
      <w:r>
        <w:rPr>
          <w:rFonts w:cs="Tahoma"/>
        </w:rPr>
        <w:t xml:space="preserve">  Sheffield: Greenleaf.</w:t>
      </w:r>
    </w:p>
    <w:p w:rsidR="002C2403" w:rsidRDefault="002C2403" w:rsidP="009C64B2">
      <w:pPr>
        <w:ind w:hanging="720"/>
        <w:jc w:val="both"/>
        <w:rPr>
          <w:rFonts w:cs="Tahoma"/>
        </w:rPr>
      </w:pPr>
    </w:p>
    <w:p w:rsidR="002C2403" w:rsidRDefault="002C2403" w:rsidP="009C64B2">
      <w:pPr>
        <w:ind w:left="720" w:hanging="720"/>
        <w:jc w:val="both"/>
        <w:rPr>
          <w:rFonts w:cs="Tahoma"/>
        </w:rPr>
      </w:pPr>
      <w:r>
        <w:rPr>
          <w:rFonts w:cs="Tahoma"/>
        </w:rPr>
        <w:t xml:space="preserve">Weir, D. </w:t>
      </w:r>
      <w:r w:rsidR="004B0F72">
        <w:rPr>
          <w:rFonts w:cs="Tahoma"/>
        </w:rPr>
        <w:t>(</w:t>
      </w:r>
      <w:r>
        <w:rPr>
          <w:rFonts w:cs="Tahoma"/>
        </w:rPr>
        <w:t>1987</w:t>
      </w:r>
      <w:r w:rsidR="004B0F72">
        <w:rPr>
          <w:rFonts w:cs="Tahoma"/>
        </w:rPr>
        <w:t xml:space="preserve">). </w:t>
      </w:r>
      <w:r>
        <w:rPr>
          <w:rFonts w:cs="Tahoma"/>
          <w:b/>
          <w:bCs/>
        </w:rPr>
        <w:t xml:space="preserve">The Bhopal Syndrome: pesticides, environment and health. </w:t>
      </w:r>
      <w:r>
        <w:rPr>
          <w:rFonts w:cs="Tahoma"/>
        </w:rPr>
        <w:t>London: Earthscan.</w:t>
      </w:r>
    </w:p>
    <w:p w:rsidR="002C2403" w:rsidRDefault="002C2403" w:rsidP="009C64B2">
      <w:pPr>
        <w:ind w:hanging="720"/>
        <w:jc w:val="both"/>
        <w:rPr>
          <w:rFonts w:cs="Tahoma"/>
        </w:rPr>
      </w:pPr>
    </w:p>
    <w:p w:rsidR="002C2403" w:rsidRDefault="004B0F72" w:rsidP="009C64B2">
      <w:pPr>
        <w:ind w:left="720" w:hanging="720"/>
        <w:jc w:val="both"/>
        <w:rPr>
          <w:rFonts w:cs="Tahoma"/>
        </w:rPr>
      </w:pPr>
      <w:r>
        <w:rPr>
          <w:rFonts w:cs="Tahoma"/>
        </w:rPr>
        <w:t>Weiss, E.D. (</w:t>
      </w:r>
      <w:r w:rsidR="002C2403">
        <w:rPr>
          <w:rFonts w:cs="Tahoma"/>
        </w:rPr>
        <w:t>1992</w:t>
      </w:r>
      <w:r>
        <w:rPr>
          <w:rFonts w:cs="Tahoma"/>
        </w:rPr>
        <w:t>)</w:t>
      </w:r>
      <w:r w:rsidR="002C2403">
        <w:rPr>
          <w:rFonts w:cs="Tahoma"/>
        </w:rPr>
        <w:t xml:space="preserve">.  ‘Environment and Trade as partners in Sustainable Development: A commentary.’  </w:t>
      </w:r>
      <w:r w:rsidR="002C2403" w:rsidRPr="00017419">
        <w:rPr>
          <w:rFonts w:cs="Tahoma"/>
          <w:bCs/>
          <w:i/>
        </w:rPr>
        <w:t>American Journal of International law</w:t>
      </w:r>
      <w:r w:rsidR="002C2403" w:rsidRPr="00017419">
        <w:rPr>
          <w:rFonts w:cs="Tahoma"/>
          <w:i/>
          <w:u w:val="single"/>
        </w:rPr>
        <w:t>,</w:t>
      </w:r>
      <w:r w:rsidR="002C2403">
        <w:rPr>
          <w:rFonts w:cs="Tahoma"/>
        </w:rPr>
        <w:t xml:space="preserve"> 86 (4): 728-35.</w:t>
      </w:r>
    </w:p>
    <w:p w:rsidR="002C2403" w:rsidRDefault="002C2403" w:rsidP="009C64B2">
      <w:pPr>
        <w:ind w:left="720" w:hanging="720"/>
        <w:jc w:val="both"/>
        <w:rPr>
          <w:rFonts w:cs="Tahoma"/>
        </w:rPr>
      </w:pPr>
    </w:p>
    <w:p w:rsidR="002C2403" w:rsidRDefault="002C2403" w:rsidP="009C64B2">
      <w:pPr>
        <w:numPr>
          <w:ilvl w:val="0"/>
          <w:numId w:val="16"/>
        </w:numPr>
        <w:tabs>
          <w:tab w:val="left" w:pos="1440"/>
        </w:tabs>
        <w:autoSpaceDE w:val="0"/>
        <w:jc w:val="both"/>
        <w:rPr>
          <w:rFonts w:eastAsia="Times New Roman" w:cs="Tahoma"/>
          <w:b/>
          <w:bCs/>
          <w:lang w:val="en-GB"/>
        </w:rPr>
      </w:pPr>
      <w:r>
        <w:rPr>
          <w:rFonts w:eastAsia="Times New Roman" w:cs="Tahoma"/>
          <w:b/>
          <w:bCs/>
          <w:lang w:val="en-GB"/>
        </w:rPr>
        <w:t xml:space="preserve"> VIOLENT CONFLICT AND THE NATURAL ENVIRONMENT</w:t>
      </w:r>
    </w:p>
    <w:p w:rsidR="00491338" w:rsidRDefault="00491338" w:rsidP="009C64B2">
      <w:pPr>
        <w:tabs>
          <w:tab w:val="left" w:pos="1440"/>
        </w:tabs>
        <w:autoSpaceDE w:val="0"/>
        <w:jc w:val="both"/>
        <w:rPr>
          <w:rFonts w:eastAsia="Times New Roman" w:cs="Tahoma"/>
          <w:b/>
          <w:bCs/>
          <w:lang w:val="en-GB"/>
        </w:rPr>
      </w:pPr>
    </w:p>
    <w:p w:rsidR="00491338" w:rsidRDefault="00491338" w:rsidP="009C64B2">
      <w:pPr>
        <w:tabs>
          <w:tab w:val="left" w:pos="1440"/>
        </w:tabs>
        <w:autoSpaceDE w:val="0"/>
        <w:jc w:val="both"/>
        <w:rPr>
          <w:rFonts w:eastAsia="Times New Roman" w:cs="Tahoma"/>
          <w:bCs/>
          <w:lang w:val="en-GB"/>
        </w:rPr>
      </w:pPr>
      <w:r w:rsidRPr="00B1043E">
        <w:rPr>
          <w:rFonts w:eastAsia="Times New Roman" w:cs="Tahoma"/>
          <w:bCs/>
          <w:lang w:val="en-GB"/>
        </w:rPr>
        <w:t>ACCORD.  (2009).</w:t>
      </w:r>
      <w:r w:rsidR="00B1043E">
        <w:rPr>
          <w:rFonts w:eastAsia="Times New Roman" w:cs="Tahoma"/>
          <w:bCs/>
          <w:lang w:val="en-GB"/>
        </w:rPr>
        <w:t xml:space="preserve">  </w:t>
      </w:r>
      <w:r w:rsidR="00B1043E" w:rsidRPr="00A1333E">
        <w:rPr>
          <w:rFonts w:eastAsia="Times New Roman" w:cs="Tahoma"/>
          <w:b/>
          <w:bCs/>
          <w:lang w:val="en-GB"/>
        </w:rPr>
        <w:t>Natural Resources, the Environment and Conflict.</w:t>
      </w:r>
      <w:r w:rsidR="00B1043E">
        <w:rPr>
          <w:rFonts w:eastAsia="Times New Roman" w:cs="Tahoma"/>
          <w:bCs/>
          <w:lang w:val="en-GB"/>
        </w:rPr>
        <w:t xml:space="preserve">  Durban, South Africa: </w:t>
      </w:r>
    </w:p>
    <w:p w:rsidR="00B1043E" w:rsidRPr="00B1043E" w:rsidRDefault="009C64B2" w:rsidP="009C64B2">
      <w:pPr>
        <w:tabs>
          <w:tab w:val="left" w:pos="1440"/>
        </w:tabs>
        <w:autoSpaceDE w:val="0"/>
        <w:jc w:val="both"/>
        <w:rPr>
          <w:rFonts w:eastAsia="Times New Roman" w:cs="Tahoma"/>
          <w:bCs/>
          <w:lang w:val="en-GB"/>
        </w:rPr>
      </w:pPr>
      <w:r>
        <w:rPr>
          <w:rFonts w:eastAsia="Times New Roman" w:cs="Tahoma"/>
          <w:bCs/>
          <w:lang w:val="en-GB"/>
        </w:rPr>
        <w:t xml:space="preserve">          </w:t>
      </w:r>
      <w:r w:rsidR="00B1043E">
        <w:rPr>
          <w:rFonts w:eastAsia="Times New Roman" w:cs="Tahoma"/>
          <w:bCs/>
          <w:lang w:val="en-GB"/>
        </w:rPr>
        <w:t xml:space="preserve">  ACCORD.</w:t>
      </w:r>
    </w:p>
    <w:p w:rsidR="002C2403" w:rsidRDefault="002C2403" w:rsidP="009C64B2">
      <w:pPr>
        <w:tabs>
          <w:tab w:val="left" w:pos="720"/>
        </w:tabs>
        <w:autoSpaceDE w:val="0"/>
        <w:jc w:val="both"/>
        <w:rPr>
          <w:rFonts w:eastAsia="Times New Roman" w:cs="Tahoma"/>
          <w:b/>
          <w:bCs/>
          <w:lang w:val="en-GB"/>
        </w:rPr>
      </w:pPr>
    </w:p>
    <w:p w:rsidR="002C2403" w:rsidRDefault="00370EA5" w:rsidP="009C64B2">
      <w:pPr>
        <w:tabs>
          <w:tab w:val="left" w:pos="720"/>
        </w:tabs>
        <w:autoSpaceDE w:val="0"/>
        <w:jc w:val="both"/>
        <w:rPr>
          <w:rFonts w:eastAsia="Times New Roman" w:cs="Tahoma"/>
          <w:b/>
          <w:bCs/>
          <w:lang w:val="en-GB"/>
        </w:rPr>
      </w:pPr>
      <w:r>
        <w:rPr>
          <w:rFonts w:eastAsia="Times New Roman" w:cs="Tahoma"/>
          <w:lang w:val="en-GB"/>
        </w:rPr>
        <w:t>Bannon, I. a</w:t>
      </w:r>
      <w:r w:rsidR="002C2403">
        <w:rPr>
          <w:rFonts w:eastAsia="Times New Roman" w:cs="Tahoma"/>
          <w:lang w:val="en-GB"/>
        </w:rPr>
        <w:t xml:space="preserve">nd Collier, P.  (2003).  </w:t>
      </w:r>
      <w:r w:rsidR="002C2403">
        <w:rPr>
          <w:rFonts w:eastAsia="Times New Roman" w:cs="Tahoma"/>
          <w:b/>
          <w:bCs/>
          <w:lang w:val="en-GB"/>
        </w:rPr>
        <w:t xml:space="preserve">Natural Resources and Violent Conflict: options </w:t>
      </w:r>
    </w:p>
    <w:p w:rsidR="002C2403" w:rsidRDefault="009C64B2" w:rsidP="009C64B2">
      <w:pPr>
        <w:tabs>
          <w:tab w:val="left" w:pos="720"/>
        </w:tabs>
        <w:autoSpaceDE w:val="0"/>
        <w:jc w:val="both"/>
        <w:rPr>
          <w:rFonts w:eastAsia="Times New Roman" w:cs="Tahoma"/>
          <w:lang w:val="en-GB"/>
        </w:rPr>
      </w:pPr>
      <w:r>
        <w:rPr>
          <w:rFonts w:eastAsia="Times New Roman" w:cs="Tahoma"/>
          <w:b/>
          <w:bCs/>
          <w:lang w:val="en-GB"/>
        </w:rPr>
        <w:tab/>
      </w:r>
      <w:r w:rsidR="002C2403">
        <w:rPr>
          <w:rFonts w:eastAsia="Times New Roman" w:cs="Tahoma"/>
          <w:b/>
          <w:bCs/>
          <w:lang w:val="en-GB"/>
        </w:rPr>
        <w:t>and actions.</w:t>
      </w:r>
      <w:r w:rsidR="002C2403">
        <w:rPr>
          <w:rFonts w:eastAsia="Times New Roman" w:cs="Tahoma"/>
          <w:lang w:val="en-GB"/>
        </w:rPr>
        <w:t xml:space="preserve"> Washington, D.C.: World Bank.</w:t>
      </w:r>
    </w:p>
    <w:p w:rsidR="004D070A" w:rsidRDefault="004D070A" w:rsidP="009C64B2">
      <w:pPr>
        <w:tabs>
          <w:tab w:val="left" w:pos="720"/>
        </w:tabs>
        <w:autoSpaceDE w:val="0"/>
        <w:jc w:val="both"/>
        <w:rPr>
          <w:rFonts w:eastAsia="Times New Roman" w:cs="Tahoma"/>
          <w:lang w:val="en-GB"/>
        </w:rPr>
      </w:pPr>
    </w:p>
    <w:p w:rsidR="004D070A" w:rsidRDefault="00A1333E" w:rsidP="009C64B2">
      <w:pPr>
        <w:tabs>
          <w:tab w:val="left" w:pos="720"/>
        </w:tabs>
        <w:autoSpaceDE w:val="0"/>
        <w:jc w:val="both"/>
        <w:rPr>
          <w:rFonts w:eastAsia="Times New Roman" w:cs="Tahoma"/>
          <w:b/>
          <w:lang w:val="en-GB"/>
        </w:rPr>
      </w:pPr>
      <w:r>
        <w:rPr>
          <w:rFonts w:eastAsia="Times New Roman" w:cs="Tahoma"/>
          <w:lang w:val="en-GB"/>
        </w:rPr>
        <w:t>Brun</w:t>
      </w:r>
      <w:r w:rsidR="004D070A" w:rsidRPr="004D070A">
        <w:rPr>
          <w:rFonts w:eastAsia="Times New Roman" w:cs="Tahoma"/>
          <w:lang w:val="en-GB"/>
        </w:rPr>
        <w:t>schweiler</w:t>
      </w:r>
      <w:r w:rsidR="004D070A">
        <w:rPr>
          <w:rFonts w:eastAsia="Times New Roman" w:cs="Tahoma"/>
          <w:lang w:val="en-GB"/>
        </w:rPr>
        <w:t xml:space="preserve">, C.N. and </w:t>
      </w:r>
      <w:r w:rsidR="004D070A" w:rsidRPr="004D070A">
        <w:rPr>
          <w:rFonts w:eastAsia="Times New Roman" w:cs="Tahoma"/>
          <w:lang w:val="en-GB"/>
        </w:rPr>
        <w:t>Bulte</w:t>
      </w:r>
      <w:r w:rsidR="004D070A">
        <w:rPr>
          <w:rFonts w:eastAsia="Times New Roman" w:cs="Tahoma"/>
          <w:lang w:val="en-GB"/>
        </w:rPr>
        <w:t xml:space="preserve">, E.H. (2008).  </w:t>
      </w:r>
      <w:r w:rsidR="004D070A" w:rsidRPr="006F1D65">
        <w:rPr>
          <w:rFonts w:eastAsia="Times New Roman" w:cs="Tahoma"/>
          <w:b/>
          <w:lang w:val="en-GB"/>
        </w:rPr>
        <w:t>Natural Resources and Violent Conflict: resource</w:t>
      </w:r>
    </w:p>
    <w:p w:rsidR="009C64B2" w:rsidRDefault="009C64B2" w:rsidP="009C64B2">
      <w:pPr>
        <w:tabs>
          <w:tab w:val="left" w:pos="720"/>
        </w:tabs>
        <w:autoSpaceDE w:val="0"/>
        <w:jc w:val="both"/>
        <w:rPr>
          <w:rFonts w:eastAsia="Times New Roman" w:cs="Tahoma"/>
          <w:lang w:val="en-GB"/>
        </w:rPr>
      </w:pPr>
      <w:r>
        <w:rPr>
          <w:rFonts w:eastAsia="Times New Roman" w:cs="Tahoma"/>
          <w:b/>
          <w:lang w:val="en-GB"/>
        </w:rPr>
        <w:tab/>
      </w:r>
      <w:r w:rsidR="004D070A" w:rsidRPr="006F1D65">
        <w:rPr>
          <w:rFonts w:eastAsia="Times New Roman" w:cs="Tahoma"/>
          <w:b/>
          <w:lang w:val="en-GB"/>
        </w:rPr>
        <w:t>abundance, dependence and the onset of civil wars.</w:t>
      </w:r>
      <w:r w:rsidR="004D070A">
        <w:rPr>
          <w:rFonts w:eastAsia="Times New Roman" w:cs="Tahoma"/>
          <w:lang w:val="en-GB"/>
        </w:rPr>
        <w:t xml:space="preserve">  </w:t>
      </w:r>
      <w:r w:rsidR="00925742">
        <w:rPr>
          <w:rFonts w:eastAsia="Times New Roman" w:cs="Tahoma"/>
          <w:lang w:val="en-GB"/>
        </w:rPr>
        <w:t xml:space="preserve">Zurich: Centre of economic research </w:t>
      </w:r>
    </w:p>
    <w:p w:rsidR="00925742" w:rsidRDefault="009C64B2" w:rsidP="009C64B2">
      <w:pPr>
        <w:tabs>
          <w:tab w:val="left" w:pos="720"/>
        </w:tabs>
        <w:autoSpaceDE w:val="0"/>
        <w:jc w:val="both"/>
        <w:rPr>
          <w:rFonts w:eastAsia="Times New Roman" w:cs="Tahoma"/>
          <w:lang w:val="en-GB"/>
        </w:rPr>
      </w:pPr>
      <w:r>
        <w:rPr>
          <w:rFonts w:eastAsia="Times New Roman" w:cs="Tahoma"/>
          <w:lang w:val="en-GB"/>
        </w:rPr>
        <w:tab/>
      </w:r>
      <w:r w:rsidR="00925742">
        <w:rPr>
          <w:rFonts w:eastAsia="Times New Roman" w:cs="Tahoma"/>
          <w:lang w:val="en-GB"/>
        </w:rPr>
        <w:t>at</w:t>
      </w:r>
      <w:r>
        <w:rPr>
          <w:rFonts w:eastAsia="Times New Roman" w:cs="Tahoma"/>
          <w:lang w:val="en-GB"/>
        </w:rPr>
        <w:t xml:space="preserve"> </w:t>
      </w:r>
      <w:r w:rsidR="008C3CF7">
        <w:rPr>
          <w:rFonts w:eastAsia="Times New Roman" w:cs="Tahoma"/>
          <w:lang w:val="en-GB"/>
        </w:rPr>
        <w:t>ETH (</w:t>
      </w:r>
      <w:r w:rsidR="00925742">
        <w:rPr>
          <w:rFonts w:eastAsia="Times New Roman" w:cs="Tahoma"/>
          <w:lang w:val="en-GB"/>
        </w:rPr>
        <w:t>CER-ETH</w:t>
      </w:r>
      <w:r w:rsidR="008C3CF7">
        <w:rPr>
          <w:rFonts w:eastAsia="Times New Roman" w:cs="Tahoma"/>
          <w:lang w:val="en-GB"/>
        </w:rPr>
        <w:t>)</w:t>
      </w:r>
      <w:r w:rsidR="00925742">
        <w:rPr>
          <w:rFonts w:eastAsia="Times New Roman" w:cs="Tahoma"/>
          <w:lang w:val="en-GB"/>
        </w:rPr>
        <w:t>.</w:t>
      </w:r>
    </w:p>
    <w:p w:rsidR="004D070A" w:rsidRDefault="004D070A" w:rsidP="009C64B2">
      <w:pPr>
        <w:tabs>
          <w:tab w:val="left" w:pos="720"/>
        </w:tabs>
        <w:autoSpaceDE w:val="0"/>
        <w:jc w:val="both"/>
        <w:rPr>
          <w:rFonts w:eastAsia="Times New Roman" w:cs="Tahoma"/>
          <w:lang w:val="en-GB"/>
        </w:rPr>
      </w:pPr>
    </w:p>
    <w:p w:rsidR="00951EDC" w:rsidRDefault="00951EDC" w:rsidP="009C64B2">
      <w:pPr>
        <w:tabs>
          <w:tab w:val="left" w:pos="720"/>
        </w:tabs>
        <w:autoSpaceDE w:val="0"/>
        <w:jc w:val="both"/>
        <w:rPr>
          <w:rFonts w:eastAsia="Times New Roman" w:cs="Tahoma"/>
          <w:lang w:val="en-GB"/>
        </w:rPr>
      </w:pPr>
      <w:r>
        <w:rPr>
          <w:rFonts w:eastAsia="Times New Roman" w:cs="Tahoma"/>
          <w:lang w:val="en-GB"/>
        </w:rPr>
        <w:t xml:space="preserve">Gleditsch, N.P.  (1998).  Armed Conflict and the Environment: a critique of the literature.  </w:t>
      </w:r>
    </w:p>
    <w:p w:rsidR="00951EDC" w:rsidRDefault="009C64B2" w:rsidP="009C64B2">
      <w:pPr>
        <w:tabs>
          <w:tab w:val="left" w:pos="720"/>
        </w:tabs>
        <w:autoSpaceDE w:val="0"/>
        <w:jc w:val="both"/>
        <w:rPr>
          <w:rFonts w:eastAsia="Times New Roman" w:cs="Tahoma"/>
          <w:b/>
          <w:lang w:val="en-GB"/>
        </w:rPr>
      </w:pPr>
      <w:r>
        <w:rPr>
          <w:rFonts w:eastAsia="Times New Roman" w:cs="Tahoma"/>
          <w:lang w:val="en-GB"/>
        </w:rPr>
        <w:tab/>
      </w:r>
      <w:r w:rsidR="00951EDC" w:rsidRPr="00B6148C">
        <w:rPr>
          <w:rFonts w:eastAsia="Times New Roman" w:cs="Tahoma"/>
          <w:i/>
          <w:lang w:val="en-GB"/>
        </w:rPr>
        <w:t>Journal of Peace Research,</w:t>
      </w:r>
      <w:r w:rsidR="00951EDC">
        <w:rPr>
          <w:rFonts w:eastAsia="Times New Roman" w:cs="Tahoma"/>
          <w:lang w:val="en-GB"/>
        </w:rPr>
        <w:t xml:space="preserve"> 35 (3):  381-400.</w:t>
      </w:r>
      <w:r w:rsidR="00370EA5">
        <w:rPr>
          <w:rFonts w:eastAsia="Times New Roman" w:cs="Tahoma"/>
          <w:lang w:val="en-GB"/>
        </w:rPr>
        <w:t xml:space="preserve">  </w:t>
      </w:r>
      <w:r w:rsidR="00370EA5" w:rsidRPr="00370EA5">
        <w:rPr>
          <w:rFonts w:eastAsia="Times New Roman" w:cs="Tahoma"/>
          <w:b/>
          <w:lang w:val="en-GB"/>
        </w:rPr>
        <w:t>JSTOR</w:t>
      </w:r>
      <w:r w:rsidR="001C10CB">
        <w:rPr>
          <w:rFonts w:eastAsia="Times New Roman" w:cs="Tahoma"/>
          <w:b/>
          <w:lang w:val="en-GB"/>
        </w:rPr>
        <w:t>.</w:t>
      </w:r>
    </w:p>
    <w:p w:rsidR="00FB2742" w:rsidRDefault="00FB2742" w:rsidP="009C64B2">
      <w:pPr>
        <w:tabs>
          <w:tab w:val="left" w:pos="720"/>
        </w:tabs>
        <w:autoSpaceDE w:val="0"/>
        <w:jc w:val="both"/>
        <w:rPr>
          <w:rFonts w:eastAsia="Times New Roman" w:cs="Tahoma"/>
          <w:b/>
          <w:lang w:val="en-GB"/>
        </w:rPr>
      </w:pPr>
    </w:p>
    <w:p w:rsidR="00FB2742" w:rsidRDefault="00FB2742" w:rsidP="009C64B2">
      <w:pPr>
        <w:tabs>
          <w:tab w:val="left" w:pos="720"/>
        </w:tabs>
        <w:autoSpaceDE w:val="0"/>
        <w:jc w:val="both"/>
        <w:rPr>
          <w:rFonts w:eastAsia="Times New Roman" w:cs="Tahoma"/>
          <w:lang w:val="en-GB"/>
        </w:rPr>
      </w:pPr>
      <w:r w:rsidRPr="00FB2742">
        <w:rPr>
          <w:rFonts w:eastAsia="Times New Roman" w:cs="Tahoma"/>
          <w:lang w:val="en-GB"/>
        </w:rPr>
        <w:t xml:space="preserve">Gut, K.  (2003).  Environmental Causes of Violent Conflict: selected case studies from Latin </w:t>
      </w:r>
    </w:p>
    <w:p w:rsidR="00FB2742" w:rsidRDefault="009C64B2" w:rsidP="009C64B2">
      <w:pPr>
        <w:tabs>
          <w:tab w:val="left" w:pos="720"/>
        </w:tabs>
        <w:autoSpaceDE w:val="0"/>
        <w:jc w:val="both"/>
        <w:rPr>
          <w:rFonts w:eastAsia="Times New Roman" w:cs="Tahoma"/>
          <w:b/>
          <w:lang w:val="en-GB"/>
        </w:rPr>
      </w:pPr>
      <w:r>
        <w:rPr>
          <w:rFonts w:eastAsia="Times New Roman" w:cs="Tahoma"/>
          <w:lang w:val="en-GB"/>
        </w:rPr>
        <w:tab/>
      </w:r>
      <w:r w:rsidR="00FB2742" w:rsidRPr="00FB2742">
        <w:rPr>
          <w:rFonts w:eastAsia="Times New Roman" w:cs="Tahoma"/>
          <w:lang w:val="en-GB"/>
        </w:rPr>
        <w:t>America.</w:t>
      </w:r>
      <w:r w:rsidR="00FB2742">
        <w:rPr>
          <w:rFonts w:eastAsia="Times New Roman" w:cs="Tahoma"/>
          <w:b/>
          <w:lang w:val="en-GB"/>
        </w:rPr>
        <w:t xml:space="preserve">  </w:t>
      </w:r>
      <w:r w:rsidR="00FB2742" w:rsidRPr="00B6148C">
        <w:rPr>
          <w:rFonts w:eastAsia="Times New Roman" w:cs="Tahoma"/>
          <w:i/>
          <w:lang w:val="en-GB"/>
        </w:rPr>
        <w:t>Tomo</w:t>
      </w:r>
      <w:r w:rsidR="00FB2742">
        <w:rPr>
          <w:rFonts w:eastAsia="Times New Roman" w:cs="Tahoma"/>
          <w:b/>
          <w:lang w:val="en-GB"/>
        </w:rPr>
        <w:t xml:space="preserve">, </w:t>
      </w:r>
      <w:r w:rsidR="00FB2742" w:rsidRPr="00FB2742">
        <w:rPr>
          <w:rFonts w:eastAsia="Times New Roman" w:cs="Tahoma"/>
          <w:lang w:val="en-GB"/>
        </w:rPr>
        <w:t>26:  127-133</w:t>
      </w:r>
      <w:r w:rsidR="00FB2742" w:rsidRPr="001C10CB">
        <w:rPr>
          <w:rFonts w:eastAsia="Times New Roman" w:cs="Tahoma"/>
          <w:lang w:val="en-GB"/>
        </w:rPr>
        <w:t>.</w:t>
      </w:r>
    </w:p>
    <w:p w:rsidR="00D46523" w:rsidRDefault="00D46523" w:rsidP="009C64B2">
      <w:pPr>
        <w:tabs>
          <w:tab w:val="left" w:pos="720"/>
        </w:tabs>
        <w:autoSpaceDE w:val="0"/>
        <w:jc w:val="both"/>
        <w:rPr>
          <w:rFonts w:eastAsia="Times New Roman" w:cs="Tahoma"/>
          <w:b/>
          <w:lang w:val="en-GB"/>
        </w:rPr>
      </w:pPr>
    </w:p>
    <w:p w:rsidR="009C64B2" w:rsidRDefault="00D46523" w:rsidP="009C64B2">
      <w:pPr>
        <w:tabs>
          <w:tab w:val="left" w:pos="720"/>
        </w:tabs>
        <w:autoSpaceDE w:val="0"/>
        <w:jc w:val="both"/>
        <w:rPr>
          <w:rFonts w:eastAsia="Times New Roman" w:cs="Tahoma"/>
          <w:lang w:val="en-GB"/>
        </w:rPr>
      </w:pPr>
      <w:r w:rsidRPr="00F74336">
        <w:rPr>
          <w:rFonts w:eastAsia="Times New Roman" w:cs="Tahoma"/>
          <w:lang w:val="en-GB"/>
        </w:rPr>
        <w:t xml:space="preserve">Homer-Dixon, T.F.; Boutwell, J.H. and Rathjens, G.W.  (1993).  Environmental Change and Violent </w:t>
      </w:r>
      <w:r w:rsidR="00F74336">
        <w:rPr>
          <w:rFonts w:eastAsia="Times New Roman" w:cs="Tahoma"/>
          <w:lang w:val="en-GB"/>
        </w:rPr>
        <w:t xml:space="preserve"> </w:t>
      </w:r>
    </w:p>
    <w:p w:rsidR="00F74336" w:rsidRDefault="009C64B2" w:rsidP="009C64B2">
      <w:pPr>
        <w:tabs>
          <w:tab w:val="left" w:pos="720"/>
        </w:tabs>
        <w:autoSpaceDE w:val="0"/>
        <w:jc w:val="both"/>
        <w:rPr>
          <w:rFonts w:eastAsia="Times New Roman" w:cs="Tahoma"/>
          <w:lang w:val="en-GB"/>
        </w:rPr>
      </w:pPr>
      <w:r>
        <w:rPr>
          <w:rFonts w:eastAsia="Times New Roman" w:cs="Tahoma"/>
          <w:lang w:val="en-GB"/>
        </w:rPr>
        <w:tab/>
      </w:r>
      <w:r w:rsidR="00F74336">
        <w:rPr>
          <w:rFonts w:eastAsia="Times New Roman" w:cs="Tahoma"/>
          <w:lang w:val="en-GB"/>
        </w:rPr>
        <w:t xml:space="preserve">Conflict: growing scarcities of renewable resources can contribute to social instability and </w:t>
      </w:r>
    </w:p>
    <w:p w:rsidR="00F74336" w:rsidRDefault="009C64B2" w:rsidP="009C64B2">
      <w:pPr>
        <w:tabs>
          <w:tab w:val="left" w:pos="720"/>
        </w:tabs>
        <w:autoSpaceDE w:val="0"/>
        <w:jc w:val="both"/>
        <w:rPr>
          <w:rFonts w:eastAsia="Times New Roman" w:cs="Tahoma"/>
          <w:lang w:val="en-GB"/>
        </w:rPr>
      </w:pPr>
      <w:r>
        <w:rPr>
          <w:rFonts w:eastAsia="Times New Roman" w:cs="Tahoma"/>
          <w:lang w:val="en-GB"/>
        </w:rPr>
        <w:tab/>
      </w:r>
      <w:r w:rsidR="00F74336">
        <w:rPr>
          <w:rFonts w:eastAsia="Times New Roman" w:cs="Tahoma"/>
          <w:lang w:val="en-GB"/>
        </w:rPr>
        <w:t xml:space="preserve">Civil strife.   </w:t>
      </w:r>
      <w:r w:rsidR="00F74336" w:rsidRPr="00B6148C">
        <w:rPr>
          <w:rFonts w:eastAsia="Times New Roman" w:cs="Tahoma"/>
          <w:i/>
          <w:lang w:val="en-GB"/>
        </w:rPr>
        <w:t>Scientific American</w:t>
      </w:r>
      <w:r w:rsidR="00F74336">
        <w:rPr>
          <w:rFonts w:eastAsia="Times New Roman" w:cs="Tahoma"/>
          <w:lang w:val="en-GB"/>
        </w:rPr>
        <w:t>,  268 (2):  37-45.</w:t>
      </w:r>
    </w:p>
    <w:p w:rsidR="00E36553" w:rsidRDefault="00E36553" w:rsidP="009C64B2">
      <w:pPr>
        <w:tabs>
          <w:tab w:val="left" w:pos="720"/>
        </w:tabs>
        <w:autoSpaceDE w:val="0"/>
        <w:jc w:val="both"/>
        <w:rPr>
          <w:rFonts w:eastAsia="Times New Roman" w:cs="Tahoma"/>
          <w:lang w:val="en-GB"/>
        </w:rPr>
      </w:pPr>
    </w:p>
    <w:p w:rsidR="009C64B2" w:rsidRDefault="00E36553" w:rsidP="009C64B2">
      <w:pPr>
        <w:tabs>
          <w:tab w:val="left" w:pos="720"/>
        </w:tabs>
        <w:autoSpaceDE w:val="0"/>
        <w:jc w:val="both"/>
        <w:rPr>
          <w:rFonts w:eastAsia="Times New Roman" w:cs="Tahoma"/>
          <w:lang w:val="en-GB"/>
        </w:rPr>
      </w:pPr>
      <w:r>
        <w:rPr>
          <w:rFonts w:eastAsia="Times New Roman" w:cs="Tahoma"/>
          <w:lang w:val="en-GB"/>
        </w:rPr>
        <w:t>Klare, M.T.  (2000)</w:t>
      </w:r>
      <w:r w:rsidR="00F42D4A">
        <w:rPr>
          <w:rFonts w:eastAsia="Times New Roman" w:cs="Tahoma"/>
          <w:lang w:val="en-GB"/>
        </w:rPr>
        <w:t>. Resource</w:t>
      </w:r>
      <w:r>
        <w:rPr>
          <w:rFonts w:eastAsia="Times New Roman" w:cs="Tahoma"/>
          <w:lang w:val="en-GB"/>
        </w:rPr>
        <w:t xml:space="preserve"> Wars: the new landscape of global conflict. New York: Metropolitan </w:t>
      </w:r>
    </w:p>
    <w:p w:rsidR="00E36553" w:rsidRDefault="009C64B2" w:rsidP="009C64B2">
      <w:pPr>
        <w:tabs>
          <w:tab w:val="left" w:pos="720"/>
        </w:tabs>
        <w:autoSpaceDE w:val="0"/>
        <w:jc w:val="both"/>
        <w:rPr>
          <w:rFonts w:eastAsia="Times New Roman" w:cs="Tahoma"/>
          <w:lang w:val="en-GB"/>
        </w:rPr>
      </w:pPr>
      <w:r>
        <w:rPr>
          <w:rFonts w:eastAsia="Times New Roman" w:cs="Tahoma"/>
          <w:lang w:val="en-GB"/>
        </w:rPr>
        <w:tab/>
      </w:r>
      <w:r w:rsidR="00E36553">
        <w:rPr>
          <w:rFonts w:eastAsia="Times New Roman" w:cs="Tahoma"/>
          <w:lang w:val="en-GB"/>
        </w:rPr>
        <w:t>/Owl Books.</w:t>
      </w:r>
    </w:p>
    <w:p w:rsidR="00D75E8D" w:rsidRDefault="00D75E8D" w:rsidP="009C64B2">
      <w:pPr>
        <w:tabs>
          <w:tab w:val="left" w:pos="720"/>
        </w:tabs>
        <w:autoSpaceDE w:val="0"/>
        <w:jc w:val="both"/>
        <w:rPr>
          <w:rFonts w:eastAsia="Times New Roman" w:cs="Tahoma"/>
          <w:lang w:val="en-GB"/>
        </w:rPr>
      </w:pPr>
    </w:p>
    <w:p w:rsidR="009C64B2" w:rsidRDefault="00D75E8D" w:rsidP="009C64B2">
      <w:pPr>
        <w:tabs>
          <w:tab w:val="left" w:pos="720"/>
        </w:tabs>
        <w:autoSpaceDE w:val="0"/>
        <w:jc w:val="both"/>
        <w:rPr>
          <w:rFonts w:eastAsia="Times New Roman" w:cs="Tahoma"/>
          <w:lang w:val="en-GB"/>
        </w:rPr>
      </w:pPr>
      <w:r>
        <w:rPr>
          <w:rFonts w:eastAsia="Times New Roman" w:cs="Tahoma"/>
          <w:lang w:val="en-GB"/>
        </w:rPr>
        <w:t xml:space="preserve">Le Billon, P.  (2001).  The Political Ecology of War: natural resources and armed conflicts.  </w:t>
      </w:r>
      <w:r w:rsidR="00B6148C">
        <w:rPr>
          <w:rFonts w:eastAsia="Times New Roman" w:cs="Tahoma"/>
          <w:lang w:val="en-GB"/>
        </w:rPr>
        <w:t xml:space="preserve">   </w:t>
      </w:r>
    </w:p>
    <w:p w:rsidR="00B6148C" w:rsidRDefault="009C64B2" w:rsidP="009C64B2">
      <w:pPr>
        <w:tabs>
          <w:tab w:val="left" w:pos="720"/>
        </w:tabs>
        <w:autoSpaceDE w:val="0"/>
        <w:jc w:val="both"/>
        <w:rPr>
          <w:rFonts w:eastAsia="Times New Roman" w:cs="Tahoma"/>
          <w:lang w:val="en-GB"/>
        </w:rPr>
      </w:pPr>
      <w:r>
        <w:rPr>
          <w:rFonts w:eastAsia="Times New Roman" w:cs="Tahoma"/>
          <w:lang w:val="en-GB"/>
        </w:rPr>
        <w:tab/>
      </w:r>
      <w:r w:rsidR="00B6148C" w:rsidRPr="00B6148C">
        <w:rPr>
          <w:rFonts w:eastAsia="Times New Roman" w:cs="Tahoma"/>
          <w:i/>
          <w:lang w:val="en-GB"/>
        </w:rPr>
        <w:t>Political Geography,</w:t>
      </w:r>
      <w:r w:rsidR="00B6148C">
        <w:rPr>
          <w:rFonts w:eastAsia="Times New Roman" w:cs="Tahoma"/>
          <w:lang w:val="en-GB"/>
        </w:rPr>
        <w:t xml:space="preserve"> 20 (5):  561-584.  Available Fulltext : </w:t>
      </w:r>
      <w:r w:rsidR="00B6148C" w:rsidRPr="005F649D">
        <w:rPr>
          <w:rFonts w:eastAsia="Times New Roman" w:cs="Tahoma"/>
          <w:b/>
          <w:lang w:val="en-GB"/>
        </w:rPr>
        <w:t>ScienceDirect.</w:t>
      </w:r>
    </w:p>
    <w:p w:rsidR="00B6148C" w:rsidRDefault="00B6148C" w:rsidP="009C64B2">
      <w:pPr>
        <w:tabs>
          <w:tab w:val="left" w:pos="720"/>
        </w:tabs>
        <w:autoSpaceDE w:val="0"/>
        <w:jc w:val="both"/>
        <w:rPr>
          <w:rFonts w:eastAsia="Times New Roman" w:cs="Tahoma"/>
          <w:lang w:val="en-GB"/>
        </w:rPr>
      </w:pPr>
    </w:p>
    <w:p w:rsidR="00370EA5" w:rsidRDefault="00370EA5" w:rsidP="009C64B2">
      <w:pPr>
        <w:tabs>
          <w:tab w:val="left" w:pos="720"/>
        </w:tabs>
        <w:autoSpaceDE w:val="0"/>
        <w:jc w:val="both"/>
        <w:rPr>
          <w:rFonts w:eastAsia="Times New Roman" w:cs="Tahoma"/>
          <w:lang w:val="en-GB"/>
        </w:rPr>
      </w:pPr>
      <w:r w:rsidRPr="00370EA5">
        <w:rPr>
          <w:rFonts w:eastAsia="Times New Roman" w:cs="Tahoma"/>
          <w:lang w:val="en-GB"/>
        </w:rPr>
        <w:t>Percival, V.  and Homer-Dixon, T.  (1998).  Environmental Scarcity and Violent Conflict:</w:t>
      </w:r>
    </w:p>
    <w:p w:rsidR="00370EA5" w:rsidRDefault="009C64B2" w:rsidP="009C64B2">
      <w:pPr>
        <w:tabs>
          <w:tab w:val="left" w:pos="720"/>
        </w:tabs>
        <w:autoSpaceDE w:val="0"/>
        <w:jc w:val="both"/>
        <w:rPr>
          <w:rFonts w:eastAsia="Times New Roman" w:cs="Tahoma"/>
          <w:b/>
          <w:lang w:val="en-GB"/>
        </w:rPr>
      </w:pPr>
      <w:r>
        <w:rPr>
          <w:rFonts w:eastAsia="Times New Roman" w:cs="Tahoma"/>
          <w:lang w:val="en-GB"/>
        </w:rPr>
        <w:tab/>
      </w:r>
      <w:r w:rsidR="00370EA5" w:rsidRPr="00370EA5">
        <w:rPr>
          <w:rFonts w:eastAsia="Times New Roman" w:cs="Tahoma"/>
          <w:lang w:val="en-GB"/>
        </w:rPr>
        <w:t xml:space="preserve">the case of South Africa. </w:t>
      </w:r>
      <w:r w:rsidR="007807AE">
        <w:rPr>
          <w:rFonts w:eastAsia="Times New Roman" w:cs="Tahoma"/>
          <w:lang w:val="en-GB"/>
        </w:rPr>
        <w:t xml:space="preserve"> </w:t>
      </w:r>
      <w:r w:rsidR="007807AE" w:rsidRPr="00B501C4">
        <w:rPr>
          <w:rFonts w:eastAsia="Times New Roman" w:cs="Tahoma"/>
          <w:i/>
          <w:lang w:val="en-GB"/>
        </w:rPr>
        <w:t>Journal of Peace Research</w:t>
      </w:r>
      <w:r w:rsidR="00B501C4">
        <w:rPr>
          <w:rFonts w:eastAsia="Times New Roman" w:cs="Tahoma"/>
          <w:lang w:val="en-GB"/>
        </w:rPr>
        <w:t>, 35</w:t>
      </w:r>
      <w:r w:rsidR="007807AE">
        <w:rPr>
          <w:rFonts w:eastAsia="Times New Roman" w:cs="Tahoma"/>
          <w:lang w:val="en-GB"/>
        </w:rPr>
        <w:t xml:space="preserve"> (3): 279-298.</w:t>
      </w:r>
      <w:r w:rsidR="00D46523">
        <w:rPr>
          <w:rFonts w:eastAsia="Times New Roman" w:cs="Tahoma"/>
          <w:lang w:val="en-GB"/>
        </w:rPr>
        <w:t xml:space="preserve">  </w:t>
      </w:r>
      <w:r w:rsidR="00D46523" w:rsidRPr="00D46523">
        <w:rPr>
          <w:rFonts w:eastAsia="Times New Roman" w:cs="Tahoma"/>
          <w:b/>
          <w:lang w:val="en-GB"/>
        </w:rPr>
        <w:t>JSTOR</w:t>
      </w:r>
      <w:r w:rsidR="001C10CB">
        <w:rPr>
          <w:rFonts w:eastAsia="Times New Roman" w:cs="Tahoma"/>
          <w:b/>
          <w:lang w:val="en-GB"/>
        </w:rPr>
        <w:t>.</w:t>
      </w:r>
    </w:p>
    <w:p w:rsidR="00D46523" w:rsidRDefault="00D46523" w:rsidP="009C64B2">
      <w:pPr>
        <w:tabs>
          <w:tab w:val="left" w:pos="720"/>
        </w:tabs>
        <w:autoSpaceDE w:val="0"/>
        <w:jc w:val="both"/>
        <w:rPr>
          <w:rFonts w:eastAsia="Times New Roman" w:cs="Tahoma"/>
          <w:b/>
          <w:lang w:val="en-GB"/>
        </w:rPr>
      </w:pPr>
    </w:p>
    <w:p w:rsidR="009C64B2" w:rsidRDefault="00D46523" w:rsidP="009C64B2">
      <w:pPr>
        <w:jc w:val="both"/>
        <w:rPr>
          <w:b/>
        </w:rPr>
      </w:pPr>
      <w:r w:rsidRPr="007D1B63">
        <w:t xml:space="preserve">Shambaugh, </w:t>
      </w:r>
      <w:r w:rsidR="00381BC0">
        <w:t xml:space="preserve">J., </w:t>
      </w:r>
      <w:r w:rsidRPr="007D1B63">
        <w:t>Oglethorpe</w:t>
      </w:r>
      <w:r w:rsidR="007D1B63" w:rsidRPr="007D1B63">
        <w:t>, J.</w:t>
      </w:r>
      <w:r w:rsidRPr="007D1B63">
        <w:t xml:space="preserve"> and Ham, </w:t>
      </w:r>
      <w:r w:rsidR="007D1B63" w:rsidRPr="007D1B63">
        <w:t>R. (</w:t>
      </w:r>
      <w:r w:rsidRPr="007D1B63">
        <w:t>2001</w:t>
      </w:r>
      <w:r w:rsidR="007D1B63" w:rsidRPr="007D1B63">
        <w:t>)</w:t>
      </w:r>
      <w:r w:rsidR="007D1B63">
        <w:t xml:space="preserve">.  </w:t>
      </w:r>
      <w:r w:rsidR="007D1B63" w:rsidRPr="00381BC0">
        <w:rPr>
          <w:b/>
        </w:rPr>
        <w:t>The Trampled Grass: mitigating the i</w:t>
      </w:r>
      <w:r w:rsidRPr="00381BC0">
        <w:rPr>
          <w:b/>
        </w:rPr>
        <w:t xml:space="preserve">mpacts </w:t>
      </w:r>
      <w:r w:rsidR="00381BC0">
        <w:rPr>
          <w:b/>
        </w:rPr>
        <w:t xml:space="preserve">  </w:t>
      </w:r>
    </w:p>
    <w:p w:rsidR="00381BC0" w:rsidRPr="007D1B63" w:rsidRDefault="009C64B2" w:rsidP="009C64B2">
      <w:pPr>
        <w:jc w:val="both"/>
      </w:pPr>
      <w:r>
        <w:rPr>
          <w:b/>
        </w:rPr>
        <w:tab/>
      </w:r>
      <w:r w:rsidR="00381BC0" w:rsidRPr="00381BC0">
        <w:rPr>
          <w:b/>
        </w:rPr>
        <w:t xml:space="preserve">of armed conflict on the environment. </w:t>
      </w:r>
      <w:r w:rsidR="00381BC0">
        <w:t xml:space="preserve">  Washington, D.C.: Biodiversity Support Program.</w:t>
      </w:r>
    </w:p>
    <w:p w:rsidR="00381BC0" w:rsidRPr="007D1B63" w:rsidRDefault="00381BC0" w:rsidP="009C64B2">
      <w:pPr>
        <w:jc w:val="both"/>
      </w:pPr>
    </w:p>
    <w:p w:rsidR="007807AE" w:rsidRDefault="00E272BF" w:rsidP="009C64B2">
      <w:pPr>
        <w:tabs>
          <w:tab w:val="left" w:pos="720"/>
        </w:tabs>
        <w:autoSpaceDE w:val="0"/>
        <w:jc w:val="both"/>
        <w:rPr>
          <w:rFonts w:eastAsia="Times New Roman" w:cs="Tahoma"/>
          <w:lang w:val="en-GB"/>
        </w:rPr>
      </w:pPr>
      <w:r>
        <w:rPr>
          <w:rFonts w:eastAsia="Times New Roman" w:cs="Tahoma"/>
          <w:lang w:val="en-GB"/>
        </w:rPr>
        <w:t>Suliman, M.  (1999).</w:t>
      </w:r>
      <w:r w:rsidR="00E36553">
        <w:rPr>
          <w:rFonts w:eastAsia="Times New Roman" w:cs="Tahoma"/>
          <w:lang w:val="en-GB"/>
        </w:rPr>
        <w:t xml:space="preserve"> </w:t>
      </w:r>
      <w:r w:rsidR="00E36553" w:rsidRPr="00BD4978">
        <w:rPr>
          <w:rFonts w:eastAsia="Times New Roman" w:cs="Tahoma"/>
          <w:b/>
          <w:lang w:val="en-GB"/>
        </w:rPr>
        <w:t>Ecology, Politics and Violent Conflict</w:t>
      </w:r>
      <w:r w:rsidR="00E36553">
        <w:rPr>
          <w:rFonts w:eastAsia="Times New Roman" w:cs="Tahoma"/>
          <w:lang w:val="en-GB"/>
        </w:rPr>
        <w:t>. London: Zed Books.</w:t>
      </w:r>
    </w:p>
    <w:p w:rsidR="00E36553" w:rsidRPr="00370EA5" w:rsidRDefault="00E36553" w:rsidP="009C64B2">
      <w:pPr>
        <w:tabs>
          <w:tab w:val="left" w:pos="720"/>
        </w:tabs>
        <w:autoSpaceDE w:val="0"/>
        <w:jc w:val="both"/>
        <w:rPr>
          <w:rFonts w:eastAsia="Times New Roman" w:cs="Tahoma"/>
          <w:lang w:val="en-GB"/>
        </w:rPr>
      </w:pPr>
    </w:p>
    <w:p w:rsidR="009C64B2" w:rsidRDefault="002C2403" w:rsidP="009C64B2">
      <w:pPr>
        <w:tabs>
          <w:tab w:val="left" w:pos="720"/>
        </w:tabs>
        <w:autoSpaceDE w:val="0"/>
        <w:jc w:val="both"/>
        <w:rPr>
          <w:rFonts w:eastAsia="Times New Roman" w:cs="Tahoma"/>
          <w:b/>
          <w:lang w:val="en-GB"/>
        </w:rPr>
      </w:pPr>
      <w:r>
        <w:rPr>
          <w:rFonts w:eastAsia="Times New Roman" w:cs="Tahoma"/>
          <w:lang w:val="en-GB"/>
        </w:rPr>
        <w:t>United Nations Environmental Programme (UNEP).  (2007)</w:t>
      </w:r>
      <w:r w:rsidR="00B501C4">
        <w:rPr>
          <w:rFonts w:eastAsia="Times New Roman" w:cs="Tahoma"/>
          <w:lang w:val="en-GB"/>
        </w:rPr>
        <w:t xml:space="preserve">. </w:t>
      </w:r>
      <w:r w:rsidR="00B501C4" w:rsidRPr="00BD4978">
        <w:rPr>
          <w:rFonts w:eastAsia="Times New Roman" w:cs="Tahoma"/>
          <w:b/>
          <w:lang w:val="en-GB"/>
        </w:rPr>
        <w:t>Lebanon</w:t>
      </w:r>
      <w:r w:rsidRPr="00BD4978">
        <w:rPr>
          <w:rFonts w:eastAsia="Times New Roman" w:cs="Tahoma"/>
          <w:b/>
          <w:lang w:val="en-GB"/>
        </w:rPr>
        <w:t xml:space="preserve">: post-conflict  </w:t>
      </w:r>
    </w:p>
    <w:p w:rsidR="002C2403" w:rsidRDefault="009C64B2" w:rsidP="009C64B2">
      <w:pPr>
        <w:tabs>
          <w:tab w:val="left" w:pos="720"/>
        </w:tabs>
        <w:autoSpaceDE w:val="0"/>
        <w:jc w:val="both"/>
        <w:rPr>
          <w:rFonts w:eastAsia="Times New Roman" w:cs="Tahoma"/>
          <w:lang w:val="en-GB"/>
        </w:rPr>
      </w:pPr>
      <w:r>
        <w:rPr>
          <w:rFonts w:eastAsia="Times New Roman" w:cs="Tahoma"/>
          <w:b/>
          <w:lang w:val="en-GB"/>
        </w:rPr>
        <w:tab/>
      </w:r>
      <w:r w:rsidR="002C2403" w:rsidRPr="00BD4978">
        <w:rPr>
          <w:rFonts w:eastAsia="Times New Roman" w:cs="Tahoma"/>
          <w:b/>
          <w:lang w:val="en-GB"/>
        </w:rPr>
        <w:t>environmental assessment.</w:t>
      </w:r>
      <w:r w:rsidR="002C2403">
        <w:rPr>
          <w:rFonts w:eastAsia="Times New Roman" w:cs="Tahoma"/>
          <w:lang w:val="en-GB"/>
        </w:rPr>
        <w:t xml:space="preserve"> Nairobi, Kenya: UNEP.</w:t>
      </w:r>
    </w:p>
    <w:p w:rsidR="002C2403" w:rsidRDefault="002C2403" w:rsidP="009C64B2">
      <w:pPr>
        <w:tabs>
          <w:tab w:val="left" w:pos="1440"/>
        </w:tabs>
        <w:autoSpaceDE w:val="0"/>
        <w:ind w:left="720"/>
        <w:jc w:val="both"/>
        <w:rPr>
          <w:rFonts w:eastAsia="Times New Roman" w:cs="Tahoma"/>
          <w:lang w:val="en-GB"/>
        </w:rPr>
      </w:pPr>
    </w:p>
    <w:p w:rsidR="002C2403" w:rsidRDefault="002C2403" w:rsidP="009C64B2">
      <w:pPr>
        <w:tabs>
          <w:tab w:val="left" w:pos="1440"/>
        </w:tabs>
        <w:autoSpaceDE w:val="0"/>
        <w:jc w:val="both"/>
        <w:rPr>
          <w:rFonts w:eastAsia="Times New Roman" w:cs="Tahoma"/>
          <w:lang w:val="en-GB"/>
        </w:rPr>
      </w:pPr>
      <w:r>
        <w:rPr>
          <w:rFonts w:eastAsia="Times New Roman" w:cs="Tahoma"/>
          <w:lang w:val="en-GB"/>
        </w:rPr>
        <w:t xml:space="preserve">--------.  (2007).  </w:t>
      </w:r>
      <w:r>
        <w:rPr>
          <w:rFonts w:eastAsia="Times New Roman" w:cs="Tahoma"/>
          <w:b/>
          <w:bCs/>
          <w:lang w:val="en-GB"/>
        </w:rPr>
        <w:t>Sudan: Post-conflict Environmental Assessment.</w:t>
      </w:r>
      <w:r>
        <w:rPr>
          <w:rFonts w:eastAsia="Times New Roman" w:cs="Tahoma"/>
          <w:lang w:val="en-GB"/>
        </w:rPr>
        <w:t xml:space="preserve">  Nairobi, Kenya:      </w:t>
      </w:r>
    </w:p>
    <w:p w:rsidR="002C2403" w:rsidRDefault="009C64B2" w:rsidP="009C64B2">
      <w:pPr>
        <w:tabs>
          <w:tab w:val="left" w:pos="1440"/>
        </w:tabs>
        <w:autoSpaceDE w:val="0"/>
        <w:jc w:val="both"/>
        <w:rPr>
          <w:rFonts w:eastAsia="Times New Roman" w:cs="Tahoma"/>
          <w:lang w:val="en-GB"/>
        </w:rPr>
      </w:pPr>
      <w:r>
        <w:rPr>
          <w:rFonts w:eastAsia="Times New Roman" w:cs="Tahoma"/>
          <w:lang w:val="en-GB"/>
        </w:rPr>
        <w:t xml:space="preserve">            </w:t>
      </w:r>
      <w:r w:rsidR="002C2403">
        <w:rPr>
          <w:rFonts w:eastAsia="Times New Roman" w:cs="Tahoma"/>
          <w:lang w:val="en-GB"/>
        </w:rPr>
        <w:t>UNEP.</w:t>
      </w:r>
    </w:p>
    <w:p w:rsidR="002C2403" w:rsidRDefault="002C2403" w:rsidP="009C64B2">
      <w:pPr>
        <w:tabs>
          <w:tab w:val="left" w:pos="1440"/>
        </w:tabs>
        <w:autoSpaceDE w:val="0"/>
        <w:ind w:left="720"/>
        <w:jc w:val="both"/>
        <w:rPr>
          <w:rFonts w:eastAsia="Times New Roman" w:cs="Tahoma"/>
          <w:lang w:val="en-GB"/>
        </w:rPr>
      </w:pPr>
    </w:p>
    <w:p w:rsidR="002C2403" w:rsidRDefault="002C2403" w:rsidP="009C64B2">
      <w:pPr>
        <w:tabs>
          <w:tab w:val="left" w:pos="1440"/>
        </w:tabs>
        <w:autoSpaceDE w:val="0"/>
        <w:jc w:val="both"/>
        <w:rPr>
          <w:rFonts w:eastAsia="Times New Roman" w:cs="Tahoma"/>
          <w:lang w:val="en-GB"/>
        </w:rPr>
      </w:pPr>
      <w:r>
        <w:rPr>
          <w:rFonts w:eastAsia="Times New Roman" w:cs="Tahoma"/>
          <w:lang w:val="en-GB"/>
        </w:rPr>
        <w:t xml:space="preserve">------.  </w:t>
      </w:r>
      <w:r w:rsidR="00BD4978">
        <w:rPr>
          <w:rFonts w:eastAsia="Times New Roman" w:cs="Tahoma"/>
          <w:lang w:val="en-GB"/>
        </w:rPr>
        <w:t>(</w:t>
      </w:r>
      <w:r>
        <w:rPr>
          <w:rFonts w:eastAsia="Times New Roman" w:cs="Tahoma"/>
          <w:lang w:val="en-GB"/>
        </w:rPr>
        <w:t>2003</w:t>
      </w:r>
      <w:r w:rsidR="00BD4978">
        <w:rPr>
          <w:rFonts w:eastAsia="Times New Roman" w:cs="Tahoma"/>
          <w:lang w:val="en-GB"/>
        </w:rPr>
        <w:t>)</w:t>
      </w:r>
      <w:r>
        <w:rPr>
          <w:rFonts w:eastAsia="Times New Roman" w:cs="Tahoma"/>
          <w:lang w:val="en-GB"/>
        </w:rPr>
        <w:t xml:space="preserve">. </w:t>
      </w:r>
      <w:r>
        <w:rPr>
          <w:rFonts w:eastAsia="Times New Roman" w:cs="Tahoma"/>
          <w:b/>
          <w:bCs/>
          <w:lang w:val="en-GB"/>
        </w:rPr>
        <w:t xml:space="preserve">Desk Study on the Environment in Iraq. </w:t>
      </w:r>
      <w:r>
        <w:rPr>
          <w:rFonts w:eastAsia="Times New Roman" w:cs="Tahoma"/>
          <w:lang w:val="en-GB"/>
        </w:rPr>
        <w:t>Nairobi, Kenya: UNEP.</w:t>
      </w:r>
    </w:p>
    <w:p w:rsidR="002C2403" w:rsidRDefault="002C2403" w:rsidP="009C64B2">
      <w:pPr>
        <w:tabs>
          <w:tab w:val="left" w:pos="720"/>
        </w:tabs>
        <w:autoSpaceDE w:val="0"/>
        <w:jc w:val="both"/>
        <w:rPr>
          <w:rFonts w:eastAsia="Times New Roman" w:cs="Arial"/>
          <w:b/>
          <w:bCs/>
          <w:lang w:val="en-GB"/>
        </w:rPr>
      </w:pPr>
    </w:p>
    <w:p w:rsidR="00CC5CD8" w:rsidRDefault="002C2403" w:rsidP="009C64B2">
      <w:pPr>
        <w:tabs>
          <w:tab w:val="left" w:pos="720"/>
        </w:tabs>
        <w:autoSpaceDE w:val="0"/>
        <w:jc w:val="both"/>
        <w:rPr>
          <w:rFonts w:eastAsia="Times New Roman" w:cs="Arial"/>
          <w:lang w:val="en-GB"/>
        </w:rPr>
      </w:pPr>
      <w:r>
        <w:rPr>
          <w:rFonts w:eastAsia="Times New Roman" w:cs="Arial"/>
          <w:lang w:val="en-GB"/>
        </w:rPr>
        <w:t xml:space="preserve">         </w:t>
      </w:r>
    </w:p>
    <w:p w:rsidR="002C2403" w:rsidRDefault="003150CD" w:rsidP="009C64B2">
      <w:pPr>
        <w:numPr>
          <w:ilvl w:val="0"/>
          <w:numId w:val="16"/>
        </w:numPr>
        <w:autoSpaceDE w:val="0"/>
        <w:jc w:val="both"/>
        <w:rPr>
          <w:rFonts w:eastAsia="Times New Roman" w:cs="Tahoma"/>
          <w:b/>
          <w:bCs/>
          <w:lang w:val="en-GB"/>
        </w:rPr>
      </w:pPr>
      <w:r>
        <w:rPr>
          <w:rFonts w:eastAsia="Times New Roman" w:cs="Tahoma"/>
          <w:b/>
          <w:bCs/>
          <w:lang w:val="en-GB"/>
        </w:rPr>
        <w:t xml:space="preserve">        </w:t>
      </w:r>
      <w:r w:rsidR="002C2403">
        <w:rPr>
          <w:rFonts w:eastAsia="Times New Roman" w:cs="Tahoma"/>
          <w:b/>
          <w:bCs/>
          <w:lang w:val="en-GB"/>
        </w:rPr>
        <w:t>GENDER AND THE ENVIRONMENT</w:t>
      </w:r>
    </w:p>
    <w:p w:rsidR="002C2403" w:rsidRDefault="002C2403" w:rsidP="009C64B2">
      <w:pPr>
        <w:jc w:val="both"/>
        <w:rPr>
          <w:rFonts w:cs="Tahoma"/>
        </w:rPr>
      </w:pPr>
    </w:p>
    <w:p w:rsidR="00E76301" w:rsidRDefault="002C2403" w:rsidP="009C64B2">
      <w:pPr>
        <w:ind w:left="720" w:hanging="720"/>
        <w:jc w:val="both"/>
        <w:rPr>
          <w:rFonts w:cs="Tahoma"/>
          <w:b/>
          <w:bCs/>
        </w:rPr>
      </w:pPr>
      <w:r>
        <w:rPr>
          <w:rFonts w:cs="Tahoma"/>
        </w:rPr>
        <w:t xml:space="preserve">Braidotti, R. </w:t>
      </w:r>
      <w:r>
        <w:rPr>
          <w:rFonts w:cs="Tahoma"/>
          <w:i/>
          <w:iCs/>
        </w:rPr>
        <w:t>et.al.</w:t>
      </w:r>
      <w:r>
        <w:rPr>
          <w:rFonts w:cs="Tahoma"/>
        </w:rPr>
        <w:t xml:space="preserve">   </w:t>
      </w:r>
      <w:r w:rsidR="00917FF8">
        <w:rPr>
          <w:rFonts w:cs="Tahoma"/>
        </w:rPr>
        <w:t>(</w:t>
      </w:r>
      <w:r>
        <w:rPr>
          <w:rFonts w:cs="Tahoma"/>
        </w:rPr>
        <w:t>1994</w:t>
      </w:r>
      <w:r w:rsidR="00917FF8">
        <w:rPr>
          <w:rFonts w:cs="Tahoma"/>
        </w:rPr>
        <w:t>)</w:t>
      </w:r>
      <w:r>
        <w:rPr>
          <w:rFonts w:cs="Tahoma"/>
        </w:rPr>
        <w:t xml:space="preserve">.  </w:t>
      </w:r>
      <w:r>
        <w:rPr>
          <w:rFonts w:cs="Tahoma"/>
          <w:b/>
          <w:bCs/>
        </w:rPr>
        <w:t xml:space="preserve">Women, the Environment and Sustainable Development:  towards </w:t>
      </w:r>
    </w:p>
    <w:p w:rsidR="002C2403" w:rsidRDefault="00E76301" w:rsidP="009C64B2">
      <w:pPr>
        <w:ind w:left="720" w:hanging="720"/>
        <w:jc w:val="both"/>
        <w:rPr>
          <w:rFonts w:cs="Tahoma"/>
        </w:rPr>
      </w:pPr>
      <w:r>
        <w:rPr>
          <w:rFonts w:cs="Tahoma"/>
          <w:b/>
          <w:bCs/>
        </w:rPr>
        <w:tab/>
      </w:r>
      <w:r w:rsidR="002C2403">
        <w:rPr>
          <w:rFonts w:cs="Tahoma"/>
          <w:b/>
          <w:bCs/>
        </w:rPr>
        <w:t>a theoretical synthesis.</w:t>
      </w:r>
      <w:r w:rsidR="002C2403">
        <w:rPr>
          <w:rFonts w:cs="Tahoma"/>
        </w:rPr>
        <w:t xml:space="preserve">  London: Zed Books.</w:t>
      </w:r>
    </w:p>
    <w:p w:rsidR="00AF4478" w:rsidRDefault="00AF4478" w:rsidP="009C64B2">
      <w:pPr>
        <w:ind w:left="720" w:hanging="720"/>
        <w:jc w:val="both"/>
        <w:rPr>
          <w:rFonts w:cs="Tahoma"/>
        </w:rPr>
      </w:pPr>
    </w:p>
    <w:p w:rsidR="00AF4478" w:rsidRDefault="00AF4478" w:rsidP="009C64B2">
      <w:pPr>
        <w:ind w:left="720" w:hanging="720"/>
        <w:jc w:val="both"/>
        <w:rPr>
          <w:rFonts w:cs="Tahoma"/>
        </w:rPr>
      </w:pPr>
      <w:r>
        <w:rPr>
          <w:rFonts w:cs="Tahoma"/>
        </w:rPr>
        <w:t>Diamond, I. and Orenstein, G.F.  (eds).</w:t>
      </w:r>
      <w:r w:rsidR="00740C08">
        <w:rPr>
          <w:rFonts w:cs="Tahoma"/>
        </w:rPr>
        <w:t xml:space="preserve"> (1990).</w:t>
      </w:r>
      <w:r>
        <w:rPr>
          <w:rFonts w:cs="Tahoma"/>
        </w:rPr>
        <w:t xml:space="preserve">  </w:t>
      </w:r>
      <w:r w:rsidRPr="00AF4478">
        <w:rPr>
          <w:rFonts w:cs="Tahoma"/>
          <w:b/>
        </w:rPr>
        <w:t xml:space="preserve">Reweaving the World: the emergence of ecofeminism. </w:t>
      </w:r>
      <w:r>
        <w:rPr>
          <w:rFonts w:cs="Tahoma"/>
        </w:rPr>
        <w:t>San Francisco: Sierra Club.</w:t>
      </w:r>
    </w:p>
    <w:p w:rsidR="00917FF8" w:rsidRDefault="00917FF8" w:rsidP="009C64B2">
      <w:pPr>
        <w:ind w:left="720" w:hanging="720"/>
        <w:jc w:val="both"/>
        <w:rPr>
          <w:rFonts w:cs="Tahoma"/>
        </w:rPr>
      </w:pPr>
    </w:p>
    <w:p w:rsidR="00917FF8" w:rsidRDefault="00917FF8" w:rsidP="009C64B2">
      <w:pPr>
        <w:ind w:left="720" w:hanging="720"/>
        <w:jc w:val="both"/>
        <w:rPr>
          <w:rFonts w:cs="Tahoma"/>
        </w:rPr>
      </w:pPr>
      <w:r>
        <w:rPr>
          <w:rFonts w:cs="Tahoma"/>
        </w:rPr>
        <w:t xml:space="preserve">Hoffman, J.  </w:t>
      </w:r>
      <w:r w:rsidR="00CE23C8">
        <w:rPr>
          <w:rFonts w:cs="Tahoma"/>
        </w:rPr>
        <w:t>(</w:t>
      </w:r>
      <w:r>
        <w:rPr>
          <w:rFonts w:cs="Tahoma"/>
        </w:rPr>
        <w:t>2001</w:t>
      </w:r>
      <w:r w:rsidR="00CE23C8">
        <w:rPr>
          <w:rFonts w:cs="Tahoma"/>
        </w:rPr>
        <w:t xml:space="preserve">).  Defining Feminism.  </w:t>
      </w:r>
      <w:r w:rsidR="00CE23C8" w:rsidRPr="00CE23C8">
        <w:rPr>
          <w:rFonts w:cs="Tahoma"/>
          <w:i/>
        </w:rPr>
        <w:t>Politics,</w:t>
      </w:r>
      <w:r w:rsidR="00CE23C8">
        <w:rPr>
          <w:rFonts w:cs="Tahoma"/>
        </w:rPr>
        <w:t xml:space="preserve"> 21 (3):193-199.</w:t>
      </w:r>
    </w:p>
    <w:p w:rsidR="002C2403" w:rsidRDefault="002C2403" w:rsidP="009C64B2">
      <w:pPr>
        <w:ind w:left="720" w:hanging="720"/>
        <w:jc w:val="both"/>
        <w:rPr>
          <w:rFonts w:cs="Tahoma"/>
        </w:rPr>
      </w:pPr>
    </w:p>
    <w:p w:rsidR="002C2403" w:rsidRDefault="002C2403" w:rsidP="009C64B2">
      <w:pPr>
        <w:ind w:left="720" w:hanging="720"/>
        <w:jc w:val="both"/>
        <w:rPr>
          <w:rFonts w:cs="Tahoma"/>
        </w:rPr>
      </w:pPr>
      <w:r>
        <w:rPr>
          <w:rFonts w:cs="Tahoma"/>
        </w:rPr>
        <w:t xml:space="preserve">Jackson, C.  </w:t>
      </w:r>
      <w:r w:rsidR="009B0289">
        <w:rPr>
          <w:rFonts w:cs="Tahoma"/>
        </w:rPr>
        <w:t>(</w:t>
      </w:r>
      <w:r>
        <w:rPr>
          <w:rFonts w:cs="Tahoma"/>
        </w:rPr>
        <w:t>1994</w:t>
      </w:r>
      <w:r w:rsidR="009B0289">
        <w:rPr>
          <w:rFonts w:cs="Tahoma"/>
        </w:rPr>
        <w:t>)</w:t>
      </w:r>
      <w:r>
        <w:rPr>
          <w:rFonts w:cs="Tahoma"/>
        </w:rPr>
        <w:t xml:space="preserve">.  ‘Gender analysis and environmentalisms’. In Redclift, M &amp; Benton, T. (eds.) </w:t>
      </w:r>
      <w:r>
        <w:rPr>
          <w:rFonts w:cs="Tahoma"/>
          <w:b/>
          <w:bCs/>
        </w:rPr>
        <w:t>Social Theory and the Global Environment.</w:t>
      </w:r>
      <w:r>
        <w:rPr>
          <w:rFonts w:cs="Tahoma"/>
        </w:rPr>
        <w:t xml:space="preserve">  London: Routledge.</w:t>
      </w:r>
    </w:p>
    <w:p w:rsidR="00AF4478" w:rsidRDefault="00AF4478" w:rsidP="009C64B2">
      <w:pPr>
        <w:ind w:left="720" w:hanging="720"/>
        <w:jc w:val="both"/>
        <w:rPr>
          <w:rFonts w:cs="Tahoma"/>
        </w:rPr>
      </w:pPr>
    </w:p>
    <w:p w:rsidR="00AF4478" w:rsidRDefault="00AF4478" w:rsidP="009C64B2">
      <w:pPr>
        <w:ind w:left="720" w:hanging="720"/>
        <w:jc w:val="both"/>
        <w:rPr>
          <w:rFonts w:cs="Tahoma"/>
        </w:rPr>
      </w:pPr>
      <w:r>
        <w:rPr>
          <w:rFonts w:cs="Tahoma"/>
        </w:rPr>
        <w:t xml:space="preserve">James, B.  (1996).  Is Ecofeminism Relevant? </w:t>
      </w:r>
      <w:r w:rsidRPr="00AF4478">
        <w:rPr>
          <w:rFonts w:cs="Tahoma"/>
          <w:i/>
        </w:rPr>
        <w:t xml:space="preserve"> Agend</w:t>
      </w:r>
      <w:r>
        <w:rPr>
          <w:rFonts w:cs="Tahoma"/>
          <w:i/>
        </w:rPr>
        <w:t xml:space="preserve">a, </w:t>
      </w:r>
      <w:r w:rsidRPr="00AF4478">
        <w:rPr>
          <w:rFonts w:cs="Tahoma"/>
        </w:rPr>
        <w:t>29: 8-21.</w:t>
      </w:r>
    </w:p>
    <w:p w:rsidR="002C2403" w:rsidRDefault="002C2403" w:rsidP="009C64B2">
      <w:pPr>
        <w:ind w:hanging="720"/>
        <w:jc w:val="both"/>
        <w:rPr>
          <w:rFonts w:cs="Tahoma"/>
        </w:rPr>
      </w:pPr>
    </w:p>
    <w:p w:rsidR="002C2403" w:rsidRDefault="002C2403" w:rsidP="009C64B2">
      <w:pPr>
        <w:ind w:left="720" w:hanging="720"/>
        <w:jc w:val="both"/>
        <w:rPr>
          <w:rFonts w:cs="Tahoma"/>
        </w:rPr>
      </w:pPr>
      <w:r>
        <w:rPr>
          <w:rFonts w:cs="Tahoma"/>
        </w:rPr>
        <w:t xml:space="preserve">Mellor, M.  </w:t>
      </w:r>
      <w:r w:rsidR="00740C08">
        <w:rPr>
          <w:rFonts w:cs="Tahoma"/>
        </w:rPr>
        <w:t>(</w:t>
      </w:r>
      <w:r>
        <w:rPr>
          <w:rFonts w:cs="Tahoma"/>
        </w:rPr>
        <w:t>1997</w:t>
      </w:r>
      <w:r w:rsidR="00740C08">
        <w:rPr>
          <w:rFonts w:cs="Tahoma"/>
        </w:rPr>
        <w:t>)</w:t>
      </w:r>
      <w:r>
        <w:rPr>
          <w:rFonts w:cs="Tahoma"/>
        </w:rPr>
        <w:t xml:space="preserve">.  </w:t>
      </w:r>
      <w:r>
        <w:rPr>
          <w:rFonts w:cs="Tahoma"/>
          <w:b/>
          <w:bCs/>
        </w:rPr>
        <w:t xml:space="preserve">Feminism &amp; Ecology. </w:t>
      </w:r>
      <w:r>
        <w:rPr>
          <w:rFonts w:cs="Tahoma"/>
        </w:rPr>
        <w:t>Cambridge: Polity Press.</w:t>
      </w:r>
    </w:p>
    <w:p w:rsidR="00135196" w:rsidRDefault="00135196" w:rsidP="009C64B2">
      <w:pPr>
        <w:ind w:left="720" w:hanging="720"/>
        <w:jc w:val="both"/>
        <w:rPr>
          <w:rFonts w:cs="Tahoma"/>
        </w:rPr>
      </w:pPr>
    </w:p>
    <w:p w:rsidR="00135196" w:rsidRPr="00135196" w:rsidRDefault="00135196" w:rsidP="009C64B2">
      <w:pPr>
        <w:ind w:left="720" w:hanging="720"/>
        <w:jc w:val="both"/>
        <w:rPr>
          <w:rFonts w:cs="Tahoma"/>
        </w:rPr>
      </w:pPr>
      <w:r>
        <w:rPr>
          <w:rFonts w:cs="Tahoma"/>
        </w:rPr>
        <w:t xml:space="preserve">Mies, M. and Shiva, V.  (1993).  </w:t>
      </w:r>
      <w:r w:rsidRPr="00135196">
        <w:rPr>
          <w:rFonts w:cs="Tahoma"/>
          <w:b/>
        </w:rPr>
        <w:t>Ecofeminism.</w:t>
      </w:r>
      <w:r>
        <w:rPr>
          <w:rFonts w:cs="Tahoma"/>
          <w:b/>
        </w:rPr>
        <w:t xml:space="preserve">  </w:t>
      </w:r>
      <w:r>
        <w:rPr>
          <w:rFonts w:cs="Tahoma"/>
        </w:rPr>
        <w:t>London: Zed Books.</w:t>
      </w:r>
    </w:p>
    <w:p w:rsidR="002C2403" w:rsidRDefault="002C2403" w:rsidP="009C64B2">
      <w:pPr>
        <w:ind w:left="720" w:hanging="720"/>
        <w:jc w:val="both"/>
        <w:rPr>
          <w:rFonts w:cs="Tahoma"/>
        </w:rPr>
      </w:pPr>
    </w:p>
    <w:p w:rsidR="002C2403" w:rsidRDefault="002C2403" w:rsidP="009C64B2">
      <w:pPr>
        <w:ind w:left="720" w:hanging="720"/>
        <w:jc w:val="both"/>
        <w:rPr>
          <w:rFonts w:cs="Tahoma"/>
        </w:rPr>
      </w:pPr>
      <w:r>
        <w:rPr>
          <w:rFonts w:cs="Tahoma"/>
        </w:rPr>
        <w:t xml:space="preserve">Momsen, J.H.  </w:t>
      </w:r>
      <w:r w:rsidR="00740C08">
        <w:rPr>
          <w:rFonts w:cs="Tahoma"/>
        </w:rPr>
        <w:t>(</w:t>
      </w:r>
      <w:r>
        <w:rPr>
          <w:rFonts w:cs="Tahoma"/>
        </w:rPr>
        <w:t>1991</w:t>
      </w:r>
      <w:r w:rsidR="00740C08">
        <w:rPr>
          <w:rFonts w:cs="Tahoma"/>
        </w:rPr>
        <w:t>)</w:t>
      </w:r>
      <w:r>
        <w:rPr>
          <w:rFonts w:cs="Tahoma"/>
        </w:rPr>
        <w:t xml:space="preserve">.  </w:t>
      </w:r>
      <w:r>
        <w:rPr>
          <w:rFonts w:cs="Tahoma"/>
          <w:b/>
          <w:bCs/>
        </w:rPr>
        <w:t>Women and Development in the Third World.</w:t>
      </w:r>
      <w:r>
        <w:rPr>
          <w:rFonts w:cs="Tahoma"/>
        </w:rPr>
        <w:t xml:space="preserve">   London: Routledge.</w:t>
      </w:r>
    </w:p>
    <w:p w:rsidR="002C2403" w:rsidRDefault="002C2403" w:rsidP="009C64B2">
      <w:pPr>
        <w:ind w:left="720" w:hanging="720"/>
        <w:jc w:val="both"/>
        <w:rPr>
          <w:rFonts w:cs="Tahoma"/>
        </w:rPr>
      </w:pPr>
    </w:p>
    <w:p w:rsidR="002C2403" w:rsidRDefault="002C2403" w:rsidP="009C64B2">
      <w:pPr>
        <w:ind w:left="720" w:hanging="720"/>
        <w:jc w:val="both"/>
        <w:rPr>
          <w:rFonts w:cs="Tahoma"/>
        </w:rPr>
      </w:pPr>
      <w:r>
        <w:rPr>
          <w:rFonts w:cs="Tahoma"/>
        </w:rPr>
        <w:t xml:space="preserve">Rodda, A.  </w:t>
      </w:r>
      <w:r w:rsidR="00740C08">
        <w:rPr>
          <w:rFonts w:cs="Tahoma"/>
        </w:rPr>
        <w:t>(</w:t>
      </w:r>
      <w:r>
        <w:rPr>
          <w:rFonts w:cs="Tahoma"/>
        </w:rPr>
        <w:t>1991</w:t>
      </w:r>
      <w:r w:rsidR="00740C08">
        <w:rPr>
          <w:rFonts w:cs="Tahoma"/>
        </w:rPr>
        <w:t>)</w:t>
      </w:r>
      <w:r>
        <w:rPr>
          <w:rFonts w:cs="Tahoma"/>
        </w:rPr>
        <w:t xml:space="preserve">.  </w:t>
      </w:r>
      <w:r>
        <w:rPr>
          <w:rFonts w:cs="Tahoma"/>
          <w:b/>
          <w:bCs/>
        </w:rPr>
        <w:t xml:space="preserve">Women and the Environment.  </w:t>
      </w:r>
      <w:r>
        <w:rPr>
          <w:rFonts w:cs="Tahoma"/>
        </w:rPr>
        <w:t>London: Zed Books.</w:t>
      </w:r>
    </w:p>
    <w:p w:rsidR="002C2403" w:rsidRDefault="002C2403" w:rsidP="009C64B2">
      <w:pPr>
        <w:ind w:hanging="720"/>
        <w:jc w:val="both"/>
        <w:rPr>
          <w:rFonts w:cs="Tahoma"/>
        </w:rPr>
      </w:pPr>
    </w:p>
    <w:p w:rsidR="002C2403" w:rsidRDefault="002C2403" w:rsidP="009C64B2">
      <w:pPr>
        <w:ind w:left="720" w:hanging="720"/>
        <w:jc w:val="both"/>
        <w:rPr>
          <w:rFonts w:cs="Tahoma"/>
        </w:rPr>
      </w:pPr>
      <w:r>
        <w:rPr>
          <w:rFonts w:cs="Tahoma"/>
        </w:rPr>
        <w:t xml:space="preserve">Seager, J.  </w:t>
      </w:r>
      <w:r w:rsidR="00740C08">
        <w:rPr>
          <w:rFonts w:cs="Tahoma"/>
        </w:rPr>
        <w:t>(</w:t>
      </w:r>
      <w:r>
        <w:rPr>
          <w:rFonts w:cs="Tahoma"/>
        </w:rPr>
        <w:t>1993</w:t>
      </w:r>
      <w:r w:rsidR="00740C08">
        <w:rPr>
          <w:rFonts w:cs="Tahoma"/>
        </w:rPr>
        <w:t>)</w:t>
      </w:r>
      <w:r>
        <w:rPr>
          <w:rFonts w:cs="Tahoma"/>
        </w:rPr>
        <w:t xml:space="preserve">.  </w:t>
      </w:r>
      <w:r>
        <w:rPr>
          <w:rFonts w:cs="Tahoma"/>
          <w:b/>
          <w:bCs/>
        </w:rPr>
        <w:t xml:space="preserve">Earth Follies: feminism, politics and the environment. </w:t>
      </w:r>
      <w:r>
        <w:rPr>
          <w:rFonts w:cs="Tahoma"/>
        </w:rPr>
        <w:t xml:space="preserve">London:  Earthscan.  </w:t>
      </w:r>
    </w:p>
    <w:p w:rsidR="002C2403" w:rsidRDefault="002C2403" w:rsidP="009C64B2">
      <w:pPr>
        <w:ind w:left="720" w:hanging="720"/>
        <w:jc w:val="both"/>
        <w:rPr>
          <w:rFonts w:cs="Tahoma"/>
        </w:rPr>
      </w:pPr>
    </w:p>
    <w:p w:rsidR="002C2403" w:rsidRDefault="002C2403" w:rsidP="009C64B2">
      <w:pPr>
        <w:ind w:left="720" w:hanging="720"/>
        <w:jc w:val="both"/>
        <w:rPr>
          <w:rFonts w:cs="Tahoma"/>
        </w:rPr>
      </w:pPr>
      <w:r>
        <w:rPr>
          <w:rFonts w:cs="Tahoma"/>
        </w:rPr>
        <w:t xml:space="preserve">Shiva, V. </w:t>
      </w:r>
      <w:r w:rsidR="00740C08">
        <w:rPr>
          <w:rFonts w:cs="Tahoma"/>
        </w:rPr>
        <w:t>(</w:t>
      </w:r>
      <w:r>
        <w:rPr>
          <w:rFonts w:cs="Tahoma"/>
        </w:rPr>
        <w:t>1988</w:t>
      </w:r>
      <w:r w:rsidR="00740C08">
        <w:rPr>
          <w:rFonts w:cs="Tahoma"/>
        </w:rPr>
        <w:t>)</w:t>
      </w:r>
      <w:r>
        <w:rPr>
          <w:rFonts w:cs="Tahoma"/>
        </w:rPr>
        <w:t xml:space="preserve">.  </w:t>
      </w:r>
      <w:r>
        <w:rPr>
          <w:rFonts w:cs="Tahoma"/>
          <w:b/>
          <w:bCs/>
        </w:rPr>
        <w:t xml:space="preserve">Staying Alive: women, ecology and development.  </w:t>
      </w:r>
      <w:r>
        <w:rPr>
          <w:rFonts w:cs="Tahoma"/>
        </w:rPr>
        <w:t>London: Zed Books.</w:t>
      </w:r>
    </w:p>
    <w:p w:rsidR="00135196" w:rsidRDefault="00135196" w:rsidP="009C64B2">
      <w:pPr>
        <w:ind w:left="720" w:hanging="720"/>
        <w:jc w:val="both"/>
        <w:rPr>
          <w:rFonts w:cs="Tahoma"/>
        </w:rPr>
      </w:pPr>
    </w:p>
    <w:p w:rsidR="002C2403" w:rsidRDefault="002C2403" w:rsidP="009C64B2">
      <w:pPr>
        <w:tabs>
          <w:tab w:val="left" w:pos="1440"/>
        </w:tabs>
        <w:autoSpaceDE w:val="0"/>
        <w:jc w:val="both"/>
        <w:rPr>
          <w:rFonts w:cs="Tahoma"/>
        </w:rPr>
      </w:pPr>
      <w:r>
        <w:rPr>
          <w:rFonts w:cs="Tahoma"/>
        </w:rPr>
        <w:t xml:space="preserve">Warren, K.J.  (ed.).  </w:t>
      </w:r>
      <w:r w:rsidR="00704C9E">
        <w:rPr>
          <w:rFonts w:cs="Tahoma"/>
        </w:rPr>
        <w:t>(</w:t>
      </w:r>
      <w:r>
        <w:rPr>
          <w:rFonts w:cs="Tahoma"/>
        </w:rPr>
        <w:t>1994</w:t>
      </w:r>
      <w:r w:rsidR="00704C9E">
        <w:rPr>
          <w:rFonts w:cs="Tahoma"/>
        </w:rPr>
        <w:t>)</w:t>
      </w:r>
      <w:r w:rsidR="0035788C">
        <w:rPr>
          <w:rFonts w:cs="Tahoma"/>
        </w:rPr>
        <w:t>.</w:t>
      </w:r>
      <w:r w:rsidR="0035788C">
        <w:rPr>
          <w:rFonts w:cs="Tahoma"/>
          <w:b/>
          <w:bCs/>
        </w:rPr>
        <w:t xml:space="preserve"> Ecological</w:t>
      </w:r>
      <w:r>
        <w:rPr>
          <w:rFonts w:cs="Tahoma"/>
          <w:b/>
          <w:bCs/>
        </w:rPr>
        <w:t xml:space="preserve"> Feminism</w:t>
      </w:r>
      <w:r>
        <w:rPr>
          <w:rFonts w:cs="Tahoma"/>
        </w:rPr>
        <w:t xml:space="preserve">. London: Routledge.   </w:t>
      </w:r>
    </w:p>
    <w:p w:rsidR="002C2403" w:rsidRDefault="002C2403" w:rsidP="009C64B2">
      <w:pPr>
        <w:tabs>
          <w:tab w:val="left" w:pos="1440"/>
        </w:tabs>
        <w:autoSpaceDE w:val="0"/>
        <w:ind w:left="720"/>
        <w:jc w:val="both"/>
        <w:rPr>
          <w:rFonts w:cs="Tahoma"/>
        </w:rPr>
      </w:pPr>
    </w:p>
    <w:p w:rsidR="0035788C" w:rsidRPr="0035788C" w:rsidRDefault="0035788C" w:rsidP="009C64B2">
      <w:pPr>
        <w:numPr>
          <w:ilvl w:val="0"/>
          <w:numId w:val="16"/>
        </w:numPr>
        <w:autoSpaceDE w:val="0"/>
        <w:jc w:val="both"/>
      </w:pPr>
      <w:r w:rsidRPr="0035788C">
        <w:rPr>
          <w:rFonts w:cs="Tahoma"/>
        </w:rPr>
        <w:t xml:space="preserve">      </w:t>
      </w:r>
      <w:r w:rsidR="002C2403" w:rsidRPr="0035788C">
        <w:rPr>
          <w:rFonts w:eastAsia="Times New Roman" w:cs="Tahoma"/>
          <w:b/>
          <w:bCs/>
          <w:lang w:val="en-GB"/>
        </w:rPr>
        <w:t>INDIGENOUS KNOWLEDGE, NATUR</w:t>
      </w:r>
      <w:r w:rsidR="002F6D28">
        <w:rPr>
          <w:rFonts w:eastAsia="Times New Roman" w:cs="Tahoma"/>
          <w:b/>
          <w:bCs/>
          <w:lang w:val="en-GB"/>
        </w:rPr>
        <w:t>E</w:t>
      </w:r>
      <w:r w:rsidR="002C2403" w:rsidRPr="0035788C">
        <w:rPr>
          <w:rFonts w:eastAsia="Times New Roman" w:cs="Tahoma"/>
          <w:b/>
          <w:bCs/>
          <w:lang w:val="en-GB"/>
        </w:rPr>
        <w:t xml:space="preserve"> CONSERVATION AND </w:t>
      </w:r>
      <w:r w:rsidRPr="0035788C">
        <w:rPr>
          <w:rFonts w:eastAsia="Times New Roman" w:cs="Tahoma"/>
          <w:b/>
          <w:bCs/>
          <w:lang w:val="en-GB"/>
        </w:rPr>
        <w:t xml:space="preserve">  </w:t>
      </w:r>
    </w:p>
    <w:p w:rsidR="0035788C" w:rsidRDefault="0035788C" w:rsidP="009C64B2">
      <w:pPr>
        <w:autoSpaceDE w:val="0"/>
        <w:ind w:left="360"/>
        <w:jc w:val="both"/>
        <w:rPr>
          <w:rFonts w:eastAsia="Times New Roman" w:cs="Tahoma"/>
          <w:b/>
          <w:bCs/>
          <w:lang w:val="en-GB"/>
        </w:rPr>
      </w:pPr>
      <w:r>
        <w:rPr>
          <w:rFonts w:eastAsia="Times New Roman" w:cs="Tahoma"/>
          <w:b/>
          <w:bCs/>
          <w:lang w:val="en-GB"/>
        </w:rPr>
        <w:t xml:space="preserve">            PROTECTION</w:t>
      </w:r>
    </w:p>
    <w:p w:rsidR="002C6F2F" w:rsidRDefault="002C6F2F" w:rsidP="009C64B2">
      <w:pPr>
        <w:autoSpaceDE w:val="0"/>
        <w:ind w:left="360"/>
        <w:jc w:val="both"/>
        <w:rPr>
          <w:rFonts w:eastAsia="Times New Roman" w:cs="Tahoma"/>
          <w:b/>
          <w:bCs/>
          <w:lang w:val="en-GB"/>
        </w:rPr>
      </w:pPr>
    </w:p>
    <w:p w:rsidR="002C6F2F" w:rsidRDefault="002C6F2F" w:rsidP="009C64B2">
      <w:pPr>
        <w:autoSpaceDE w:val="0"/>
        <w:ind w:left="360"/>
        <w:jc w:val="both"/>
        <w:rPr>
          <w:rFonts w:eastAsia="Times New Roman" w:cs="Tahoma"/>
          <w:b/>
          <w:bCs/>
          <w:lang w:val="en-GB"/>
        </w:rPr>
      </w:pPr>
      <w:r>
        <w:rPr>
          <w:rFonts w:eastAsia="Times New Roman" w:cs="Tahoma"/>
          <w:b/>
          <w:bCs/>
          <w:lang w:val="en-GB"/>
        </w:rPr>
        <w:t>Guest speaker and DVD Screening</w:t>
      </w:r>
    </w:p>
    <w:p w:rsidR="0035788C" w:rsidRDefault="0035788C" w:rsidP="009C64B2">
      <w:pPr>
        <w:tabs>
          <w:tab w:val="left" w:pos="720"/>
        </w:tabs>
        <w:autoSpaceDE w:val="0"/>
        <w:jc w:val="both"/>
        <w:rPr>
          <w:rFonts w:eastAsia="Times New Roman" w:cs="Tahoma"/>
          <w:b/>
          <w:bCs/>
          <w:lang w:val="en-GB"/>
        </w:rPr>
      </w:pPr>
    </w:p>
    <w:p w:rsidR="00E76301" w:rsidRDefault="00B06AC5" w:rsidP="009C64B2">
      <w:pPr>
        <w:autoSpaceDE w:val="0"/>
        <w:jc w:val="both"/>
        <w:rPr>
          <w:b/>
        </w:rPr>
      </w:pPr>
      <w:r w:rsidRPr="00B4016E">
        <w:t xml:space="preserve">Bicker, A., Sillitoe, P. &amp; Pottier, J. </w:t>
      </w:r>
      <w:r w:rsidR="0049598C">
        <w:t>(</w:t>
      </w:r>
      <w:r w:rsidRPr="00B4016E">
        <w:t>2004</w:t>
      </w:r>
      <w:r w:rsidR="0049598C">
        <w:t>)</w:t>
      </w:r>
      <w:r w:rsidRPr="00B4016E">
        <w:t xml:space="preserve">. </w:t>
      </w:r>
      <w:r w:rsidRPr="0049598C">
        <w:rPr>
          <w:b/>
        </w:rPr>
        <w:t>Development and Local Knowledge: New approaches</w:t>
      </w:r>
    </w:p>
    <w:p w:rsidR="00E76301" w:rsidRDefault="00B06AC5" w:rsidP="00E76301">
      <w:pPr>
        <w:autoSpaceDE w:val="0"/>
        <w:ind w:firstLine="567"/>
        <w:jc w:val="both"/>
      </w:pPr>
      <w:r w:rsidRPr="0049598C">
        <w:rPr>
          <w:b/>
        </w:rPr>
        <w:t>to issues in natural resources management, conservation and agriculture.</w:t>
      </w:r>
      <w:r w:rsidRPr="00B4016E">
        <w:rPr>
          <w:i/>
        </w:rPr>
        <w:t xml:space="preserve"> </w:t>
      </w:r>
      <w:r w:rsidRPr="00B4016E">
        <w:t xml:space="preserve">London: </w:t>
      </w:r>
    </w:p>
    <w:p w:rsidR="00B06AC5" w:rsidRDefault="00B06AC5" w:rsidP="00E76301">
      <w:pPr>
        <w:autoSpaceDE w:val="0"/>
        <w:ind w:firstLine="567"/>
        <w:jc w:val="both"/>
      </w:pPr>
      <w:r w:rsidRPr="00B4016E">
        <w:t>Routledge</w:t>
      </w:r>
      <w:r>
        <w:t>.</w:t>
      </w:r>
    </w:p>
    <w:p w:rsidR="0035788C" w:rsidRDefault="0035788C" w:rsidP="009C64B2">
      <w:pPr>
        <w:autoSpaceDE w:val="0"/>
        <w:jc w:val="both"/>
      </w:pPr>
    </w:p>
    <w:p w:rsidR="00B06AC5" w:rsidRDefault="00E5697E" w:rsidP="009C64B2">
      <w:pPr>
        <w:ind w:left="567" w:hanging="567"/>
        <w:jc w:val="both"/>
      </w:pPr>
      <w:r>
        <w:t>Briggs, J.  (2005)</w:t>
      </w:r>
      <w:r w:rsidR="009B0289">
        <w:t>. The</w:t>
      </w:r>
      <w:r>
        <w:t xml:space="preserve"> Use of Indigenous Knowledge in Development: problems and challenges.</w:t>
      </w:r>
    </w:p>
    <w:p w:rsidR="00E5697E" w:rsidRDefault="00E76301" w:rsidP="009C64B2">
      <w:pPr>
        <w:ind w:left="567" w:hanging="567"/>
        <w:jc w:val="both"/>
      </w:pPr>
      <w:r>
        <w:tab/>
      </w:r>
      <w:r w:rsidR="00E5697E" w:rsidRPr="00B501C4">
        <w:rPr>
          <w:i/>
        </w:rPr>
        <w:t>Progress in Development Studies</w:t>
      </w:r>
      <w:r w:rsidR="00B501C4">
        <w:t>, 5</w:t>
      </w:r>
      <w:r w:rsidR="00E5697E">
        <w:t>(2): 99-114.</w:t>
      </w:r>
    </w:p>
    <w:p w:rsidR="00E5697E" w:rsidRDefault="00E5697E" w:rsidP="009C64B2">
      <w:pPr>
        <w:ind w:left="567" w:hanging="567"/>
        <w:jc w:val="both"/>
      </w:pPr>
    </w:p>
    <w:p w:rsidR="00B06AC5" w:rsidRDefault="00B06AC5" w:rsidP="009C64B2">
      <w:pPr>
        <w:ind w:left="567" w:hanging="567"/>
        <w:jc w:val="both"/>
      </w:pPr>
      <w:r w:rsidRPr="00B4016E">
        <w:t xml:space="preserve">Davies, S.H. &amp; Ebbe, K.(ed) </w:t>
      </w:r>
      <w:r w:rsidR="0049598C">
        <w:t>(</w:t>
      </w:r>
      <w:r w:rsidRPr="00B4016E">
        <w:t>1995</w:t>
      </w:r>
      <w:r w:rsidR="0049598C">
        <w:t>)</w:t>
      </w:r>
      <w:r w:rsidRPr="00B4016E">
        <w:t xml:space="preserve">. </w:t>
      </w:r>
      <w:r w:rsidR="0049598C">
        <w:rPr>
          <w:b/>
        </w:rPr>
        <w:t>Traditional Knowledge and S</w:t>
      </w:r>
      <w:r w:rsidRPr="0049598C">
        <w:rPr>
          <w:b/>
        </w:rPr>
        <w:t xml:space="preserve">ustainable Development. </w:t>
      </w:r>
      <w:r w:rsidRPr="00B4016E">
        <w:t xml:space="preserve">Washington D.C: World Bank. </w:t>
      </w:r>
    </w:p>
    <w:p w:rsidR="00A76F3A" w:rsidRPr="00B4016E" w:rsidRDefault="00A76F3A" w:rsidP="009C64B2">
      <w:pPr>
        <w:ind w:left="567" w:hanging="567"/>
        <w:jc w:val="both"/>
      </w:pPr>
    </w:p>
    <w:p w:rsidR="00B06AC5" w:rsidRDefault="00B06AC5" w:rsidP="009C64B2">
      <w:pPr>
        <w:ind w:left="567" w:hanging="567"/>
        <w:jc w:val="both"/>
      </w:pPr>
      <w:r w:rsidRPr="00B4016E">
        <w:t xml:space="preserve">Ellen, R., Parkes, P. &amp; Bicker A. </w:t>
      </w:r>
      <w:r w:rsidR="0049598C">
        <w:t>(</w:t>
      </w:r>
      <w:r w:rsidRPr="00B4016E">
        <w:t>2000</w:t>
      </w:r>
      <w:r w:rsidR="0049598C">
        <w:t>)</w:t>
      </w:r>
      <w:r w:rsidRPr="00B4016E">
        <w:t xml:space="preserve">. </w:t>
      </w:r>
      <w:r w:rsidR="0049598C" w:rsidRPr="0049598C">
        <w:rPr>
          <w:b/>
        </w:rPr>
        <w:t>Indigenous</w:t>
      </w:r>
      <w:r w:rsidRPr="0049598C">
        <w:rPr>
          <w:b/>
        </w:rPr>
        <w:t xml:space="preserve"> Environmental Knowledge and its Transformations.</w:t>
      </w:r>
      <w:r w:rsidRPr="00B4016E">
        <w:t xml:space="preserve"> Amsterdam: Harwood Academic Publishers</w:t>
      </w:r>
      <w:r>
        <w:t>.</w:t>
      </w:r>
    </w:p>
    <w:p w:rsidR="00D2348F" w:rsidRDefault="00D2348F" w:rsidP="009C64B2">
      <w:pPr>
        <w:ind w:left="567" w:hanging="567"/>
        <w:jc w:val="both"/>
      </w:pPr>
    </w:p>
    <w:p w:rsidR="00B06AC5" w:rsidRDefault="00B06AC5" w:rsidP="009C64B2">
      <w:pPr>
        <w:autoSpaceDE w:val="0"/>
        <w:autoSpaceDN w:val="0"/>
        <w:adjustRightInd w:val="0"/>
        <w:ind w:left="567" w:hanging="567"/>
        <w:jc w:val="both"/>
        <w:rPr>
          <w:bCs/>
        </w:rPr>
      </w:pPr>
      <w:r w:rsidRPr="00861E3B">
        <w:t xml:space="preserve">Goddar, H. </w:t>
      </w:r>
      <w:r w:rsidR="0049598C">
        <w:t>(</w:t>
      </w:r>
      <w:r w:rsidRPr="00861E3B">
        <w:t>2002</w:t>
      </w:r>
      <w:r w:rsidR="0049598C">
        <w:t>)</w:t>
      </w:r>
      <w:r w:rsidRPr="00861E3B">
        <w:t>. “</w:t>
      </w:r>
      <w:r w:rsidRPr="0049598C">
        <w:rPr>
          <w:b/>
        </w:rPr>
        <w:t>Biotech Patents and Indigenous Knowledge</w:t>
      </w:r>
      <w:r w:rsidRPr="00861E3B">
        <w:t xml:space="preserve">”. Paper presented at a conference of </w:t>
      </w:r>
      <w:r w:rsidRPr="00861E3B">
        <w:rPr>
          <w:bCs/>
        </w:rPr>
        <w:t>Ethical Issues in Patent Law b. Biotechnology and Research Ethics of the 2002 High Technology Protection Summit. University of Washington School of Law, Seattle.</w:t>
      </w:r>
      <w:r>
        <w:rPr>
          <w:bCs/>
        </w:rPr>
        <w:t xml:space="preserve"> </w:t>
      </w:r>
      <w:r w:rsidRPr="00861E3B">
        <w:rPr>
          <w:bCs/>
        </w:rPr>
        <w:t>July 20, 2002</w:t>
      </w:r>
      <w:r w:rsidR="000E431D">
        <w:rPr>
          <w:bCs/>
        </w:rPr>
        <w:t>.</w:t>
      </w:r>
    </w:p>
    <w:p w:rsidR="00B06AC5" w:rsidRPr="00861E3B" w:rsidRDefault="00B06AC5" w:rsidP="009C64B2">
      <w:pPr>
        <w:autoSpaceDE w:val="0"/>
        <w:autoSpaceDN w:val="0"/>
        <w:adjustRightInd w:val="0"/>
        <w:ind w:left="567" w:hanging="567"/>
        <w:jc w:val="both"/>
        <w:rPr>
          <w:bCs/>
        </w:rPr>
      </w:pPr>
    </w:p>
    <w:p w:rsidR="00B06AC5" w:rsidRDefault="00B06AC5" w:rsidP="009C64B2">
      <w:pPr>
        <w:ind w:left="567" w:hanging="567"/>
        <w:jc w:val="both"/>
      </w:pPr>
      <w:r w:rsidRPr="00B4016E">
        <w:t xml:space="preserve">Mazonde, I. &amp; Thomas, P. (ed) </w:t>
      </w:r>
      <w:r w:rsidR="00E2499D">
        <w:t>(</w:t>
      </w:r>
      <w:r w:rsidRPr="00B4016E">
        <w:t>2007</w:t>
      </w:r>
      <w:r w:rsidR="00E2499D">
        <w:t>)</w:t>
      </w:r>
      <w:r w:rsidRPr="00B4016E">
        <w:t>.</w:t>
      </w:r>
      <w:r w:rsidRPr="0049598C">
        <w:rPr>
          <w:b/>
        </w:rPr>
        <w:t xml:space="preserve"> Indigenous Knowledge systems and Intellectual Property in the Twenty-first Century: Perspectives from Southern Africa.</w:t>
      </w:r>
      <w:r w:rsidRPr="00B4016E">
        <w:t xml:space="preserve"> Dakar: Council for the Development of Social Science Research in Africa.</w:t>
      </w:r>
    </w:p>
    <w:p w:rsidR="00E76301" w:rsidRDefault="00E76301" w:rsidP="009C64B2">
      <w:pPr>
        <w:ind w:left="567" w:hanging="567"/>
        <w:jc w:val="both"/>
      </w:pPr>
    </w:p>
    <w:p w:rsidR="00E76301" w:rsidRDefault="00B06AC5" w:rsidP="00E76301">
      <w:pPr>
        <w:jc w:val="both"/>
        <w:outlineLvl w:val="1"/>
        <w:rPr>
          <w:rFonts w:eastAsia="Times New Roman"/>
          <w:bCs/>
        </w:rPr>
      </w:pPr>
      <w:r w:rsidRPr="000F73B4">
        <w:rPr>
          <w:rFonts w:eastAsia="Times New Roman"/>
        </w:rPr>
        <w:t>Mgbeoji</w:t>
      </w:r>
      <w:r>
        <w:rPr>
          <w:rFonts w:eastAsia="Times New Roman"/>
        </w:rPr>
        <w:t xml:space="preserve">, I. </w:t>
      </w:r>
      <w:r w:rsidR="00E2499D">
        <w:rPr>
          <w:rFonts w:eastAsia="Times New Roman"/>
        </w:rPr>
        <w:t>(</w:t>
      </w:r>
      <w:r>
        <w:rPr>
          <w:rFonts w:eastAsia="Times New Roman"/>
        </w:rPr>
        <w:t>2006</w:t>
      </w:r>
      <w:r w:rsidR="00E2499D">
        <w:rPr>
          <w:rFonts w:eastAsia="Times New Roman"/>
        </w:rPr>
        <w:t>)</w:t>
      </w:r>
      <w:r>
        <w:rPr>
          <w:rFonts w:eastAsia="Times New Roman"/>
        </w:rPr>
        <w:t xml:space="preserve">. </w:t>
      </w:r>
      <w:r w:rsidR="00E2499D">
        <w:rPr>
          <w:rFonts w:eastAsia="Times New Roman"/>
          <w:b/>
          <w:bCs/>
        </w:rPr>
        <w:t>Global Biopiracy: patents, plants, and indigenous k</w:t>
      </w:r>
      <w:r w:rsidRPr="00E2499D">
        <w:rPr>
          <w:rFonts w:eastAsia="Times New Roman"/>
          <w:b/>
          <w:bCs/>
        </w:rPr>
        <w:t>nowledge.</w:t>
      </w:r>
      <w:r>
        <w:rPr>
          <w:rFonts w:eastAsia="Times New Roman"/>
          <w:bCs/>
        </w:rPr>
        <w:t xml:space="preserve"> New York: </w:t>
      </w:r>
      <w:r w:rsidR="00E2499D">
        <w:rPr>
          <w:rFonts w:eastAsia="Times New Roman"/>
          <w:bCs/>
        </w:rPr>
        <w:t xml:space="preserve">  </w:t>
      </w:r>
    </w:p>
    <w:p w:rsidR="00E2499D" w:rsidRDefault="00E76301" w:rsidP="00E76301">
      <w:pPr>
        <w:jc w:val="both"/>
        <w:outlineLvl w:val="1"/>
        <w:rPr>
          <w:rFonts w:eastAsia="Times New Roman"/>
          <w:bCs/>
        </w:rPr>
      </w:pPr>
      <w:r>
        <w:rPr>
          <w:rFonts w:eastAsia="Times New Roman"/>
          <w:bCs/>
        </w:rPr>
        <w:tab/>
      </w:r>
      <w:r w:rsidR="00E2499D">
        <w:rPr>
          <w:rFonts w:eastAsia="Times New Roman"/>
          <w:bCs/>
        </w:rPr>
        <w:t>Cornell University Press.</w:t>
      </w:r>
    </w:p>
    <w:p w:rsidR="00E76301" w:rsidRDefault="00E76301" w:rsidP="00E76301">
      <w:pPr>
        <w:jc w:val="both"/>
        <w:outlineLvl w:val="1"/>
        <w:rPr>
          <w:rFonts w:eastAsia="Times New Roman"/>
          <w:bCs/>
        </w:rPr>
      </w:pPr>
    </w:p>
    <w:p w:rsidR="002F6D28" w:rsidRDefault="002F6D28" w:rsidP="002F6D28">
      <w:pPr>
        <w:jc w:val="both"/>
      </w:pPr>
      <w:r w:rsidRPr="00B4016E">
        <w:t xml:space="preserve">Posey, D. </w:t>
      </w:r>
      <w:r>
        <w:t>(</w:t>
      </w:r>
      <w:r w:rsidRPr="00B4016E">
        <w:t>2004</w:t>
      </w:r>
      <w:r>
        <w:t>)</w:t>
      </w:r>
      <w:r w:rsidRPr="00B4016E">
        <w:t xml:space="preserve">. </w:t>
      </w:r>
      <w:r w:rsidRPr="00A76F3A">
        <w:rPr>
          <w:b/>
        </w:rPr>
        <w:t xml:space="preserve">Indigenous </w:t>
      </w:r>
      <w:r>
        <w:rPr>
          <w:b/>
        </w:rPr>
        <w:t>K</w:t>
      </w:r>
      <w:r w:rsidRPr="00A76F3A">
        <w:rPr>
          <w:b/>
        </w:rPr>
        <w:t>nowledge and Ethics.</w:t>
      </w:r>
      <w:r w:rsidRPr="00B4016E">
        <w:t xml:space="preserve"> New York: Routledge.</w:t>
      </w:r>
    </w:p>
    <w:p w:rsidR="002F6D28" w:rsidRDefault="002F6D28" w:rsidP="00E76301">
      <w:pPr>
        <w:ind w:left="567" w:hanging="567"/>
        <w:jc w:val="both"/>
      </w:pPr>
    </w:p>
    <w:p w:rsidR="00E76301" w:rsidRDefault="00B06AC5" w:rsidP="00E76301">
      <w:pPr>
        <w:ind w:left="567" w:hanging="567"/>
        <w:jc w:val="both"/>
        <w:rPr>
          <w:b/>
        </w:rPr>
      </w:pPr>
      <w:r w:rsidRPr="00B4016E">
        <w:t xml:space="preserve">Pottier, J., Bicker, A. &amp; Sillitoe, P. (ed) </w:t>
      </w:r>
      <w:r w:rsidR="005400D1">
        <w:t>(</w:t>
      </w:r>
      <w:r w:rsidRPr="00B4016E">
        <w:t>2003</w:t>
      </w:r>
      <w:r w:rsidR="005400D1">
        <w:t>)</w:t>
      </w:r>
      <w:r w:rsidRPr="00B4016E">
        <w:t xml:space="preserve">. </w:t>
      </w:r>
      <w:r w:rsidR="00B32210">
        <w:rPr>
          <w:b/>
        </w:rPr>
        <w:t>Negotiating Local Knowledge: p</w:t>
      </w:r>
      <w:r w:rsidRPr="00B32210">
        <w:rPr>
          <w:b/>
        </w:rPr>
        <w:t xml:space="preserve">ower identity in </w:t>
      </w:r>
    </w:p>
    <w:p w:rsidR="00B06AC5" w:rsidRDefault="00E76301" w:rsidP="00E76301">
      <w:pPr>
        <w:ind w:left="567" w:hanging="567"/>
        <w:jc w:val="both"/>
      </w:pPr>
      <w:r>
        <w:rPr>
          <w:b/>
        </w:rPr>
        <w:tab/>
      </w:r>
      <w:r w:rsidR="00B06AC5" w:rsidRPr="00B32210">
        <w:rPr>
          <w:b/>
        </w:rPr>
        <w:t>development.</w:t>
      </w:r>
      <w:r w:rsidR="00B06AC5" w:rsidRPr="00B4016E">
        <w:t xml:space="preserve"> Terling, Virginia: Pluto Press.</w:t>
      </w:r>
    </w:p>
    <w:p w:rsidR="00B32210" w:rsidRPr="00B4016E" w:rsidRDefault="00B32210" w:rsidP="009C64B2">
      <w:pPr>
        <w:ind w:left="567" w:hanging="567"/>
        <w:jc w:val="both"/>
      </w:pPr>
    </w:p>
    <w:p w:rsidR="00B06AC5" w:rsidRDefault="00B06AC5" w:rsidP="009C64B2">
      <w:pPr>
        <w:ind w:left="567" w:hanging="567"/>
        <w:jc w:val="both"/>
      </w:pPr>
      <w:r w:rsidRPr="00B4016E">
        <w:t xml:space="preserve">Prain, G., Fujisaka, S. &amp; Warren D. (ed) </w:t>
      </w:r>
      <w:r w:rsidR="00B32210">
        <w:t>(</w:t>
      </w:r>
      <w:r w:rsidRPr="00B4016E">
        <w:t>1999</w:t>
      </w:r>
      <w:r w:rsidR="00B32210">
        <w:t>)</w:t>
      </w:r>
      <w:r w:rsidRPr="00B4016E">
        <w:t xml:space="preserve">. </w:t>
      </w:r>
      <w:r w:rsidR="00B32210">
        <w:rPr>
          <w:b/>
        </w:rPr>
        <w:t>Biological and C</w:t>
      </w:r>
      <w:r w:rsidRPr="00B32210">
        <w:rPr>
          <w:b/>
        </w:rPr>
        <w:t>u</w:t>
      </w:r>
      <w:r w:rsidR="00B32210">
        <w:rPr>
          <w:b/>
        </w:rPr>
        <w:t>ltural Diversity: t</w:t>
      </w:r>
      <w:r w:rsidRPr="00B32210">
        <w:rPr>
          <w:b/>
        </w:rPr>
        <w:t>he r</w:t>
      </w:r>
      <w:r w:rsidR="00B32210">
        <w:rPr>
          <w:b/>
        </w:rPr>
        <w:t>o</w:t>
      </w:r>
      <w:r w:rsidRPr="00B32210">
        <w:rPr>
          <w:b/>
        </w:rPr>
        <w:t>le of indigenous agricultural experimentation in development.</w:t>
      </w:r>
      <w:r w:rsidRPr="00B4016E">
        <w:t xml:space="preserve"> London</w:t>
      </w:r>
      <w:r w:rsidR="00454EAC">
        <w:t>:</w:t>
      </w:r>
      <w:r w:rsidRPr="00B4016E">
        <w:t>Intermediate technology Publications.</w:t>
      </w:r>
    </w:p>
    <w:p w:rsidR="00B32210" w:rsidRPr="00B4016E" w:rsidRDefault="00B32210" w:rsidP="009C64B2">
      <w:pPr>
        <w:ind w:left="567" w:hanging="567"/>
        <w:jc w:val="both"/>
      </w:pPr>
    </w:p>
    <w:p w:rsidR="00B06AC5" w:rsidRDefault="00B06AC5" w:rsidP="009C64B2">
      <w:pPr>
        <w:ind w:left="567" w:hanging="567"/>
        <w:jc w:val="both"/>
      </w:pPr>
      <w:r w:rsidRPr="00B4016E">
        <w:t xml:space="preserve">Shava, S. </w:t>
      </w:r>
      <w:r w:rsidR="00B32210">
        <w:t>(</w:t>
      </w:r>
      <w:r w:rsidRPr="00B4016E">
        <w:t>2008</w:t>
      </w:r>
      <w:r w:rsidR="00B32210">
        <w:t xml:space="preserve">). </w:t>
      </w:r>
      <w:r w:rsidR="00B32210" w:rsidRPr="00B32210">
        <w:rPr>
          <w:b/>
        </w:rPr>
        <w:t>Indigenous Knowledge: a</w:t>
      </w:r>
      <w:r w:rsidRPr="00B32210">
        <w:rPr>
          <w:b/>
        </w:rPr>
        <w:t xml:space="preserve"> genealogy of representations and applications in developing contexts of environmental education and </w:t>
      </w:r>
      <w:r w:rsidR="00B32210" w:rsidRPr="00B32210">
        <w:rPr>
          <w:b/>
        </w:rPr>
        <w:t>development in Southern Africa.</w:t>
      </w:r>
      <w:r w:rsidRPr="00B4016E">
        <w:t xml:space="preserve"> PhD Thesis. Grahamstown: Rhodes University.</w:t>
      </w:r>
    </w:p>
    <w:p w:rsidR="00B32210" w:rsidRPr="00B4016E" w:rsidRDefault="00B32210" w:rsidP="009C64B2">
      <w:pPr>
        <w:ind w:left="567" w:hanging="567"/>
        <w:jc w:val="both"/>
      </w:pPr>
    </w:p>
    <w:p w:rsidR="00B06AC5" w:rsidRDefault="00B06AC5" w:rsidP="009C64B2">
      <w:pPr>
        <w:jc w:val="both"/>
      </w:pPr>
      <w:r w:rsidRPr="00B4016E">
        <w:t xml:space="preserve">Shiva, V. </w:t>
      </w:r>
      <w:r w:rsidR="00B32210">
        <w:t>(</w:t>
      </w:r>
      <w:r w:rsidRPr="00B4016E">
        <w:t>1999</w:t>
      </w:r>
      <w:r w:rsidR="00B32210">
        <w:t>)</w:t>
      </w:r>
      <w:r w:rsidRPr="00B4016E">
        <w:rPr>
          <w:i/>
        </w:rPr>
        <w:t xml:space="preserve">. </w:t>
      </w:r>
      <w:r w:rsidR="00B32210">
        <w:rPr>
          <w:b/>
        </w:rPr>
        <w:t>Biopiracy: the plunder of nature and k</w:t>
      </w:r>
      <w:r w:rsidRPr="00B32210">
        <w:rPr>
          <w:b/>
        </w:rPr>
        <w:t>nowledge</w:t>
      </w:r>
      <w:r w:rsidRPr="00B4016E">
        <w:rPr>
          <w:i/>
        </w:rPr>
        <w:t>.</w:t>
      </w:r>
      <w:r w:rsidRPr="00B4016E">
        <w:t xml:space="preserve"> Totnes, Devon: Green Books.</w:t>
      </w:r>
    </w:p>
    <w:p w:rsidR="00F17068" w:rsidRDefault="00F17068" w:rsidP="009C64B2">
      <w:pPr>
        <w:jc w:val="both"/>
      </w:pPr>
    </w:p>
    <w:p w:rsidR="00F17068" w:rsidRDefault="00F17068" w:rsidP="009C64B2">
      <w:pPr>
        <w:jc w:val="both"/>
      </w:pPr>
      <w:r>
        <w:t xml:space="preserve">Shiva, V.  (2001).  </w:t>
      </w:r>
      <w:r w:rsidRPr="00F17068">
        <w:rPr>
          <w:b/>
        </w:rPr>
        <w:t>Protect or Plunder?: understanding intellectual property rights</w:t>
      </w:r>
      <w:r>
        <w:t xml:space="preserve">.  </w:t>
      </w:r>
    </w:p>
    <w:p w:rsidR="00F17068" w:rsidRDefault="00E76301" w:rsidP="009C64B2">
      <w:pPr>
        <w:jc w:val="both"/>
      </w:pPr>
      <w:r>
        <w:tab/>
      </w:r>
      <w:r w:rsidR="00F17068">
        <w:t>London: Zed Books.</w:t>
      </w:r>
    </w:p>
    <w:p w:rsidR="00F17068" w:rsidRDefault="00F17068" w:rsidP="009C64B2">
      <w:pPr>
        <w:jc w:val="both"/>
      </w:pPr>
    </w:p>
    <w:p w:rsidR="00E76301" w:rsidRDefault="00B06AC5" w:rsidP="009C64B2">
      <w:pPr>
        <w:ind w:left="567" w:hanging="567"/>
        <w:jc w:val="both"/>
        <w:rPr>
          <w:b/>
        </w:rPr>
      </w:pPr>
      <w:r w:rsidRPr="00B4016E">
        <w:t xml:space="preserve">Sillitoe, P., Bicker, A. &amp; Pottier, J. </w:t>
      </w:r>
      <w:r w:rsidR="00B32210">
        <w:t>(</w:t>
      </w:r>
      <w:r w:rsidRPr="00B4016E">
        <w:t>2002</w:t>
      </w:r>
      <w:r w:rsidR="00B32210">
        <w:t>)</w:t>
      </w:r>
      <w:r w:rsidRPr="00B4016E">
        <w:t xml:space="preserve">. </w:t>
      </w:r>
      <w:r w:rsidRPr="00B32210">
        <w:rPr>
          <w:b/>
        </w:rPr>
        <w:t>Participating in Developme</w:t>
      </w:r>
      <w:r w:rsidR="00B32210">
        <w:rPr>
          <w:b/>
        </w:rPr>
        <w:t>nt: a</w:t>
      </w:r>
      <w:r w:rsidRPr="00B32210">
        <w:rPr>
          <w:b/>
        </w:rPr>
        <w:t xml:space="preserve">pproaches to </w:t>
      </w:r>
    </w:p>
    <w:p w:rsidR="00B06AC5" w:rsidRPr="00B4016E" w:rsidRDefault="00E76301" w:rsidP="009C64B2">
      <w:pPr>
        <w:ind w:left="567" w:hanging="567"/>
        <w:jc w:val="both"/>
      </w:pPr>
      <w:r>
        <w:rPr>
          <w:b/>
        </w:rPr>
        <w:tab/>
      </w:r>
      <w:r>
        <w:rPr>
          <w:b/>
        </w:rPr>
        <w:tab/>
      </w:r>
      <w:r w:rsidR="00B06AC5" w:rsidRPr="00B32210">
        <w:rPr>
          <w:b/>
        </w:rPr>
        <w:t>indigenous knowledge.</w:t>
      </w:r>
      <w:r w:rsidR="00B06AC5" w:rsidRPr="00B4016E">
        <w:rPr>
          <w:i/>
        </w:rPr>
        <w:t xml:space="preserve"> </w:t>
      </w:r>
      <w:r w:rsidR="00B06AC5" w:rsidRPr="00B4016E">
        <w:t>London: Routledge</w:t>
      </w:r>
      <w:r w:rsidR="000E431D">
        <w:t>.</w:t>
      </w:r>
    </w:p>
    <w:p w:rsidR="007F5AA5" w:rsidRPr="007F5AA5" w:rsidRDefault="007F5AA5" w:rsidP="009C64B2">
      <w:pPr>
        <w:tabs>
          <w:tab w:val="left" w:pos="720"/>
        </w:tabs>
        <w:autoSpaceDE w:val="0"/>
        <w:ind w:left="720"/>
        <w:jc w:val="both"/>
        <w:rPr>
          <w:rFonts w:eastAsia="Times New Roman" w:cs="Tahoma"/>
          <w:bCs/>
          <w:lang w:val="en-GB"/>
        </w:rPr>
      </w:pPr>
    </w:p>
    <w:p w:rsidR="002C2403" w:rsidRDefault="002C2403" w:rsidP="009C64B2">
      <w:pPr>
        <w:tabs>
          <w:tab w:val="left" w:pos="1440"/>
        </w:tabs>
        <w:autoSpaceDE w:val="0"/>
        <w:ind w:left="720"/>
        <w:jc w:val="both"/>
        <w:rPr>
          <w:rFonts w:cs="Tahoma"/>
        </w:rPr>
      </w:pPr>
    </w:p>
    <w:p w:rsidR="002C2403" w:rsidRDefault="002C2403" w:rsidP="009C64B2">
      <w:pPr>
        <w:numPr>
          <w:ilvl w:val="0"/>
          <w:numId w:val="16"/>
        </w:numPr>
        <w:tabs>
          <w:tab w:val="left" w:pos="720"/>
        </w:tabs>
        <w:autoSpaceDE w:val="0"/>
        <w:jc w:val="both"/>
        <w:rPr>
          <w:rFonts w:eastAsia="Times New Roman" w:cs="Arial"/>
          <w:b/>
          <w:bCs/>
          <w:lang w:val="en-GB"/>
        </w:rPr>
      </w:pPr>
      <w:r w:rsidRPr="00F65043">
        <w:rPr>
          <w:rFonts w:ascii="Arial" w:eastAsia="Times New Roman" w:hAnsi="Arial" w:cs="Arial"/>
          <w:b/>
          <w:bCs/>
          <w:lang w:val="en-GB"/>
        </w:rPr>
        <w:t xml:space="preserve"> </w:t>
      </w:r>
      <w:r w:rsidRPr="00F65043">
        <w:rPr>
          <w:rFonts w:eastAsia="Times New Roman" w:cs="Arial"/>
          <w:b/>
          <w:bCs/>
          <w:lang w:val="en-GB"/>
        </w:rPr>
        <w:t xml:space="preserve"> ENERGY CRISIS</w:t>
      </w:r>
      <w:r w:rsidR="00F65043">
        <w:rPr>
          <w:rFonts w:eastAsia="Times New Roman" w:cs="Arial"/>
          <w:b/>
          <w:bCs/>
          <w:lang w:val="en-GB"/>
        </w:rPr>
        <w:t xml:space="preserve"> IN SOUTH AFRICA</w:t>
      </w:r>
      <w:r w:rsidR="00F65043" w:rsidRPr="00F65043">
        <w:rPr>
          <w:rFonts w:eastAsia="Times New Roman" w:cs="Arial"/>
          <w:b/>
          <w:bCs/>
          <w:lang w:val="en-GB"/>
        </w:rPr>
        <w:t xml:space="preserve">: DEBATES, </w:t>
      </w:r>
      <w:r w:rsidRPr="00F65043">
        <w:rPr>
          <w:rFonts w:eastAsia="Times New Roman" w:cs="Arial"/>
          <w:b/>
          <w:bCs/>
          <w:lang w:val="en-GB"/>
        </w:rPr>
        <w:t>CHALLENGE</w:t>
      </w:r>
      <w:r w:rsidR="00F65043" w:rsidRPr="00F65043">
        <w:rPr>
          <w:rFonts w:eastAsia="Times New Roman" w:cs="Arial"/>
          <w:b/>
          <w:bCs/>
          <w:lang w:val="en-GB"/>
        </w:rPr>
        <w:t>S AND OPPORTUNITIES</w:t>
      </w:r>
      <w:r w:rsidRPr="00F65043">
        <w:rPr>
          <w:rFonts w:eastAsia="Times New Roman" w:cs="Arial"/>
          <w:b/>
          <w:bCs/>
          <w:lang w:val="en-GB"/>
        </w:rPr>
        <w:t xml:space="preserve"> </w:t>
      </w:r>
      <w:r w:rsidRPr="00F65043">
        <w:rPr>
          <w:rFonts w:eastAsia="Times New Roman" w:cs="Arial"/>
          <w:b/>
          <w:bCs/>
          <w:lang w:val="en-GB"/>
        </w:rPr>
        <w:tab/>
      </w:r>
    </w:p>
    <w:p w:rsidR="00E17294" w:rsidRPr="00F65043" w:rsidRDefault="00E17294" w:rsidP="00E17294">
      <w:pPr>
        <w:tabs>
          <w:tab w:val="left" w:pos="720"/>
        </w:tabs>
        <w:autoSpaceDE w:val="0"/>
        <w:ind w:left="720"/>
        <w:jc w:val="both"/>
        <w:rPr>
          <w:rFonts w:eastAsia="Times New Roman" w:cs="Arial"/>
          <w:b/>
          <w:bCs/>
          <w:lang w:val="en-GB"/>
        </w:rPr>
      </w:pPr>
    </w:p>
    <w:p w:rsidR="004B2944" w:rsidRDefault="004B2944" w:rsidP="009C64B2">
      <w:pPr>
        <w:tabs>
          <w:tab w:val="left" w:pos="720"/>
        </w:tabs>
        <w:autoSpaceDE w:val="0"/>
        <w:jc w:val="both"/>
        <w:rPr>
          <w:rFonts w:eastAsia="Times New Roman" w:cs="Arial"/>
          <w:b/>
          <w:bCs/>
          <w:lang w:val="en-GB"/>
        </w:rPr>
      </w:pPr>
      <w:r w:rsidRPr="004B2944">
        <w:rPr>
          <w:rFonts w:eastAsia="Times New Roman" w:cs="Arial"/>
          <w:bCs/>
          <w:lang w:val="en-GB"/>
        </w:rPr>
        <w:t>Bond, P.  (2002)</w:t>
      </w:r>
      <w:r w:rsidR="00933F7C" w:rsidRPr="004B2944">
        <w:rPr>
          <w:rFonts w:eastAsia="Times New Roman" w:cs="Arial"/>
          <w:bCs/>
          <w:lang w:val="en-GB"/>
        </w:rPr>
        <w:t>.</w:t>
      </w:r>
      <w:r w:rsidR="00933F7C">
        <w:rPr>
          <w:rFonts w:eastAsia="Times New Roman" w:cs="Arial"/>
          <w:b/>
          <w:bCs/>
          <w:lang w:val="en-GB"/>
        </w:rPr>
        <w:t xml:space="preserve"> Unsustainable</w:t>
      </w:r>
      <w:r>
        <w:rPr>
          <w:rFonts w:eastAsia="Times New Roman" w:cs="Arial"/>
          <w:b/>
          <w:bCs/>
          <w:lang w:val="en-GB"/>
        </w:rPr>
        <w:t xml:space="preserve"> South Africa: environment, development and social protest.</w:t>
      </w:r>
    </w:p>
    <w:p w:rsidR="004B2944" w:rsidRPr="004B2944" w:rsidRDefault="00E76301" w:rsidP="009C64B2">
      <w:pPr>
        <w:tabs>
          <w:tab w:val="left" w:pos="720"/>
        </w:tabs>
        <w:autoSpaceDE w:val="0"/>
        <w:jc w:val="both"/>
        <w:rPr>
          <w:rFonts w:eastAsia="Times New Roman" w:cs="Arial"/>
          <w:bCs/>
          <w:lang w:val="en-GB"/>
        </w:rPr>
      </w:pPr>
      <w:r>
        <w:rPr>
          <w:rFonts w:eastAsia="Times New Roman" w:cs="Arial"/>
          <w:b/>
          <w:bCs/>
          <w:lang w:val="en-GB"/>
        </w:rPr>
        <w:tab/>
      </w:r>
      <w:r w:rsidR="004B2944" w:rsidRPr="004B2944">
        <w:rPr>
          <w:rFonts w:eastAsia="Times New Roman" w:cs="Arial"/>
          <w:bCs/>
          <w:lang w:val="en-GB"/>
        </w:rPr>
        <w:t>London: Merlin Press.</w:t>
      </w:r>
    </w:p>
    <w:p w:rsidR="003F6919" w:rsidRDefault="003F6919" w:rsidP="003F6919">
      <w:pPr>
        <w:autoSpaceDE w:val="0"/>
        <w:jc w:val="both"/>
        <w:rPr>
          <w:rFonts w:eastAsia="Times New Roman" w:cs="Tahoma"/>
          <w:b/>
          <w:bCs/>
          <w:lang w:val="en-GB"/>
        </w:rPr>
      </w:pPr>
      <w:r w:rsidRPr="00620949">
        <w:rPr>
          <w:rFonts w:eastAsia="Times New Roman" w:cs="Tahoma"/>
          <w:bCs/>
          <w:lang w:val="en-GB"/>
        </w:rPr>
        <w:t xml:space="preserve">Bond, P., Dada, R. and Erion, G. </w:t>
      </w:r>
      <w:r>
        <w:rPr>
          <w:rFonts w:eastAsia="Times New Roman" w:cs="Tahoma"/>
          <w:bCs/>
          <w:lang w:val="en-GB"/>
        </w:rPr>
        <w:t xml:space="preserve">(eds). (2007). </w:t>
      </w:r>
      <w:r w:rsidRPr="00620949">
        <w:rPr>
          <w:rFonts w:eastAsia="Times New Roman" w:cs="Tahoma"/>
          <w:b/>
          <w:bCs/>
          <w:lang w:val="en-GB"/>
        </w:rPr>
        <w:t xml:space="preserve">Climate Change, Carbon Trading and Civil </w:t>
      </w:r>
      <w:r>
        <w:rPr>
          <w:rFonts w:eastAsia="Times New Roman" w:cs="Tahoma"/>
          <w:b/>
          <w:bCs/>
          <w:lang w:val="en-GB"/>
        </w:rPr>
        <w:t xml:space="preserve">   </w:t>
      </w:r>
    </w:p>
    <w:p w:rsidR="003F6919" w:rsidRPr="004C7CF2" w:rsidRDefault="003F6919" w:rsidP="003F6919">
      <w:pPr>
        <w:autoSpaceDE w:val="0"/>
        <w:jc w:val="both"/>
        <w:rPr>
          <w:rFonts w:eastAsia="Times New Roman" w:cs="Tahoma"/>
          <w:bCs/>
          <w:lang w:val="en-GB"/>
        </w:rPr>
      </w:pPr>
      <w:r>
        <w:rPr>
          <w:rFonts w:eastAsia="Times New Roman" w:cs="Tahoma"/>
          <w:b/>
          <w:bCs/>
          <w:lang w:val="en-GB"/>
        </w:rPr>
        <w:t xml:space="preserve">            </w:t>
      </w:r>
      <w:r w:rsidRPr="00620949">
        <w:rPr>
          <w:rFonts w:eastAsia="Times New Roman" w:cs="Tahoma"/>
          <w:b/>
          <w:bCs/>
          <w:lang w:val="en-GB"/>
        </w:rPr>
        <w:t>Society:</w:t>
      </w:r>
      <w:r>
        <w:rPr>
          <w:rFonts w:eastAsia="Times New Roman" w:cs="Tahoma"/>
          <w:b/>
          <w:bCs/>
          <w:lang w:val="en-GB"/>
        </w:rPr>
        <w:t xml:space="preserve"> </w:t>
      </w:r>
      <w:r w:rsidRPr="00620949">
        <w:rPr>
          <w:rFonts w:eastAsia="Times New Roman" w:cs="Tahoma"/>
          <w:b/>
          <w:bCs/>
          <w:lang w:val="en-GB"/>
        </w:rPr>
        <w:t>negative returns on South African investments.</w:t>
      </w:r>
      <w:r>
        <w:rPr>
          <w:rFonts w:eastAsia="Times New Roman" w:cs="Tahoma"/>
          <w:b/>
          <w:bCs/>
          <w:lang w:val="en-GB"/>
        </w:rPr>
        <w:t xml:space="preserve"> </w:t>
      </w:r>
      <w:r w:rsidRPr="004C7CF2">
        <w:rPr>
          <w:rFonts w:eastAsia="Times New Roman" w:cs="Tahoma"/>
          <w:bCs/>
          <w:lang w:val="en-GB"/>
        </w:rPr>
        <w:t xml:space="preserve">Durban: University of </w:t>
      </w:r>
    </w:p>
    <w:p w:rsidR="003F6919" w:rsidRPr="004C7CF2" w:rsidRDefault="003F6919" w:rsidP="003F6919">
      <w:pPr>
        <w:autoSpaceDE w:val="0"/>
        <w:jc w:val="both"/>
        <w:rPr>
          <w:rFonts w:eastAsia="Times New Roman" w:cs="Tahoma"/>
          <w:bCs/>
          <w:lang w:val="en-GB"/>
        </w:rPr>
      </w:pPr>
      <w:r w:rsidRPr="004C7CF2">
        <w:rPr>
          <w:rFonts w:eastAsia="Times New Roman" w:cs="Tahoma"/>
          <w:bCs/>
          <w:lang w:val="en-GB"/>
        </w:rPr>
        <w:t xml:space="preserve">             kwaZulu-Natal </w:t>
      </w:r>
      <w:r>
        <w:rPr>
          <w:rFonts w:eastAsia="Times New Roman" w:cs="Tahoma"/>
          <w:bCs/>
          <w:lang w:val="en-GB"/>
        </w:rPr>
        <w:t>P</w:t>
      </w:r>
      <w:r w:rsidRPr="004C7CF2">
        <w:rPr>
          <w:rFonts w:eastAsia="Times New Roman" w:cs="Tahoma"/>
          <w:bCs/>
          <w:lang w:val="en-GB"/>
        </w:rPr>
        <w:t>ress.</w:t>
      </w:r>
    </w:p>
    <w:p w:rsidR="00955A76" w:rsidRDefault="00955A76" w:rsidP="009C64B2">
      <w:pPr>
        <w:tabs>
          <w:tab w:val="left" w:pos="720"/>
        </w:tabs>
        <w:autoSpaceDE w:val="0"/>
        <w:jc w:val="both"/>
        <w:rPr>
          <w:rFonts w:eastAsia="Times New Roman" w:cs="Arial"/>
          <w:bCs/>
          <w:lang w:val="en-GB"/>
        </w:rPr>
      </w:pPr>
      <w:r w:rsidRPr="00955A76">
        <w:rPr>
          <w:rFonts w:eastAsia="Times New Roman" w:cs="Arial"/>
          <w:bCs/>
          <w:lang w:val="en-GB"/>
        </w:rPr>
        <w:t>Diphaha, J.B.S. et.al.</w:t>
      </w:r>
      <w:r>
        <w:rPr>
          <w:rFonts w:eastAsia="Times New Roman" w:cs="Arial"/>
          <w:bCs/>
          <w:lang w:val="en-GB"/>
        </w:rPr>
        <w:t xml:space="preserve">  (1994)</w:t>
      </w:r>
      <w:r w:rsidR="00933F7C">
        <w:rPr>
          <w:rFonts w:eastAsia="Times New Roman" w:cs="Arial"/>
          <w:bCs/>
          <w:lang w:val="en-GB"/>
        </w:rPr>
        <w:t xml:space="preserve">. </w:t>
      </w:r>
      <w:r w:rsidR="00933F7C" w:rsidRPr="00DA214D">
        <w:rPr>
          <w:rFonts w:eastAsia="Times New Roman" w:cs="Arial"/>
          <w:b/>
          <w:bCs/>
          <w:lang w:val="en-GB"/>
        </w:rPr>
        <w:t>Biomass</w:t>
      </w:r>
      <w:r w:rsidRPr="00DA214D">
        <w:rPr>
          <w:rFonts w:eastAsia="Times New Roman" w:cs="Arial"/>
          <w:b/>
          <w:bCs/>
          <w:lang w:val="en-GB"/>
        </w:rPr>
        <w:t xml:space="preserve"> E</w:t>
      </w:r>
      <w:r w:rsidRPr="002E456F">
        <w:rPr>
          <w:rFonts w:eastAsia="Times New Roman" w:cs="Arial"/>
          <w:b/>
          <w:bCs/>
          <w:lang w:val="en-GB"/>
        </w:rPr>
        <w:t>nergy and Coal in Africa</w:t>
      </w:r>
      <w:r>
        <w:rPr>
          <w:rFonts w:eastAsia="Times New Roman" w:cs="Arial"/>
          <w:bCs/>
          <w:lang w:val="en-GB"/>
        </w:rPr>
        <w:t>.  London: Zed Books.</w:t>
      </w:r>
    </w:p>
    <w:p w:rsidR="004B2944" w:rsidRDefault="004B2944" w:rsidP="009C64B2">
      <w:pPr>
        <w:tabs>
          <w:tab w:val="left" w:pos="720"/>
        </w:tabs>
        <w:autoSpaceDE w:val="0"/>
        <w:jc w:val="both"/>
        <w:rPr>
          <w:rFonts w:eastAsia="Times New Roman" w:cs="Arial"/>
          <w:bCs/>
          <w:lang w:val="en-GB"/>
        </w:rPr>
      </w:pPr>
    </w:p>
    <w:p w:rsidR="004B2944" w:rsidRDefault="004B2944" w:rsidP="009C64B2">
      <w:pPr>
        <w:tabs>
          <w:tab w:val="left" w:pos="720"/>
        </w:tabs>
        <w:autoSpaceDE w:val="0"/>
        <w:jc w:val="both"/>
        <w:rPr>
          <w:rFonts w:eastAsia="Times New Roman" w:cs="Arial"/>
          <w:b/>
          <w:bCs/>
          <w:lang w:val="en-GB"/>
        </w:rPr>
      </w:pPr>
      <w:r>
        <w:rPr>
          <w:rFonts w:eastAsia="Times New Roman" w:cs="Arial"/>
          <w:bCs/>
          <w:lang w:val="en-GB"/>
        </w:rPr>
        <w:t>Fine, B.  (1996).</w:t>
      </w:r>
      <w:r w:rsidR="00D90B17">
        <w:rPr>
          <w:rFonts w:eastAsia="Times New Roman" w:cs="Arial"/>
          <w:bCs/>
          <w:lang w:val="en-GB"/>
        </w:rPr>
        <w:t xml:space="preserve"> </w:t>
      </w:r>
      <w:r w:rsidR="00D90B17" w:rsidRPr="00F17068">
        <w:rPr>
          <w:rFonts w:eastAsia="Times New Roman" w:cs="Arial"/>
          <w:b/>
          <w:bCs/>
          <w:lang w:val="en-GB"/>
        </w:rPr>
        <w:t xml:space="preserve">The Political Economy of South Africa: from minerals-energy complex to </w:t>
      </w:r>
    </w:p>
    <w:p w:rsidR="00D90B17" w:rsidRDefault="00E76301" w:rsidP="009C64B2">
      <w:pPr>
        <w:tabs>
          <w:tab w:val="left" w:pos="720"/>
        </w:tabs>
        <w:autoSpaceDE w:val="0"/>
        <w:jc w:val="both"/>
        <w:rPr>
          <w:rFonts w:eastAsia="Times New Roman" w:cs="Arial"/>
          <w:bCs/>
          <w:lang w:val="en-GB"/>
        </w:rPr>
      </w:pPr>
      <w:r>
        <w:rPr>
          <w:rFonts w:eastAsia="Times New Roman" w:cs="Arial"/>
          <w:b/>
          <w:bCs/>
          <w:lang w:val="en-GB"/>
        </w:rPr>
        <w:tab/>
      </w:r>
      <w:r w:rsidR="00D90B17" w:rsidRPr="00F17068">
        <w:rPr>
          <w:rFonts w:eastAsia="Times New Roman" w:cs="Arial"/>
          <w:b/>
          <w:bCs/>
          <w:lang w:val="en-GB"/>
        </w:rPr>
        <w:t>industrialisation.</w:t>
      </w:r>
      <w:r w:rsidR="00D90B17">
        <w:rPr>
          <w:rFonts w:eastAsia="Times New Roman" w:cs="Arial"/>
          <w:bCs/>
          <w:lang w:val="en-GB"/>
        </w:rPr>
        <w:t xml:space="preserve">  Johannesburg: Wits University Press.</w:t>
      </w:r>
    </w:p>
    <w:p w:rsidR="000E625A" w:rsidRDefault="000E625A" w:rsidP="009C64B2">
      <w:pPr>
        <w:tabs>
          <w:tab w:val="left" w:pos="720"/>
        </w:tabs>
        <w:autoSpaceDE w:val="0"/>
        <w:jc w:val="both"/>
        <w:rPr>
          <w:rFonts w:eastAsia="Times New Roman" w:cs="Arial"/>
          <w:bCs/>
          <w:lang w:val="en-GB"/>
        </w:rPr>
      </w:pPr>
    </w:p>
    <w:p w:rsidR="006C2DE9" w:rsidRPr="00DA214D" w:rsidRDefault="006C2DE9" w:rsidP="00DA214D">
      <w:pPr>
        <w:tabs>
          <w:tab w:val="left" w:pos="720"/>
        </w:tabs>
        <w:autoSpaceDE w:val="0"/>
        <w:jc w:val="both"/>
        <w:rPr>
          <w:rFonts w:eastAsia="Times New Roman" w:cs="Arial"/>
          <w:b/>
          <w:bCs/>
          <w:lang w:val="en-GB"/>
        </w:rPr>
      </w:pPr>
      <w:r>
        <w:rPr>
          <w:rFonts w:eastAsia="Times New Roman" w:cs="Arial"/>
          <w:bCs/>
          <w:lang w:val="en-GB"/>
        </w:rPr>
        <w:t xml:space="preserve">Ghanadan, J.H.W.  (2006).  </w:t>
      </w:r>
      <w:r w:rsidRPr="00DA214D">
        <w:rPr>
          <w:rFonts w:eastAsia="Times New Roman" w:cs="Arial"/>
          <w:b/>
          <w:bCs/>
          <w:lang w:val="en-GB"/>
        </w:rPr>
        <w:t xml:space="preserve">Electricity Reform in Developing and Transition Countries: a </w:t>
      </w:r>
    </w:p>
    <w:p w:rsidR="006C2DE9" w:rsidRDefault="00E76301" w:rsidP="00DA214D">
      <w:pPr>
        <w:tabs>
          <w:tab w:val="left" w:pos="720"/>
        </w:tabs>
        <w:autoSpaceDE w:val="0"/>
        <w:jc w:val="both"/>
        <w:rPr>
          <w:rFonts w:eastAsia="Times New Roman" w:cs="Arial"/>
          <w:bCs/>
          <w:lang w:val="en-GB"/>
        </w:rPr>
      </w:pPr>
      <w:r w:rsidRPr="00DA214D">
        <w:rPr>
          <w:rFonts w:eastAsia="Times New Roman" w:cs="Arial"/>
          <w:b/>
          <w:bCs/>
          <w:lang w:val="en-GB"/>
        </w:rPr>
        <w:tab/>
      </w:r>
      <w:r w:rsidR="006C2DE9" w:rsidRPr="00DA214D">
        <w:rPr>
          <w:rFonts w:eastAsia="Times New Roman" w:cs="Arial"/>
          <w:b/>
          <w:bCs/>
          <w:lang w:val="en-GB"/>
        </w:rPr>
        <w:t>reappraisal.</w:t>
      </w:r>
      <w:r w:rsidR="006C2DE9" w:rsidRPr="00DA214D">
        <w:rPr>
          <w:rFonts w:eastAsia="Times New Roman" w:cs="Arial"/>
          <w:bCs/>
          <w:lang w:val="en-GB"/>
        </w:rPr>
        <w:t xml:space="preserve">  </w:t>
      </w:r>
      <w:r w:rsidR="006C2DE9" w:rsidRPr="00DA214D">
        <w:rPr>
          <w:rFonts w:eastAsia="Times New Roman" w:cs="Arial"/>
          <w:bCs/>
          <w:i/>
          <w:lang w:val="en-GB"/>
        </w:rPr>
        <w:t>Energy</w:t>
      </w:r>
      <w:r w:rsidR="00B501C4" w:rsidRPr="00DA214D">
        <w:rPr>
          <w:rFonts w:eastAsia="Times New Roman" w:cs="Arial"/>
          <w:bCs/>
          <w:lang w:val="en-GB"/>
        </w:rPr>
        <w:t>,</w:t>
      </w:r>
      <w:r w:rsidR="00B501C4">
        <w:rPr>
          <w:rFonts w:eastAsia="Times New Roman" w:cs="Arial"/>
          <w:bCs/>
          <w:lang w:val="en-GB"/>
        </w:rPr>
        <w:t xml:space="preserve"> 31</w:t>
      </w:r>
      <w:r w:rsidR="006C2DE9">
        <w:rPr>
          <w:rFonts w:eastAsia="Times New Roman" w:cs="Arial"/>
          <w:bCs/>
          <w:lang w:val="en-GB"/>
        </w:rPr>
        <w:t xml:space="preserve">: 815-844.  Available Full text </w:t>
      </w:r>
      <w:r w:rsidR="006C2DE9" w:rsidRPr="006C2DE9">
        <w:rPr>
          <w:rFonts w:eastAsia="Times New Roman" w:cs="Arial"/>
          <w:b/>
          <w:bCs/>
          <w:lang w:val="en-GB"/>
        </w:rPr>
        <w:t>ScienceDirect</w:t>
      </w:r>
      <w:r w:rsidR="000E431D">
        <w:rPr>
          <w:rFonts w:eastAsia="Times New Roman" w:cs="Arial"/>
          <w:b/>
          <w:bCs/>
          <w:lang w:val="en-GB"/>
        </w:rPr>
        <w:t>.</w:t>
      </w:r>
    </w:p>
    <w:p w:rsidR="006C2DE9" w:rsidRDefault="006C2DE9" w:rsidP="00DA214D">
      <w:pPr>
        <w:tabs>
          <w:tab w:val="left" w:pos="720"/>
        </w:tabs>
        <w:autoSpaceDE w:val="0"/>
        <w:jc w:val="both"/>
        <w:rPr>
          <w:rFonts w:eastAsia="Times New Roman" w:cs="Arial"/>
          <w:bCs/>
          <w:lang w:val="en-GB"/>
        </w:rPr>
      </w:pPr>
    </w:p>
    <w:p w:rsidR="00947BA2" w:rsidRDefault="00947BA2" w:rsidP="00DA214D">
      <w:pPr>
        <w:jc w:val="both"/>
        <w:rPr>
          <w:rFonts w:cs="Tahoma"/>
          <w:b/>
        </w:rPr>
      </w:pPr>
      <w:r w:rsidRPr="00992C3D">
        <w:rPr>
          <w:rFonts w:cs="Tahoma"/>
        </w:rPr>
        <w:t xml:space="preserve">Hallowes, D.  (2011). </w:t>
      </w:r>
      <w:r w:rsidRPr="00284825">
        <w:rPr>
          <w:rFonts w:cs="Tahoma"/>
          <w:b/>
        </w:rPr>
        <w:t xml:space="preserve">Toxic Futures: South Africa in the crises of energy, environment and </w:t>
      </w:r>
    </w:p>
    <w:p w:rsidR="00947BA2" w:rsidRPr="00992C3D" w:rsidRDefault="00E76301" w:rsidP="00DA214D">
      <w:pPr>
        <w:jc w:val="both"/>
        <w:rPr>
          <w:rFonts w:cs="Tahoma"/>
        </w:rPr>
      </w:pPr>
      <w:r>
        <w:rPr>
          <w:rFonts w:cs="Tahoma"/>
          <w:b/>
        </w:rPr>
        <w:tab/>
      </w:r>
      <w:r w:rsidR="00947BA2" w:rsidRPr="00284825">
        <w:rPr>
          <w:rFonts w:cs="Tahoma"/>
          <w:b/>
        </w:rPr>
        <w:t>capital.</w:t>
      </w:r>
      <w:r w:rsidR="00947BA2">
        <w:rPr>
          <w:rFonts w:cs="Tahoma"/>
        </w:rPr>
        <w:t xml:space="preserve"> </w:t>
      </w:r>
      <w:r w:rsidR="00947BA2" w:rsidRPr="00992C3D">
        <w:t>Scottsville, South Africa: University of KwaZulu-Natal Press</w:t>
      </w:r>
      <w:r w:rsidR="00947BA2">
        <w:t>.</w:t>
      </w:r>
    </w:p>
    <w:p w:rsidR="00540236" w:rsidRDefault="00540236" w:rsidP="00DA214D">
      <w:pPr>
        <w:tabs>
          <w:tab w:val="left" w:pos="720"/>
        </w:tabs>
        <w:autoSpaceDE w:val="0"/>
        <w:jc w:val="both"/>
        <w:rPr>
          <w:rFonts w:eastAsia="Times New Roman" w:cs="Arial"/>
          <w:bCs/>
          <w:lang w:val="en-GB"/>
        </w:rPr>
      </w:pPr>
    </w:p>
    <w:p w:rsidR="000E625A" w:rsidRDefault="000E625A" w:rsidP="00DA214D">
      <w:pPr>
        <w:tabs>
          <w:tab w:val="left" w:pos="720"/>
        </w:tabs>
        <w:autoSpaceDE w:val="0"/>
        <w:jc w:val="both"/>
        <w:rPr>
          <w:rFonts w:eastAsia="Times New Roman" w:cs="Arial"/>
          <w:bCs/>
          <w:lang w:val="en-GB"/>
        </w:rPr>
      </w:pPr>
      <w:r>
        <w:rPr>
          <w:rFonts w:eastAsia="Times New Roman" w:cs="Arial"/>
          <w:bCs/>
          <w:lang w:val="en-GB"/>
        </w:rPr>
        <w:t xml:space="preserve">Heinberg, R.  (2004).  </w:t>
      </w:r>
      <w:r w:rsidRPr="002E456F">
        <w:rPr>
          <w:rFonts w:eastAsia="Times New Roman" w:cs="Arial"/>
          <w:b/>
          <w:bCs/>
          <w:lang w:val="en-GB"/>
        </w:rPr>
        <w:t>Powerdown: options and actions for a post-carbon world.</w:t>
      </w:r>
      <w:r>
        <w:rPr>
          <w:rFonts w:eastAsia="Times New Roman" w:cs="Arial"/>
          <w:bCs/>
          <w:lang w:val="en-GB"/>
        </w:rPr>
        <w:t xml:space="preserve"> </w:t>
      </w:r>
    </w:p>
    <w:p w:rsidR="000E625A" w:rsidRPr="00955A76" w:rsidRDefault="00E76301" w:rsidP="00DA214D">
      <w:pPr>
        <w:tabs>
          <w:tab w:val="left" w:pos="720"/>
        </w:tabs>
        <w:autoSpaceDE w:val="0"/>
        <w:jc w:val="both"/>
        <w:rPr>
          <w:rFonts w:eastAsia="Times New Roman" w:cs="Arial"/>
          <w:bCs/>
          <w:lang w:val="en-GB"/>
        </w:rPr>
      </w:pPr>
      <w:r>
        <w:rPr>
          <w:rFonts w:eastAsia="Times New Roman" w:cs="Arial"/>
          <w:bCs/>
          <w:lang w:val="en-GB"/>
        </w:rPr>
        <w:tab/>
      </w:r>
      <w:r w:rsidR="000E625A">
        <w:rPr>
          <w:rFonts w:eastAsia="Times New Roman" w:cs="Arial"/>
          <w:bCs/>
          <w:lang w:val="en-GB"/>
        </w:rPr>
        <w:t>Forest Row:  Clairview.</w:t>
      </w:r>
    </w:p>
    <w:p w:rsidR="002C2403" w:rsidRDefault="002C2403" w:rsidP="00DA214D">
      <w:pPr>
        <w:tabs>
          <w:tab w:val="left" w:pos="720"/>
        </w:tabs>
        <w:autoSpaceDE w:val="0"/>
        <w:jc w:val="both"/>
        <w:rPr>
          <w:rFonts w:eastAsia="Times New Roman" w:cs="Arial"/>
          <w:b/>
          <w:bCs/>
          <w:lang w:val="en-GB"/>
        </w:rPr>
      </w:pPr>
    </w:p>
    <w:p w:rsidR="007F5AA5" w:rsidRDefault="007F5AA5" w:rsidP="00DA214D">
      <w:pPr>
        <w:tabs>
          <w:tab w:val="left" w:pos="720"/>
        </w:tabs>
        <w:autoSpaceDE w:val="0"/>
        <w:jc w:val="both"/>
        <w:rPr>
          <w:rFonts w:eastAsia="Times New Roman" w:cs="Tahoma"/>
          <w:bCs/>
          <w:lang w:val="en-GB"/>
        </w:rPr>
      </w:pPr>
      <w:r w:rsidRPr="007F5AA5">
        <w:rPr>
          <w:rFonts w:eastAsia="Times New Roman" w:cs="Tahoma"/>
          <w:bCs/>
          <w:lang w:val="en-GB"/>
        </w:rPr>
        <w:t xml:space="preserve">Lauber, V.  (2005).  </w:t>
      </w:r>
      <w:r w:rsidRPr="002E456F">
        <w:rPr>
          <w:rFonts w:eastAsia="Times New Roman" w:cs="Tahoma"/>
          <w:b/>
          <w:bCs/>
          <w:lang w:val="en-GB"/>
        </w:rPr>
        <w:t>Switching to Renewable Power: a framework for the 21</w:t>
      </w:r>
      <w:r w:rsidRPr="002E456F">
        <w:rPr>
          <w:rFonts w:eastAsia="Times New Roman" w:cs="Tahoma"/>
          <w:b/>
          <w:bCs/>
          <w:vertAlign w:val="superscript"/>
          <w:lang w:val="en-GB"/>
        </w:rPr>
        <w:t>st</w:t>
      </w:r>
      <w:r w:rsidRPr="002E456F">
        <w:rPr>
          <w:rFonts w:eastAsia="Times New Roman" w:cs="Tahoma"/>
          <w:b/>
          <w:bCs/>
          <w:lang w:val="en-GB"/>
        </w:rPr>
        <w:t xml:space="preserve"> century</w:t>
      </w:r>
      <w:r w:rsidRPr="007F5AA5">
        <w:rPr>
          <w:rFonts w:eastAsia="Times New Roman" w:cs="Tahoma"/>
          <w:bCs/>
          <w:lang w:val="en-GB"/>
        </w:rPr>
        <w:t xml:space="preserve">. </w:t>
      </w:r>
    </w:p>
    <w:p w:rsidR="007F5AA5" w:rsidRDefault="00E76301" w:rsidP="00DA214D">
      <w:pPr>
        <w:tabs>
          <w:tab w:val="left" w:pos="720"/>
        </w:tabs>
        <w:autoSpaceDE w:val="0"/>
        <w:jc w:val="both"/>
        <w:rPr>
          <w:rFonts w:eastAsia="Times New Roman" w:cs="Tahoma"/>
          <w:bCs/>
          <w:lang w:val="en-GB"/>
        </w:rPr>
      </w:pPr>
      <w:r>
        <w:rPr>
          <w:rFonts w:eastAsia="Times New Roman" w:cs="Tahoma"/>
          <w:bCs/>
          <w:lang w:val="en-GB"/>
        </w:rPr>
        <w:tab/>
      </w:r>
      <w:r w:rsidR="007F5AA5" w:rsidRPr="007F5AA5">
        <w:rPr>
          <w:rFonts w:eastAsia="Times New Roman" w:cs="Tahoma"/>
          <w:bCs/>
          <w:lang w:val="en-GB"/>
        </w:rPr>
        <w:t>London: Earthscan.</w:t>
      </w:r>
    </w:p>
    <w:p w:rsidR="007F5AA5" w:rsidRDefault="007F5AA5" w:rsidP="00DA214D">
      <w:pPr>
        <w:tabs>
          <w:tab w:val="left" w:pos="720"/>
        </w:tabs>
        <w:autoSpaceDE w:val="0"/>
        <w:jc w:val="both"/>
        <w:rPr>
          <w:rFonts w:eastAsia="Times New Roman" w:cs="Tahoma"/>
          <w:bCs/>
          <w:lang w:val="en-GB"/>
        </w:rPr>
      </w:pPr>
    </w:p>
    <w:p w:rsidR="007F5AA5" w:rsidRDefault="007F5AA5" w:rsidP="00DA214D">
      <w:pPr>
        <w:tabs>
          <w:tab w:val="left" w:pos="720"/>
        </w:tabs>
        <w:autoSpaceDE w:val="0"/>
        <w:jc w:val="both"/>
        <w:rPr>
          <w:rFonts w:eastAsia="Times New Roman" w:cs="Tahoma"/>
          <w:bCs/>
          <w:lang w:val="en-GB"/>
        </w:rPr>
      </w:pPr>
      <w:r>
        <w:rPr>
          <w:rFonts w:eastAsia="Times New Roman" w:cs="Tahoma"/>
          <w:bCs/>
          <w:lang w:val="en-GB"/>
        </w:rPr>
        <w:t xml:space="preserve">Quaschning, V.  (2005).  </w:t>
      </w:r>
      <w:r w:rsidRPr="002E456F">
        <w:rPr>
          <w:rFonts w:eastAsia="Times New Roman" w:cs="Tahoma"/>
          <w:b/>
          <w:bCs/>
          <w:lang w:val="en-GB"/>
        </w:rPr>
        <w:t>Understanding Renewable Energy Systems</w:t>
      </w:r>
      <w:r>
        <w:rPr>
          <w:rFonts w:eastAsia="Times New Roman" w:cs="Tahoma"/>
          <w:bCs/>
          <w:lang w:val="en-GB"/>
        </w:rPr>
        <w:t>.  London: Earthscan.</w:t>
      </w:r>
    </w:p>
    <w:p w:rsidR="00955A76" w:rsidRDefault="00955A76" w:rsidP="00DA214D">
      <w:pPr>
        <w:tabs>
          <w:tab w:val="left" w:pos="720"/>
        </w:tabs>
        <w:autoSpaceDE w:val="0"/>
        <w:jc w:val="both"/>
        <w:rPr>
          <w:rFonts w:eastAsia="Times New Roman" w:cs="Tahoma"/>
          <w:bCs/>
          <w:lang w:val="en-GB"/>
        </w:rPr>
      </w:pPr>
    </w:p>
    <w:p w:rsidR="00955A76" w:rsidRDefault="00955A76" w:rsidP="00DA214D">
      <w:pPr>
        <w:tabs>
          <w:tab w:val="left" w:pos="720"/>
        </w:tabs>
        <w:autoSpaceDE w:val="0"/>
        <w:jc w:val="both"/>
        <w:rPr>
          <w:rFonts w:eastAsia="Times New Roman" w:cs="Tahoma"/>
          <w:b/>
          <w:bCs/>
          <w:lang w:val="en-GB"/>
        </w:rPr>
      </w:pPr>
      <w:r>
        <w:rPr>
          <w:rFonts w:eastAsia="Times New Roman" w:cs="Tahoma"/>
          <w:bCs/>
          <w:lang w:val="en-GB"/>
        </w:rPr>
        <w:t xml:space="preserve">Sims, R.E.H.  (ed).  (2004).  </w:t>
      </w:r>
      <w:r w:rsidRPr="002E456F">
        <w:rPr>
          <w:rFonts w:eastAsia="Times New Roman" w:cs="Tahoma"/>
          <w:b/>
          <w:bCs/>
          <w:lang w:val="en-GB"/>
        </w:rPr>
        <w:t xml:space="preserve">Bioenergy options for a cleaner environment in developed and </w:t>
      </w:r>
    </w:p>
    <w:p w:rsidR="00955A76" w:rsidRDefault="00E76301" w:rsidP="00DA214D">
      <w:pPr>
        <w:tabs>
          <w:tab w:val="left" w:pos="720"/>
        </w:tabs>
        <w:autoSpaceDE w:val="0"/>
        <w:jc w:val="both"/>
        <w:rPr>
          <w:rFonts w:eastAsia="Times New Roman" w:cs="Tahoma"/>
          <w:bCs/>
          <w:lang w:val="en-GB"/>
        </w:rPr>
      </w:pPr>
      <w:r>
        <w:rPr>
          <w:rFonts w:eastAsia="Times New Roman" w:cs="Tahoma"/>
          <w:b/>
          <w:bCs/>
          <w:lang w:val="en-GB"/>
        </w:rPr>
        <w:tab/>
      </w:r>
      <w:r w:rsidR="00955A76" w:rsidRPr="002E456F">
        <w:rPr>
          <w:rFonts w:eastAsia="Times New Roman" w:cs="Tahoma"/>
          <w:b/>
          <w:bCs/>
          <w:lang w:val="en-GB"/>
        </w:rPr>
        <w:t>developing countries.</w:t>
      </w:r>
      <w:r w:rsidR="00955A76">
        <w:rPr>
          <w:rFonts w:eastAsia="Times New Roman" w:cs="Tahoma"/>
          <w:bCs/>
          <w:lang w:val="en-GB"/>
        </w:rPr>
        <w:t xml:space="preserve"> Amsterdam: Elsevier.</w:t>
      </w:r>
    </w:p>
    <w:p w:rsidR="00D671EB" w:rsidRDefault="00D671EB" w:rsidP="00DA214D">
      <w:pPr>
        <w:tabs>
          <w:tab w:val="left" w:pos="720"/>
        </w:tabs>
        <w:autoSpaceDE w:val="0"/>
        <w:jc w:val="both"/>
        <w:rPr>
          <w:rFonts w:eastAsia="Times New Roman" w:cs="Tahoma"/>
          <w:bCs/>
          <w:lang w:val="en-GB"/>
        </w:rPr>
      </w:pPr>
    </w:p>
    <w:p w:rsidR="00E76301" w:rsidRDefault="00D671EB" w:rsidP="00DA214D">
      <w:pPr>
        <w:tabs>
          <w:tab w:val="left" w:pos="720"/>
        </w:tabs>
        <w:autoSpaceDE w:val="0"/>
        <w:jc w:val="both"/>
        <w:rPr>
          <w:rFonts w:eastAsia="Times New Roman" w:cs="Tahoma"/>
          <w:b/>
          <w:bCs/>
          <w:lang w:val="en-GB"/>
        </w:rPr>
      </w:pPr>
      <w:r>
        <w:rPr>
          <w:rFonts w:eastAsia="Times New Roman" w:cs="Tahoma"/>
          <w:bCs/>
          <w:lang w:val="en-GB"/>
        </w:rPr>
        <w:t xml:space="preserve">Sweet, W.  (2006).  </w:t>
      </w:r>
      <w:r w:rsidRPr="002E456F">
        <w:rPr>
          <w:rFonts w:eastAsia="Times New Roman" w:cs="Tahoma"/>
          <w:b/>
          <w:bCs/>
          <w:lang w:val="en-GB"/>
        </w:rPr>
        <w:t xml:space="preserve">Kicking the Carbon Habit: global warming and the case renewable and </w:t>
      </w:r>
      <w:r w:rsidR="002E456F">
        <w:rPr>
          <w:rFonts w:eastAsia="Times New Roman" w:cs="Tahoma"/>
          <w:b/>
          <w:bCs/>
          <w:lang w:val="en-GB"/>
        </w:rPr>
        <w:t xml:space="preserve">    </w:t>
      </w:r>
    </w:p>
    <w:p w:rsidR="002E456F" w:rsidRDefault="00E76301" w:rsidP="00DA214D">
      <w:pPr>
        <w:tabs>
          <w:tab w:val="left" w:pos="720"/>
        </w:tabs>
        <w:autoSpaceDE w:val="0"/>
        <w:jc w:val="both"/>
        <w:rPr>
          <w:rFonts w:eastAsia="Times New Roman" w:cs="Tahoma"/>
          <w:bCs/>
          <w:lang w:val="en-GB"/>
        </w:rPr>
      </w:pPr>
      <w:r>
        <w:rPr>
          <w:rFonts w:eastAsia="Times New Roman" w:cs="Tahoma"/>
          <w:b/>
          <w:bCs/>
          <w:lang w:val="en-GB"/>
        </w:rPr>
        <w:tab/>
      </w:r>
      <w:r w:rsidR="002E456F" w:rsidRPr="002E456F">
        <w:rPr>
          <w:rFonts w:eastAsia="Times New Roman" w:cs="Tahoma"/>
          <w:b/>
          <w:bCs/>
          <w:lang w:val="en-GB"/>
        </w:rPr>
        <w:t xml:space="preserve">nuclear </w:t>
      </w:r>
      <w:r w:rsidR="002E456F" w:rsidRPr="002E456F">
        <w:rPr>
          <w:rFonts w:eastAsia="Times New Roman" w:cs="Tahoma"/>
          <w:bCs/>
          <w:lang w:val="en-GB"/>
        </w:rPr>
        <w:t>energy</w:t>
      </w:r>
      <w:r w:rsidR="002E456F" w:rsidRPr="002E456F">
        <w:rPr>
          <w:rFonts w:eastAsia="Times New Roman" w:cs="Tahoma"/>
          <w:b/>
          <w:bCs/>
          <w:lang w:val="en-GB"/>
        </w:rPr>
        <w:t xml:space="preserve">. </w:t>
      </w:r>
      <w:r w:rsidR="002E456F">
        <w:rPr>
          <w:rFonts w:eastAsia="Times New Roman" w:cs="Tahoma"/>
          <w:bCs/>
          <w:lang w:val="en-GB"/>
        </w:rPr>
        <w:t xml:space="preserve"> New York: Columbia University Press.</w:t>
      </w:r>
    </w:p>
    <w:p w:rsidR="002E456F" w:rsidRDefault="002E456F" w:rsidP="00DA214D">
      <w:pPr>
        <w:tabs>
          <w:tab w:val="left" w:pos="720"/>
        </w:tabs>
        <w:autoSpaceDE w:val="0"/>
        <w:jc w:val="both"/>
        <w:rPr>
          <w:rFonts w:eastAsia="Times New Roman" w:cs="Tahoma"/>
          <w:bCs/>
          <w:lang w:val="en-GB"/>
        </w:rPr>
      </w:pPr>
    </w:p>
    <w:p w:rsidR="008D5B81" w:rsidRDefault="008D5B81" w:rsidP="00DA214D">
      <w:pPr>
        <w:tabs>
          <w:tab w:val="left" w:pos="720"/>
        </w:tabs>
        <w:autoSpaceDE w:val="0"/>
        <w:jc w:val="both"/>
        <w:rPr>
          <w:rFonts w:eastAsia="Times New Roman" w:cs="Tahoma"/>
          <w:b/>
          <w:bCs/>
          <w:lang w:val="en-GB"/>
        </w:rPr>
      </w:pPr>
      <w:r>
        <w:rPr>
          <w:rFonts w:eastAsia="Times New Roman" w:cs="Tahoma"/>
          <w:bCs/>
          <w:lang w:val="en-GB"/>
        </w:rPr>
        <w:t xml:space="preserve">Winkler, H.C.  (2009).  </w:t>
      </w:r>
      <w:r w:rsidRPr="008D5B81">
        <w:rPr>
          <w:rFonts w:eastAsia="Times New Roman" w:cs="Tahoma"/>
          <w:b/>
          <w:bCs/>
          <w:lang w:val="en-GB"/>
        </w:rPr>
        <w:t xml:space="preserve">Cleaner Energy, Cooler Climate: developing sustainable energy </w:t>
      </w:r>
    </w:p>
    <w:p w:rsidR="008D5B81" w:rsidRDefault="00E76301" w:rsidP="00DA214D">
      <w:pPr>
        <w:tabs>
          <w:tab w:val="left" w:pos="720"/>
        </w:tabs>
        <w:autoSpaceDE w:val="0"/>
        <w:jc w:val="both"/>
        <w:rPr>
          <w:rFonts w:eastAsia="Times New Roman" w:cs="Tahoma"/>
          <w:b/>
          <w:bCs/>
          <w:lang w:val="en-GB"/>
        </w:rPr>
      </w:pPr>
      <w:r>
        <w:rPr>
          <w:rFonts w:eastAsia="Times New Roman" w:cs="Tahoma"/>
          <w:b/>
          <w:bCs/>
          <w:lang w:val="en-GB"/>
        </w:rPr>
        <w:tab/>
      </w:r>
      <w:r w:rsidR="008D5B81" w:rsidRPr="008D5B81">
        <w:rPr>
          <w:rFonts w:eastAsia="Times New Roman" w:cs="Tahoma"/>
          <w:b/>
          <w:bCs/>
          <w:lang w:val="en-GB"/>
        </w:rPr>
        <w:t>Solutions</w:t>
      </w:r>
      <w:r w:rsidR="008D5B81">
        <w:rPr>
          <w:rFonts w:eastAsia="Times New Roman" w:cs="Tahoma"/>
          <w:b/>
          <w:bCs/>
          <w:lang w:val="en-GB"/>
        </w:rPr>
        <w:t xml:space="preserve"> f</w:t>
      </w:r>
      <w:r w:rsidR="008D5B81" w:rsidRPr="008D5B81">
        <w:rPr>
          <w:rFonts w:eastAsia="Times New Roman" w:cs="Tahoma"/>
          <w:b/>
          <w:bCs/>
          <w:lang w:val="en-GB"/>
        </w:rPr>
        <w:t>or South Africa.</w:t>
      </w:r>
      <w:r w:rsidR="008D5B81">
        <w:rPr>
          <w:rFonts w:eastAsia="Times New Roman" w:cs="Tahoma"/>
          <w:b/>
          <w:bCs/>
          <w:lang w:val="en-GB"/>
        </w:rPr>
        <w:t xml:space="preserve">  </w:t>
      </w:r>
      <w:r w:rsidR="008D5B81" w:rsidRPr="008D5B81">
        <w:rPr>
          <w:rFonts w:eastAsia="Times New Roman" w:cs="Tahoma"/>
          <w:bCs/>
          <w:lang w:val="en-GB"/>
        </w:rPr>
        <w:t>Cape Town: HSRC Press.</w:t>
      </w:r>
      <w:r w:rsidR="004B2944">
        <w:rPr>
          <w:rFonts w:eastAsia="Times New Roman" w:cs="Tahoma"/>
          <w:bCs/>
          <w:lang w:val="en-GB"/>
        </w:rPr>
        <w:t xml:space="preserve">  Available Full text via</w:t>
      </w:r>
      <w:r w:rsidR="004B2944" w:rsidRPr="004B2944">
        <w:rPr>
          <w:rFonts w:eastAsia="Times New Roman" w:cs="Tahoma"/>
          <w:b/>
          <w:bCs/>
          <w:lang w:val="en-GB"/>
        </w:rPr>
        <w:t xml:space="preserve"> OPAC</w:t>
      </w:r>
      <w:r w:rsidR="00931A82">
        <w:rPr>
          <w:rFonts w:eastAsia="Times New Roman" w:cs="Tahoma"/>
          <w:b/>
          <w:bCs/>
          <w:lang w:val="en-GB"/>
        </w:rPr>
        <w:t>.</w:t>
      </w:r>
    </w:p>
    <w:p w:rsidR="00E17294" w:rsidRDefault="00E17294" w:rsidP="009C64B2">
      <w:pPr>
        <w:tabs>
          <w:tab w:val="left" w:pos="720"/>
        </w:tabs>
        <w:autoSpaceDE w:val="0"/>
        <w:jc w:val="both"/>
        <w:rPr>
          <w:rFonts w:eastAsia="Times New Roman" w:cs="Tahoma"/>
          <w:b/>
          <w:bCs/>
          <w:lang w:val="en-GB"/>
        </w:rPr>
      </w:pPr>
    </w:p>
    <w:p w:rsidR="00E17294" w:rsidRDefault="00E17294" w:rsidP="009C64B2">
      <w:pPr>
        <w:tabs>
          <w:tab w:val="left" w:pos="720"/>
        </w:tabs>
        <w:autoSpaceDE w:val="0"/>
        <w:jc w:val="both"/>
        <w:rPr>
          <w:rFonts w:eastAsia="Times New Roman" w:cs="Tahoma"/>
          <w:b/>
          <w:bCs/>
          <w:lang w:val="en-GB"/>
        </w:rPr>
      </w:pPr>
    </w:p>
    <w:p w:rsidR="00336BAB" w:rsidRDefault="00336BAB" w:rsidP="00336BAB">
      <w:pPr>
        <w:numPr>
          <w:ilvl w:val="0"/>
          <w:numId w:val="16"/>
        </w:numPr>
        <w:autoSpaceDE w:val="0"/>
        <w:rPr>
          <w:rFonts w:eastAsia="Times New Roman" w:cs="Tahoma"/>
          <w:b/>
          <w:bCs/>
          <w:lang w:val="en-GB"/>
        </w:rPr>
      </w:pPr>
      <w:r>
        <w:rPr>
          <w:rFonts w:eastAsia="Times New Roman" w:cs="Tahoma"/>
          <w:b/>
          <w:bCs/>
          <w:lang w:val="en-GB"/>
        </w:rPr>
        <w:t>ENVIRONMENTAL POLICY WITH SPECIFIC REFERENCE TO SOUTH AFRICA</w:t>
      </w:r>
      <w:r w:rsidR="00A75EA7">
        <w:rPr>
          <w:rFonts w:eastAsia="Times New Roman" w:cs="Tahoma"/>
          <w:b/>
          <w:bCs/>
          <w:lang w:val="en-GB"/>
        </w:rPr>
        <w:t xml:space="preserve">: AN INTRODUCTION </w:t>
      </w:r>
      <w:r>
        <w:rPr>
          <w:rFonts w:eastAsia="Times New Roman" w:cs="Tahoma"/>
          <w:b/>
          <w:bCs/>
          <w:lang w:val="en-GB"/>
        </w:rPr>
        <w:t xml:space="preserve"> (references to be provided)</w:t>
      </w:r>
    </w:p>
    <w:p w:rsidR="00A37585" w:rsidRDefault="00A37585" w:rsidP="009C64B2">
      <w:pPr>
        <w:tabs>
          <w:tab w:val="left" w:pos="720"/>
        </w:tabs>
        <w:autoSpaceDE w:val="0"/>
        <w:jc w:val="both"/>
        <w:rPr>
          <w:rFonts w:eastAsia="Arial" w:cs="Tahoma"/>
          <w:b/>
          <w:bCs/>
          <w:lang w:val="en-US"/>
        </w:rPr>
      </w:pPr>
    </w:p>
    <w:p w:rsidR="00A37585" w:rsidRDefault="00A37585" w:rsidP="009C64B2">
      <w:pPr>
        <w:tabs>
          <w:tab w:val="left" w:pos="720"/>
        </w:tabs>
        <w:autoSpaceDE w:val="0"/>
        <w:jc w:val="both"/>
        <w:rPr>
          <w:rFonts w:eastAsia="Arial" w:cs="Tahoma"/>
          <w:b/>
          <w:bCs/>
          <w:lang w:val="en-US"/>
        </w:rPr>
      </w:pPr>
    </w:p>
    <w:p w:rsidR="002C2403" w:rsidRPr="0061364D" w:rsidRDefault="002C2403" w:rsidP="009C64B2">
      <w:pPr>
        <w:tabs>
          <w:tab w:val="left" w:pos="720"/>
        </w:tabs>
        <w:autoSpaceDE w:val="0"/>
        <w:jc w:val="both"/>
        <w:rPr>
          <w:rFonts w:eastAsia="Arial" w:cs="Tahoma"/>
          <w:b/>
          <w:bCs/>
          <w:lang w:val="en-US"/>
        </w:rPr>
      </w:pPr>
      <w:r w:rsidRPr="0061364D">
        <w:rPr>
          <w:rFonts w:eastAsia="Arial" w:cs="Tahoma"/>
          <w:b/>
          <w:bCs/>
          <w:lang w:val="en-US"/>
        </w:rPr>
        <w:t>USEFUL WEB SITES</w:t>
      </w:r>
    </w:p>
    <w:p w:rsidR="002C2403" w:rsidRDefault="002C2403" w:rsidP="009C64B2">
      <w:pPr>
        <w:autoSpaceDE w:val="0"/>
        <w:jc w:val="both"/>
        <w:rPr>
          <w:rFonts w:eastAsia="Arial" w:cs="Tahoma"/>
          <w:b/>
          <w:bCs/>
          <w:lang w:val="en-US"/>
        </w:rPr>
      </w:pPr>
    </w:p>
    <w:p w:rsidR="002C2403" w:rsidRDefault="002C2403" w:rsidP="009C64B2">
      <w:pPr>
        <w:autoSpaceDE w:val="0"/>
        <w:jc w:val="both"/>
        <w:rPr>
          <w:rFonts w:eastAsia="Arial" w:cs="Tahoma"/>
          <w:lang w:val="en-US"/>
        </w:rPr>
      </w:pPr>
      <w:r>
        <w:rPr>
          <w:rFonts w:eastAsia="Arial" w:cs="Tahoma"/>
          <w:lang w:val="en-US"/>
        </w:rPr>
        <w:t xml:space="preserve">The following websites are particularly useful: </w:t>
      </w:r>
    </w:p>
    <w:p w:rsidR="002C2403" w:rsidRDefault="002C2403" w:rsidP="009C64B2">
      <w:pPr>
        <w:autoSpaceDE w:val="0"/>
        <w:jc w:val="both"/>
        <w:rPr>
          <w:rFonts w:eastAsia="Arial" w:cs="Tahoma"/>
          <w:lang w:val="en-US"/>
        </w:rPr>
      </w:pPr>
    </w:p>
    <w:p w:rsidR="00E216A6" w:rsidRDefault="00E216A6" w:rsidP="00E76301">
      <w:pPr>
        <w:numPr>
          <w:ilvl w:val="0"/>
          <w:numId w:val="24"/>
        </w:numPr>
        <w:autoSpaceDE w:val="0"/>
        <w:jc w:val="both"/>
        <w:rPr>
          <w:rFonts w:eastAsia="Arial" w:cs="Tahoma"/>
          <w:b/>
          <w:lang w:val="en-US"/>
        </w:rPr>
      </w:pPr>
      <w:r>
        <w:rPr>
          <w:rFonts w:eastAsia="Arial" w:cs="Tahoma"/>
          <w:b/>
          <w:lang w:val="en-US"/>
        </w:rPr>
        <w:t>African Centre for BioSafety</w:t>
      </w:r>
    </w:p>
    <w:p w:rsidR="00E216A6" w:rsidRDefault="004E1720" w:rsidP="009C64B2">
      <w:pPr>
        <w:autoSpaceDE w:val="0"/>
        <w:ind w:left="720"/>
        <w:jc w:val="both"/>
        <w:rPr>
          <w:rFonts w:eastAsia="Arial" w:cs="Tahoma"/>
          <w:b/>
          <w:lang w:val="en-US"/>
        </w:rPr>
      </w:pPr>
      <w:hyperlink r:id="rId11" w:history="1">
        <w:r w:rsidR="00E76301" w:rsidRPr="003772BE">
          <w:rPr>
            <w:rStyle w:val="Hyperlink"/>
            <w:rFonts w:eastAsia="Arial" w:cs="Tahoma"/>
            <w:b/>
            <w:lang w:val="en-US"/>
          </w:rPr>
          <w:t>www.acbio.org.za</w:t>
        </w:r>
      </w:hyperlink>
    </w:p>
    <w:p w:rsidR="00E76301" w:rsidRDefault="00E76301" w:rsidP="009C64B2">
      <w:pPr>
        <w:autoSpaceDE w:val="0"/>
        <w:ind w:left="720"/>
        <w:jc w:val="both"/>
        <w:rPr>
          <w:rFonts w:eastAsia="Arial" w:cs="Tahoma"/>
          <w:b/>
          <w:lang w:val="en-US"/>
        </w:rPr>
      </w:pPr>
    </w:p>
    <w:p w:rsidR="002C2403" w:rsidRDefault="002C2403" w:rsidP="009C64B2">
      <w:pPr>
        <w:numPr>
          <w:ilvl w:val="0"/>
          <w:numId w:val="12"/>
        </w:numPr>
        <w:tabs>
          <w:tab w:val="left" w:pos="360"/>
        </w:tabs>
        <w:autoSpaceDE w:val="0"/>
        <w:jc w:val="both"/>
        <w:rPr>
          <w:rFonts w:cs="Tahoma"/>
          <w:b/>
          <w:lang w:val="en-US"/>
        </w:rPr>
      </w:pPr>
      <w:r>
        <w:rPr>
          <w:rFonts w:cs="Tahoma"/>
          <w:b/>
          <w:lang w:val="en-US"/>
        </w:rPr>
        <w:t>Biowatch South Africa</w:t>
      </w:r>
    </w:p>
    <w:p w:rsidR="002C2403" w:rsidRPr="00E803B3" w:rsidRDefault="004E1720" w:rsidP="009C64B2">
      <w:pPr>
        <w:autoSpaceDE w:val="0"/>
        <w:ind w:firstLine="360"/>
        <w:jc w:val="both"/>
        <w:rPr>
          <w:b/>
        </w:rPr>
      </w:pPr>
      <w:hyperlink r:id="rId12" w:history="1">
        <w:r w:rsidR="002C2403">
          <w:rPr>
            <w:rStyle w:val="Hyperlink"/>
            <w:lang w:val="en-US"/>
          </w:rPr>
          <w:t>www.biowatch.org.za</w:t>
        </w:r>
      </w:hyperlink>
    </w:p>
    <w:p w:rsidR="00E803B3" w:rsidRDefault="00E803B3" w:rsidP="00E803B3">
      <w:pPr>
        <w:autoSpaceDE w:val="0"/>
        <w:ind w:left="720"/>
        <w:jc w:val="both"/>
        <w:rPr>
          <w:b/>
        </w:rPr>
      </w:pPr>
    </w:p>
    <w:p w:rsidR="00E803B3" w:rsidRDefault="00E803B3" w:rsidP="00E803B3">
      <w:pPr>
        <w:numPr>
          <w:ilvl w:val="0"/>
          <w:numId w:val="25"/>
        </w:numPr>
        <w:autoSpaceDE w:val="0"/>
        <w:jc w:val="both"/>
        <w:rPr>
          <w:b/>
        </w:rPr>
      </w:pPr>
      <w:r w:rsidRPr="00E803B3">
        <w:rPr>
          <w:b/>
        </w:rPr>
        <w:t>CARE</w:t>
      </w:r>
    </w:p>
    <w:p w:rsidR="00E803B3" w:rsidRDefault="00E803B3" w:rsidP="00E803B3">
      <w:pPr>
        <w:autoSpaceDE w:val="0"/>
        <w:ind w:left="720"/>
        <w:jc w:val="both"/>
        <w:rPr>
          <w:b/>
        </w:rPr>
      </w:pPr>
    </w:p>
    <w:p w:rsidR="00E803B3" w:rsidRDefault="004E1720" w:rsidP="00E803B3">
      <w:pPr>
        <w:autoSpaceDE w:val="0"/>
        <w:ind w:left="720"/>
        <w:jc w:val="both"/>
        <w:rPr>
          <w:b/>
        </w:rPr>
      </w:pPr>
      <w:hyperlink r:id="rId13" w:history="1">
        <w:r w:rsidR="00E803B3" w:rsidRPr="00291C1D">
          <w:rPr>
            <w:rStyle w:val="Hyperlink"/>
            <w:b/>
          </w:rPr>
          <w:t>www.careclimatechange.org</w:t>
        </w:r>
      </w:hyperlink>
    </w:p>
    <w:p w:rsidR="00E803B3" w:rsidRPr="00E803B3" w:rsidRDefault="00E803B3" w:rsidP="00E803B3">
      <w:pPr>
        <w:autoSpaceDE w:val="0"/>
        <w:ind w:left="720"/>
        <w:jc w:val="both"/>
        <w:rPr>
          <w:b/>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Dept. of Environmental Affairs and Tourism</w:t>
      </w:r>
    </w:p>
    <w:p w:rsidR="002C2403" w:rsidRDefault="004E1720" w:rsidP="009C64B2">
      <w:pPr>
        <w:autoSpaceDE w:val="0"/>
        <w:ind w:left="360"/>
        <w:jc w:val="both"/>
        <w:rPr>
          <w:rFonts w:eastAsia="Arial" w:cs="Tahoma"/>
          <w:lang w:val="en-US"/>
        </w:rPr>
      </w:pPr>
      <w:hyperlink r:id="rId14" w:history="1">
        <w:r w:rsidR="002C2403">
          <w:rPr>
            <w:rStyle w:val="Hyperlink"/>
            <w:lang w:val="en-US"/>
          </w:rPr>
          <w:t>www.environment.gov.za</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Earthlife Africa</w:t>
      </w:r>
    </w:p>
    <w:p w:rsidR="002C2403" w:rsidRDefault="004E1720" w:rsidP="009C64B2">
      <w:pPr>
        <w:autoSpaceDE w:val="0"/>
        <w:ind w:left="360"/>
        <w:jc w:val="both"/>
        <w:rPr>
          <w:rFonts w:eastAsia="Arial" w:cs="Tahoma"/>
          <w:lang w:val="en-US"/>
        </w:rPr>
      </w:pPr>
      <w:hyperlink r:id="rId15" w:history="1">
        <w:r w:rsidR="002C2403">
          <w:rPr>
            <w:rStyle w:val="Hyperlink"/>
            <w:lang w:val="en-US"/>
          </w:rPr>
          <w:t>www.earthlife.org.za</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 xml:space="preserve">ELDIS: the gateway to development information </w:t>
      </w:r>
    </w:p>
    <w:p w:rsidR="002C2403" w:rsidRDefault="004E1720" w:rsidP="009C64B2">
      <w:pPr>
        <w:autoSpaceDE w:val="0"/>
        <w:ind w:firstLine="360"/>
        <w:jc w:val="both"/>
        <w:rPr>
          <w:rFonts w:eastAsia="Arial" w:cs="Tahoma"/>
          <w:lang w:val="en-US"/>
        </w:rPr>
      </w:pPr>
      <w:hyperlink r:id="rId16" w:history="1">
        <w:r w:rsidR="002C2403">
          <w:rPr>
            <w:rStyle w:val="Hyperlink"/>
            <w:lang w:val="en-US"/>
          </w:rPr>
          <w:t>www.eldis.org</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Endangered Wildlife Trust</w:t>
      </w:r>
    </w:p>
    <w:p w:rsidR="002C2403" w:rsidRDefault="004E1720" w:rsidP="009C64B2">
      <w:pPr>
        <w:autoSpaceDE w:val="0"/>
        <w:ind w:left="360"/>
        <w:jc w:val="both"/>
        <w:rPr>
          <w:rFonts w:eastAsia="Arial" w:cs="Tahoma"/>
          <w:lang w:val="en-US"/>
        </w:rPr>
      </w:pPr>
      <w:hyperlink r:id="rId17" w:history="1">
        <w:r w:rsidR="002C2403">
          <w:rPr>
            <w:rStyle w:val="Hyperlink"/>
            <w:lang w:val="en-US"/>
          </w:rPr>
          <w:t>www.ewt.org.za</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Environmental Monitoring Group</w:t>
      </w:r>
    </w:p>
    <w:p w:rsidR="002C2403" w:rsidRDefault="004E1720" w:rsidP="009C64B2">
      <w:pPr>
        <w:autoSpaceDE w:val="0"/>
        <w:ind w:left="360"/>
        <w:jc w:val="both"/>
        <w:rPr>
          <w:rFonts w:eastAsia="Arial" w:cs="Tahoma"/>
          <w:lang w:val="en-US"/>
        </w:rPr>
      </w:pPr>
      <w:hyperlink r:id="rId18" w:history="1">
        <w:r w:rsidR="002C2403">
          <w:rPr>
            <w:rStyle w:val="Hyperlink"/>
            <w:lang w:val="en-US"/>
          </w:rPr>
          <w:t>www.emg.org.za</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GreenNet</w:t>
      </w:r>
    </w:p>
    <w:p w:rsidR="002C2403" w:rsidRDefault="004E1720" w:rsidP="009C64B2">
      <w:pPr>
        <w:autoSpaceDE w:val="0"/>
        <w:ind w:left="360"/>
        <w:jc w:val="both"/>
        <w:rPr>
          <w:rFonts w:eastAsia="Arial" w:cs="Tahoma"/>
          <w:lang w:val="en-US"/>
        </w:rPr>
      </w:pPr>
      <w:hyperlink r:id="rId19" w:history="1">
        <w:r w:rsidR="002C2403">
          <w:rPr>
            <w:rStyle w:val="Hyperlink"/>
            <w:lang w:val="en-US"/>
          </w:rPr>
          <w:t>www.gn.apc.org</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Greenpeace</w:t>
      </w:r>
    </w:p>
    <w:p w:rsidR="002C2403" w:rsidRDefault="004E1720" w:rsidP="009C64B2">
      <w:pPr>
        <w:autoSpaceDE w:val="0"/>
        <w:ind w:left="360"/>
        <w:jc w:val="both"/>
      </w:pPr>
      <w:hyperlink r:id="rId20" w:history="1">
        <w:r w:rsidR="002C2403">
          <w:rPr>
            <w:rStyle w:val="Hyperlink"/>
            <w:lang w:val="en-US"/>
          </w:rPr>
          <w:t>www.greenpeace.org</w:t>
        </w:r>
      </w:hyperlink>
    </w:p>
    <w:p w:rsidR="00E76301" w:rsidRDefault="00E76301" w:rsidP="00E76301">
      <w:pPr>
        <w:autoSpaceDE w:val="0"/>
        <w:jc w:val="both"/>
      </w:pPr>
    </w:p>
    <w:p w:rsidR="002C2403" w:rsidRDefault="002C2403" w:rsidP="009C64B2">
      <w:pPr>
        <w:numPr>
          <w:ilvl w:val="0"/>
          <w:numId w:val="13"/>
        </w:numPr>
        <w:tabs>
          <w:tab w:val="left" w:pos="720"/>
        </w:tabs>
        <w:autoSpaceDE w:val="0"/>
        <w:jc w:val="both"/>
        <w:rPr>
          <w:rFonts w:eastAsia="Arial" w:cs="Tahoma"/>
          <w:b/>
          <w:bCs/>
          <w:lang w:val="en-US"/>
        </w:rPr>
      </w:pPr>
      <w:r>
        <w:rPr>
          <w:rFonts w:eastAsia="Arial" w:cs="Tahoma"/>
          <w:b/>
          <w:bCs/>
          <w:lang w:val="en-US"/>
        </w:rPr>
        <w:t>Groundwork</w:t>
      </w:r>
    </w:p>
    <w:p w:rsidR="002C2403" w:rsidRDefault="002C2403" w:rsidP="009C64B2">
      <w:pPr>
        <w:autoSpaceDE w:val="0"/>
        <w:jc w:val="both"/>
        <w:rPr>
          <w:rFonts w:eastAsia="Arial" w:cs="Tahoma"/>
          <w:lang w:val="en-US"/>
        </w:rPr>
      </w:pPr>
      <w:r>
        <w:rPr>
          <w:rFonts w:eastAsia="Arial" w:cs="Tahoma"/>
          <w:lang w:val="en-US"/>
        </w:rPr>
        <w:tab/>
      </w:r>
      <w:hyperlink r:id="rId21" w:history="1">
        <w:r w:rsidR="00E216A6" w:rsidRPr="00336F24">
          <w:rPr>
            <w:rStyle w:val="Hyperlink"/>
            <w:rFonts w:eastAsia="Arial" w:cs="Tahoma"/>
            <w:lang w:val="en-US"/>
          </w:rPr>
          <w:t>www.groundwork.org.za</w:t>
        </w:r>
      </w:hyperlink>
    </w:p>
    <w:p w:rsidR="00E216A6" w:rsidRDefault="00E216A6" w:rsidP="009C64B2">
      <w:pPr>
        <w:numPr>
          <w:ilvl w:val="0"/>
          <w:numId w:val="20"/>
        </w:numPr>
        <w:autoSpaceDE w:val="0"/>
        <w:jc w:val="both"/>
        <w:rPr>
          <w:rFonts w:eastAsia="Arial" w:cs="Tahoma"/>
          <w:lang w:val="en-US"/>
        </w:rPr>
      </w:pPr>
      <w:r>
        <w:rPr>
          <w:rFonts w:eastAsia="Arial" w:cs="Tahoma"/>
          <w:lang w:val="en-US"/>
        </w:rPr>
        <w:t>IFPRI</w:t>
      </w:r>
    </w:p>
    <w:p w:rsidR="00E216A6" w:rsidRDefault="004E1720" w:rsidP="009C64B2">
      <w:pPr>
        <w:autoSpaceDE w:val="0"/>
        <w:ind w:left="720"/>
        <w:jc w:val="both"/>
        <w:rPr>
          <w:rFonts w:eastAsia="Arial" w:cs="Tahoma"/>
          <w:lang w:val="en-US"/>
        </w:rPr>
      </w:pPr>
      <w:hyperlink r:id="rId22" w:history="1">
        <w:r w:rsidR="00E76301" w:rsidRPr="003772BE">
          <w:rPr>
            <w:rStyle w:val="Hyperlink"/>
            <w:rFonts w:eastAsia="Arial" w:cs="Tahoma"/>
            <w:lang w:val="en-US"/>
          </w:rPr>
          <w:t>www.ifpri.org</w:t>
        </w:r>
      </w:hyperlink>
    </w:p>
    <w:p w:rsidR="00E76301" w:rsidRDefault="00E76301"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International Council for Local Environmental Initiatives – ICLEI</w:t>
      </w:r>
    </w:p>
    <w:p w:rsidR="002C2403" w:rsidRDefault="004E1720" w:rsidP="009C64B2">
      <w:pPr>
        <w:autoSpaceDE w:val="0"/>
        <w:ind w:left="360"/>
        <w:jc w:val="both"/>
      </w:pPr>
      <w:hyperlink r:id="rId23" w:history="1">
        <w:r w:rsidR="002C2403">
          <w:rPr>
            <w:rStyle w:val="Hyperlink"/>
            <w:lang w:val="en-US"/>
          </w:rPr>
          <w:t>www.iclei.org/sbtoc.html</w:t>
        </w:r>
      </w:hyperlink>
    </w:p>
    <w:p w:rsidR="002C2403" w:rsidRDefault="004E1720" w:rsidP="009C64B2">
      <w:pPr>
        <w:autoSpaceDE w:val="0"/>
        <w:ind w:left="360"/>
        <w:jc w:val="both"/>
        <w:rPr>
          <w:rFonts w:cs="Tahoma"/>
        </w:rPr>
      </w:pPr>
      <w:hyperlink r:id="rId24" w:history="1">
        <w:r w:rsidR="002C2403">
          <w:rPr>
            <w:rStyle w:val="Hyperlink"/>
            <w:lang w:val="en-US"/>
          </w:rPr>
          <w:t>www.iclei.org.zw</w:t>
        </w:r>
      </w:hyperlink>
    </w:p>
    <w:p w:rsidR="00E803B3" w:rsidRDefault="00E803B3" w:rsidP="00E803B3">
      <w:pPr>
        <w:numPr>
          <w:ilvl w:val="0"/>
          <w:numId w:val="20"/>
        </w:numPr>
        <w:autoSpaceDE w:val="0"/>
        <w:jc w:val="both"/>
        <w:rPr>
          <w:rFonts w:cs="Tahoma"/>
        </w:rPr>
      </w:pPr>
      <w:r>
        <w:rPr>
          <w:rFonts w:cs="Tahoma"/>
        </w:rPr>
        <w:t>Inter-governmental panel on Climate Change</w:t>
      </w:r>
    </w:p>
    <w:p w:rsidR="00E803B3" w:rsidRDefault="00E803B3" w:rsidP="00E803B3">
      <w:pPr>
        <w:autoSpaceDE w:val="0"/>
        <w:ind w:left="720"/>
        <w:jc w:val="both"/>
        <w:rPr>
          <w:rFonts w:cs="Tahoma"/>
        </w:rPr>
      </w:pPr>
      <w:r>
        <w:rPr>
          <w:rFonts w:cs="Tahoma"/>
        </w:rPr>
        <w:t>www.ipcc.org</w:t>
      </w: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Southern Africa Environment Project</w:t>
      </w:r>
    </w:p>
    <w:p w:rsidR="002C2403" w:rsidRDefault="004E1720" w:rsidP="009C64B2">
      <w:pPr>
        <w:autoSpaceDE w:val="0"/>
        <w:ind w:left="360"/>
        <w:jc w:val="both"/>
        <w:rPr>
          <w:rFonts w:eastAsia="Arial" w:cs="Tahoma"/>
          <w:lang w:val="en-US"/>
        </w:rPr>
      </w:pPr>
      <w:hyperlink r:id="rId25" w:history="1">
        <w:r w:rsidR="002C2403">
          <w:rPr>
            <w:rStyle w:val="Hyperlink"/>
            <w:lang w:val="en-US"/>
          </w:rPr>
          <w:t>www.saep.org</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State of the Environment in South Africa</w:t>
      </w:r>
    </w:p>
    <w:p w:rsidR="002C2403" w:rsidRDefault="004E1720" w:rsidP="009C64B2">
      <w:pPr>
        <w:autoSpaceDE w:val="0"/>
        <w:ind w:left="360"/>
        <w:jc w:val="both"/>
        <w:rPr>
          <w:rFonts w:eastAsia="Arial" w:cs="Tahoma"/>
          <w:lang w:val="en-US"/>
        </w:rPr>
      </w:pPr>
      <w:hyperlink r:id="rId26" w:history="1">
        <w:r w:rsidR="002C2403">
          <w:rPr>
            <w:rStyle w:val="Hyperlink"/>
            <w:lang w:val="en-US"/>
          </w:rPr>
          <w:t>www.ngo.grida.no/soesa/nsoer</w:t>
        </w:r>
      </w:hyperlink>
    </w:p>
    <w:p w:rsidR="002C2403" w:rsidRDefault="002C2403" w:rsidP="009C64B2">
      <w:pPr>
        <w:autoSpaceDE w:val="0"/>
        <w:ind w:left="360"/>
        <w:jc w:val="both"/>
        <w:rPr>
          <w:rFonts w:eastAsia="Arial" w:cs="Tahoma"/>
          <w:lang w:val="en-US"/>
        </w:rPr>
      </w:pPr>
    </w:p>
    <w:p w:rsidR="002C2403" w:rsidRDefault="002C2403" w:rsidP="009C64B2">
      <w:pPr>
        <w:autoSpaceDE w:val="0"/>
        <w:ind w:left="36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World Conservation Union</w:t>
      </w:r>
    </w:p>
    <w:p w:rsidR="002C2403" w:rsidRDefault="004E1720" w:rsidP="009C64B2">
      <w:pPr>
        <w:autoSpaceDE w:val="0"/>
        <w:ind w:left="360"/>
        <w:jc w:val="both"/>
        <w:rPr>
          <w:rFonts w:eastAsia="Arial" w:cs="Tahoma"/>
          <w:lang w:val="en-US"/>
        </w:rPr>
      </w:pPr>
      <w:hyperlink r:id="rId27" w:history="1">
        <w:r w:rsidR="002C2403">
          <w:rPr>
            <w:rStyle w:val="Hyperlink"/>
            <w:lang w:val="en-US"/>
          </w:rPr>
          <w:t>www.iucn.org</w:t>
        </w:r>
      </w:hyperlink>
      <w:r w:rsidR="002C2403">
        <w:rPr>
          <w:rFonts w:eastAsia="Arial" w:cs="Tahoma"/>
          <w:lang w:val="en-US"/>
        </w:rPr>
        <w:t>.</w:t>
      </w:r>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WorldWide Fund for Nature</w:t>
      </w:r>
    </w:p>
    <w:p w:rsidR="002C2403" w:rsidRDefault="004E1720" w:rsidP="009C64B2">
      <w:pPr>
        <w:autoSpaceDE w:val="0"/>
        <w:ind w:left="360"/>
        <w:jc w:val="both"/>
        <w:rPr>
          <w:rFonts w:eastAsia="Arial" w:cs="Tahoma"/>
          <w:lang w:val="en-US"/>
        </w:rPr>
      </w:pPr>
      <w:hyperlink r:id="rId28" w:history="1">
        <w:r w:rsidR="002C2403">
          <w:rPr>
            <w:rStyle w:val="Hyperlink"/>
            <w:lang w:val="en-US"/>
          </w:rPr>
          <w:t>www.wwf.org</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16"/>
        </w:numPr>
        <w:tabs>
          <w:tab w:val="left" w:pos="360"/>
        </w:tabs>
        <w:autoSpaceDE w:val="0"/>
        <w:jc w:val="both"/>
        <w:rPr>
          <w:rFonts w:eastAsia="Arial" w:cs="Tahoma"/>
          <w:b/>
          <w:bCs/>
          <w:lang w:val="en-GB"/>
        </w:rPr>
      </w:pPr>
      <w:r>
        <w:rPr>
          <w:rFonts w:eastAsia="Arial" w:cs="Tahoma"/>
          <w:b/>
          <w:lang w:val="en-GB"/>
        </w:rPr>
        <w:t>World Resources Institute</w:t>
      </w:r>
      <w:r>
        <w:rPr>
          <w:rFonts w:eastAsia="Arial" w:cs="Tahoma"/>
          <w:b/>
          <w:bCs/>
          <w:lang w:val="en-GB"/>
        </w:rPr>
        <w:t xml:space="preserve"> </w:t>
      </w:r>
    </w:p>
    <w:p w:rsidR="002C2403" w:rsidRDefault="002C2403" w:rsidP="009C64B2">
      <w:pPr>
        <w:autoSpaceDE w:val="0"/>
        <w:ind w:firstLine="360"/>
        <w:jc w:val="both"/>
        <w:rPr>
          <w:rFonts w:eastAsia="Arial" w:cs="Tahoma"/>
          <w:b/>
          <w:bCs/>
          <w:lang w:val="en-GB"/>
        </w:rPr>
      </w:pPr>
      <w:r>
        <w:rPr>
          <w:rFonts w:eastAsia="Arial" w:cs="Tahoma"/>
          <w:b/>
          <w:bCs/>
          <w:lang w:val="en-GB"/>
        </w:rPr>
        <w:t xml:space="preserve"> </w:t>
      </w:r>
      <w:hyperlink r:id="rId29" w:history="1">
        <w:r>
          <w:rPr>
            <w:rStyle w:val="Hyperlink"/>
            <w:lang w:val="en-GB"/>
          </w:rPr>
          <w:t>www.wri.org</w:t>
        </w:r>
      </w:hyperlink>
      <w:r>
        <w:rPr>
          <w:rFonts w:eastAsia="Arial" w:cs="Tahoma"/>
          <w:b/>
          <w:bCs/>
          <w:lang w:val="en-GB"/>
        </w:rPr>
        <w:t xml:space="preserve"> </w:t>
      </w:r>
    </w:p>
    <w:p w:rsidR="002C2403" w:rsidRDefault="002C2403" w:rsidP="009C64B2">
      <w:pPr>
        <w:autoSpaceDE w:val="0"/>
        <w:ind w:left="720"/>
        <w:jc w:val="both"/>
        <w:rPr>
          <w:rFonts w:eastAsia="Arial" w:cs="Tahoma"/>
          <w:lang w:val="en-US"/>
        </w:rPr>
      </w:pPr>
    </w:p>
    <w:p w:rsidR="002C2403" w:rsidRDefault="002C2403" w:rsidP="009C64B2">
      <w:pPr>
        <w:pStyle w:val="Heading31"/>
        <w:numPr>
          <w:ilvl w:val="0"/>
          <w:numId w:val="0"/>
        </w:numPr>
        <w:autoSpaceDE w:val="0"/>
        <w:spacing w:line="240" w:lineRule="auto"/>
        <w:rPr>
          <w:rFonts w:eastAsia="Arial" w:cs="Tahoma"/>
          <w:lang w:val="en-US"/>
        </w:rPr>
      </w:pPr>
      <w:r>
        <w:rPr>
          <w:rFonts w:eastAsia="Arial" w:cs="Tahoma"/>
          <w:lang w:val="en-US"/>
        </w:rPr>
        <w:t>UNITED NATIONS</w:t>
      </w: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UN Environmental Programme</w:t>
      </w:r>
    </w:p>
    <w:p w:rsidR="002C2403" w:rsidRDefault="004E1720" w:rsidP="009C64B2">
      <w:pPr>
        <w:autoSpaceDE w:val="0"/>
        <w:ind w:left="360"/>
        <w:jc w:val="both"/>
        <w:rPr>
          <w:rFonts w:eastAsia="Arial" w:cs="Tahoma"/>
          <w:lang w:val="en-US"/>
        </w:rPr>
      </w:pPr>
      <w:hyperlink r:id="rId30" w:history="1">
        <w:r w:rsidR="002C2403">
          <w:rPr>
            <w:rStyle w:val="Hyperlink"/>
            <w:lang w:val="en-US"/>
          </w:rPr>
          <w:t>www.unep.org</w:t>
        </w:r>
      </w:hyperlink>
    </w:p>
    <w:p w:rsidR="002C2403" w:rsidRDefault="002C2403" w:rsidP="009C64B2">
      <w:pPr>
        <w:autoSpaceDE w:val="0"/>
        <w:ind w:left="720"/>
        <w:jc w:val="both"/>
        <w:rPr>
          <w:rFonts w:eastAsia="Arial" w:cs="Tahoma"/>
          <w:lang w:val="en-US"/>
        </w:rPr>
      </w:pPr>
    </w:p>
    <w:p w:rsidR="002C2403" w:rsidRDefault="002C2403" w:rsidP="009C64B2">
      <w:pPr>
        <w:numPr>
          <w:ilvl w:val="0"/>
          <w:numId w:val="6"/>
        </w:numPr>
        <w:tabs>
          <w:tab w:val="left" w:pos="360"/>
        </w:tabs>
        <w:autoSpaceDE w:val="0"/>
        <w:jc w:val="both"/>
        <w:rPr>
          <w:rFonts w:eastAsia="Arial" w:cs="Tahoma"/>
          <w:b/>
          <w:lang w:val="en-US"/>
        </w:rPr>
      </w:pPr>
      <w:r>
        <w:rPr>
          <w:rFonts w:eastAsia="Arial" w:cs="Tahoma"/>
          <w:b/>
          <w:lang w:val="en-US"/>
        </w:rPr>
        <w:t>UN Framework Convention on Climate Change</w:t>
      </w:r>
    </w:p>
    <w:p w:rsidR="002C2403" w:rsidRDefault="004E1720" w:rsidP="009C64B2">
      <w:pPr>
        <w:autoSpaceDE w:val="0"/>
        <w:ind w:left="360"/>
        <w:jc w:val="both"/>
        <w:rPr>
          <w:rFonts w:eastAsia="Arial" w:cs="Tahoma"/>
          <w:lang w:val="en-US"/>
        </w:rPr>
      </w:pPr>
      <w:hyperlink r:id="rId31" w:history="1">
        <w:r w:rsidR="002C2403">
          <w:rPr>
            <w:rStyle w:val="Hyperlink"/>
            <w:lang w:val="en-US"/>
          </w:rPr>
          <w:t>www.unfcc.org.de</w:t>
        </w:r>
      </w:hyperlink>
    </w:p>
    <w:p w:rsidR="002C2403" w:rsidRDefault="002C2403" w:rsidP="009C64B2">
      <w:pPr>
        <w:autoSpaceDE w:val="0"/>
        <w:jc w:val="both"/>
      </w:pPr>
    </w:p>
    <w:sectPr w:rsidR="002C2403">
      <w:footerReference w:type="default" r:id="rId32"/>
      <w:footnotePr>
        <w:pos w:val="beneathText"/>
      </w:footnotePr>
      <w:pgSz w:w="11905" w:h="16837"/>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720" w:rsidRDefault="004E1720">
      <w:r>
        <w:separator/>
      </w:r>
    </w:p>
  </w:endnote>
  <w:endnote w:type="continuationSeparator" w:id="0">
    <w:p w:rsidR="004E1720" w:rsidRDefault="004E1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77" w:rsidRPr="00745E77" w:rsidRDefault="003E2AA1">
    <w:pPr>
      <w:ind w:right="260"/>
      <w:rPr>
        <w:color w:val="0F243E"/>
        <w:sz w:val="26"/>
        <w:szCs w:val="26"/>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page">
                <wp:posOffset>6879590</wp:posOffset>
              </wp:positionH>
              <wp:positionV relativeFrom="page">
                <wp:posOffset>9942830</wp:posOffset>
              </wp:positionV>
              <wp:extent cx="372745" cy="281305"/>
              <wp:effectExtent l="2540" t="0" r="2540" b="0"/>
              <wp:wrapNone/>
              <wp:docPr id="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745" cy="28130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45E77" w:rsidRPr="00745E77" w:rsidRDefault="00745E77">
                          <w:pPr>
                            <w:jc w:val="center"/>
                            <w:rPr>
                              <w:color w:val="0F243E"/>
                              <w:sz w:val="26"/>
                              <w:szCs w:val="26"/>
                            </w:rPr>
                          </w:pPr>
                          <w:r w:rsidRPr="00745E77">
                            <w:rPr>
                              <w:color w:val="0F243E"/>
                              <w:sz w:val="26"/>
                              <w:szCs w:val="26"/>
                            </w:rPr>
                            <w:fldChar w:fldCharType="begin"/>
                          </w:r>
                          <w:r w:rsidRPr="00745E77">
                            <w:rPr>
                              <w:color w:val="0F243E"/>
                              <w:sz w:val="26"/>
                              <w:szCs w:val="26"/>
                            </w:rPr>
                            <w:instrText xml:space="preserve"> PAGE  \* Arabic  \* MERGEFORMAT </w:instrText>
                          </w:r>
                          <w:r w:rsidRPr="00745E77">
                            <w:rPr>
                              <w:color w:val="0F243E"/>
                              <w:sz w:val="26"/>
                              <w:szCs w:val="26"/>
                            </w:rPr>
                            <w:fldChar w:fldCharType="separate"/>
                          </w:r>
                          <w:r w:rsidR="00B83520">
                            <w:rPr>
                              <w:noProof/>
                              <w:color w:val="0F243E"/>
                              <w:sz w:val="26"/>
                              <w:szCs w:val="26"/>
                            </w:rPr>
                            <w:t>2</w:t>
                          </w:r>
                          <w:r w:rsidRPr="00745E77">
                            <w:rPr>
                              <w:color w:val="0F243E"/>
                              <w:sz w:val="26"/>
                              <w:szCs w:val="26"/>
                            </w:rPr>
                            <w:fldChar w:fldCharType="end"/>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541.7pt;margin-top:782.9pt;width:29.35pt;height:22.15pt;z-index:251657728;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" stroked="f" strokeweight=".5pt">
              <v:textbox style="mso-fit-shape-to-text:t" inset="0,,0">
                <w:txbxContent>
                  <w:p w:rsidR="00745E77" w:rsidRPr="00745E77" w:rsidRDefault="00745E77">
                    <w:pPr>
                      <w:jc w:val="center"/>
                      <w:rPr>
                        <w:color w:val="0F243E"/>
                        <w:sz w:val="26"/>
                        <w:szCs w:val="26"/>
                      </w:rPr>
                    </w:pPr>
                    <w:r w:rsidRPr="00745E77">
                      <w:rPr>
                        <w:color w:val="0F243E"/>
                        <w:sz w:val="26"/>
                        <w:szCs w:val="26"/>
                      </w:rPr>
                      <w:fldChar w:fldCharType="begin"/>
                    </w:r>
                    <w:r w:rsidRPr="00745E77">
                      <w:rPr>
                        <w:color w:val="0F243E"/>
                        <w:sz w:val="26"/>
                        <w:szCs w:val="26"/>
                      </w:rPr>
                      <w:instrText xml:space="preserve"> PAGE  \* Arabic  \* MERGEFORMAT </w:instrText>
                    </w:r>
                    <w:r w:rsidRPr="00745E77">
                      <w:rPr>
                        <w:color w:val="0F243E"/>
                        <w:sz w:val="26"/>
                        <w:szCs w:val="26"/>
                      </w:rPr>
                      <w:fldChar w:fldCharType="separate"/>
                    </w:r>
                    <w:r w:rsidR="00B83520">
                      <w:rPr>
                        <w:noProof/>
                        <w:color w:val="0F243E"/>
                        <w:sz w:val="26"/>
                        <w:szCs w:val="26"/>
                      </w:rPr>
                      <w:t>2</w:t>
                    </w:r>
                    <w:r w:rsidRPr="00745E77">
                      <w:rPr>
                        <w:color w:val="0F243E"/>
                        <w:sz w:val="26"/>
                        <w:szCs w:val="26"/>
                      </w:rPr>
                      <w:fldChar w:fldCharType="end"/>
                    </w:r>
                  </w:p>
                </w:txbxContent>
              </v:textbox>
              <w10:wrap anchorx="page" anchory="page"/>
            </v:shape>
          </w:pict>
        </mc:Fallback>
      </mc:AlternateContent>
    </w:r>
  </w:p>
  <w:p w:rsidR="002C2403" w:rsidRDefault="002C2403" w:rsidP="00745E77">
    <w:pPr>
      <w:pStyle w:val="Footer"/>
      <w:tabs>
        <w:tab w:val="clear" w:pos="4153"/>
        <w:tab w:val="clear" w:pos="8306"/>
        <w:tab w:val="right" w:pos="9277"/>
      </w:tabs>
      <w:ind w:right="360"/>
      <w:rPr>
        <w:rFonts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720" w:rsidRDefault="004E1720">
      <w:r>
        <w:separator/>
      </w:r>
    </w:p>
  </w:footnote>
  <w:footnote w:type="continuationSeparator" w:id="0">
    <w:p w:rsidR="004E1720" w:rsidRDefault="004E1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1"/>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1"/>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720"/>
        </w:tabs>
        <w:ind w:left="720" w:firstLine="0"/>
      </w:pPr>
      <w:rPr>
        <w:rFonts w:ascii="Symbol" w:hAnsi="Symbol" w:cs="Symbol"/>
      </w:rPr>
    </w:lvl>
    <w:lvl w:ilvl="1">
      <w:start w:val="1"/>
      <w:numFmt w:val="none"/>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5">
    <w:nsid w:val="00000006"/>
    <w:multiLevelType w:val="multilevel"/>
    <w:tmpl w:val="00000006"/>
    <w:name w:val="WW8Num6"/>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360"/>
        </w:tabs>
        <w:ind w:left="360" w:hanging="360"/>
      </w:pPr>
      <w:rPr>
        <w:rFonts w:ascii="Symbol" w:hAnsi="Symbol" w:cs="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7">
    <w:nsid w:val="00000008"/>
    <w:multiLevelType w:val="multilevel"/>
    <w:tmpl w:val="F7287F0A"/>
    <w:name w:val="WW8Num8"/>
    <w:lvl w:ilvl="0">
      <w:start w:val="1"/>
      <w:numFmt w:val="decimal"/>
      <w:lvlText w:val="%1."/>
      <w:lvlJc w:val="left"/>
      <w:pPr>
        <w:tabs>
          <w:tab w:val="num" w:pos="360"/>
        </w:tabs>
        <w:ind w:left="360" w:hanging="360"/>
      </w:pPr>
      <w:rPr>
        <w:b w:val="0"/>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0">
    <w:nsid w:val="0000000B"/>
    <w:multiLevelType w:val="singleLevel"/>
    <w:tmpl w:val="0000000B"/>
    <w:name w:val="WW8Num11"/>
    <w:lvl w:ilvl="0">
      <w:start w:val="1"/>
      <w:numFmt w:val="bullet"/>
      <w:lvlText w:val=""/>
      <w:lvlJc w:val="left"/>
      <w:pPr>
        <w:tabs>
          <w:tab w:val="num" w:pos="1003"/>
        </w:tabs>
        <w:ind w:left="1003"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nsid w:val="0000000E"/>
    <w:multiLevelType w:val="multilevel"/>
    <w:tmpl w:val="0000000E"/>
    <w:name w:val="WW8Num14"/>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4">
    <w:nsid w:val="117F7136"/>
    <w:multiLevelType w:val="hybridMultilevel"/>
    <w:tmpl w:val="BD9ED51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16277CA0"/>
    <w:multiLevelType w:val="hybridMultilevel"/>
    <w:tmpl w:val="A434E2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nsid w:val="17E14F53"/>
    <w:multiLevelType w:val="hybridMultilevel"/>
    <w:tmpl w:val="466AD914"/>
    <w:lvl w:ilvl="0" w:tplc="83A27F9C">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nsid w:val="1AA67984"/>
    <w:multiLevelType w:val="hybridMultilevel"/>
    <w:tmpl w:val="EF041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A06F46"/>
    <w:multiLevelType w:val="hybridMultilevel"/>
    <w:tmpl w:val="5E6CDA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nsid w:val="2AB47039"/>
    <w:multiLevelType w:val="hybridMultilevel"/>
    <w:tmpl w:val="62C6AA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496B4BB0"/>
    <w:multiLevelType w:val="hybridMultilevel"/>
    <w:tmpl w:val="B560B2D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4C2F615A"/>
    <w:multiLevelType w:val="hybridMultilevel"/>
    <w:tmpl w:val="02B8BC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4F7E5CEF"/>
    <w:multiLevelType w:val="hybridMultilevel"/>
    <w:tmpl w:val="FF924E8C"/>
    <w:lvl w:ilvl="0" w:tplc="E09680F2">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62576DC9"/>
    <w:multiLevelType w:val="hybridMultilevel"/>
    <w:tmpl w:val="EC0084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nsid w:val="74BF12BD"/>
    <w:multiLevelType w:val="hybridMultilevel"/>
    <w:tmpl w:val="FF924E8C"/>
    <w:lvl w:ilvl="0" w:tplc="E09680F2">
      <w:start w:val="1"/>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8"/>
  </w:num>
  <w:num w:numId="16">
    <w:abstractNumId w:val="24"/>
  </w:num>
  <w:num w:numId="17">
    <w:abstractNumId w:val="15"/>
  </w:num>
  <w:num w:numId="18">
    <w:abstractNumId w:val="14"/>
  </w:num>
  <w:num w:numId="19">
    <w:abstractNumId w:val="22"/>
  </w:num>
  <w:num w:numId="20">
    <w:abstractNumId w:val="19"/>
  </w:num>
  <w:num w:numId="21">
    <w:abstractNumId w:val="20"/>
  </w:num>
  <w:num w:numId="22">
    <w:abstractNumId w:val="16"/>
  </w:num>
  <w:num w:numId="23">
    <w:abstractNumId w:val="21"/>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C8D"/>
    <w:rsid w:val="00000C0A"/>
    <w:rsid w:val="00004088"/>
    <w:rsid w:val="00013500"/>
    <w:rsid w:val="00017419"/>
    <w:rsid w:val="00021235"/>
    <w:rsid w:val="00042A17"/>
    <w:rsid w:val="00047D94"/>
    <w:rsid w:val="00054AAE"/>
    <w:rsid w:val="00070B3F"/>
    <w:rsid w:val="000861AF"/>
    <w:rsid w:val="00087176"/>
    <w:rsid w:val="0009570C"/>
    <w:rsid w:val="000A338B"/>
    <w:rsid w:val="000A34CF"/>
    <w:rsid w:val="000A395A"/>
    <w:rsid w:val="000B67ED"/>
    <w:rsid w:val="000C026A"/>
    <w:rsid w:val="000C66D4"/>
    <w:rsid w:val="000C7B5E"/>
    <w:rsid w:val="000E10D6"/>
    <w:rsid w:val="000E1816"/>
    <w:rsid w:val="000E431D"/>
    <w:rsid w:val="000E525C"/>
    <w:rsid w:val="000E625A"/>
    <w:rsid w:val="00101506"/>
    <w:rsid w:val="00122199"/>
    <w:rsid w:val="00130529"/>
    <w:rsid w:val="00135196"/>
    <w:rsid w:val="001462C3"/>
    <w:rsid w:val="00151D8E"/>
    <w:rsid w:val="0015421A"/>
    <w:rsid w:val="0016186A"/>
    <w:rsid w:val="00172A34"/>
    <w:rsid w:val="001801A0"/>
    <w:rsid w:val="001871DA"/>
    <w:rsid w:val="001A4AF4"/>
    <w:rsid w:val="001A6990"/>
    <w:rsid w:val="001C10CB"/>
    <w:rsid w:val="001C7147"/>
    <w:rsid w:val="001D3067"/>
    <w:rsid w:val="001D51C2"/>
    <w:rsid w:val="001E2CA4"/>
    <w:rsid w:val="001E73F7"/>
    <w:rsid w:val="001F42F7"/>
    <w:rsid w:val="00204B97"/>
    <w:rsid w:val="00207EAC"/>
    <w:rsid w:val="00214A4A"/>
    <w:rsid w:val="00217336"/>
    <w:rsid w:val="00245970"/>
    <w:rsid w:val="00265AF7"/>
    <w:rsid w:val="00277187"/>
    <w:rsid w:val="00284825"/>
    <w:rsid w:val="00284B31"/>
    <w:rsid w:val="00297A12"/>
    <w:rsid w:val="002A09F8"/>
    <w:rsid w:val="002A167D"/>
    <w:rsid w:val="002A24B7"/>
    <w:rsid w:val="002B7B2B"/>
    <w:rsid w:val="002C2403"/>
    <w:rsid w:val="002C2A3D"/>
    <w:rsid w:val="002C2D47"/>
    <w:rsid w:val="002C425D"/>
    <w:rsid w:val="002C6F2F"/>
    <w:rsid w:val="002D79E9"/>
    <w:rsid w:val="002E1CF1"/>
    <w:rsid w:val="002E456F"/>
    <w:rsid w:val="002F6D28"/>
    <w:rsid w:val="00302786"/>
    <w:rsid w:val="00306F4A"/>
    <w:rsid w:val="003150CD"/>
    <w:rsid w:val="003326B4"/>
    <w:rsid w:val="00333D91"/>
    <w:rsid w:val="00336BAB"/>
    <w:rsid w:val="003447BB"/>
    <w:rsid w:val="00352C6F"/>
    <w:rsid w:val="00354CD9"/>
    <w:rsid w:val="00355EB0"/>
    <w:rsid w:val="0035788C"/>
    <w:rsid w:val="00363735"/>
    <w:rsid w:val="00364624"/>
    <w:rsid w:val="00370EA5"/>
    <w:rsid w:val="00372858"/>
    <w:rsid w:val="00381BC0"/>
    <w:rsid w:val="00386CE4"/>
    <w:rsid w:val="00393261"/>
    <w:rsid w:val="003A0835"/>
    <w:rsid w:val="003A51F9"/>
    <w:rsid w:val="003A71D6"/>
    <w:rsid w:val="003C74B3"/>
    <w:rsid w:val="003D520E"/>
    <w:rsid w:val="003E2AA1"/>
    <w:rsid w:val="003F328F"/>
    <w:rsid w:val="003F3B55"/>
    <w:rsid w:val="003F4836"/>
    <w:rsid w:val="003F6919"/>
    <w:rsid w:val="0040078E"/>
    <w:rsid w:val="00405DE9"/>
    <w:rsid w:val="00406EFC"/>
    <w:rsid w:val="004162E9"/>
    <w:rsid w:val="00434A64"/>
    <w:rsid w:val="00435BEF"/>
    <w:rsid w:val="00437EE8"/>
    <w:rsid w:val="0044017A"/>
    <w:rsid w:val="00452909"/>
    <w:rsid w:val="00454EAC"/>
    <w:rsid w:val="0045693B"/>
    <w:rsid w:val="00466EE3"/>
    <w:rsid w:val="004870C9"/>
    <w:rsid w:val="00491338"/>
    <w:rsid w:val="0049598C"/>
    <w:rsid w:val="004A13DB"/>
    <w:rsid w:val="004A1CD7"/>
    <w:rsid w:val="004B0F72"/>
    <w:rsid w:val="004B2621"/>
    <w:rsid w:val="004B2944"/>
    <w:rsid w:val="004B2CE9"/>
    <w:rsid w:val="004B3EFF"/>
    <w:rsid w:val="004B5606"/>
    <w:rsid w:val="004B7E23"/>
    <w:rsid w:val="004C0BD8"/>
    <w:rsid w:val="004C7CF2"/>
    <w:rsid w:val="004D070A"/>
    <w:rsid w:val="004E1720"/>
    <w:rsid w:val="004F3B3A"/>
    <w:rsid w:val="00517EDB"/>
    <w:rsid w:val="00523FBF"/>
    <w:rsid w:val="005274BF"/>
    <w:rsid w:val="005400D1"/>
    <w:rsid w:val="00540236"/>
    <w:rsid w:val="00551959"/>
    <w:rsid w:val="00566912"/>
    <w:rsid w:val="00573EF7"/>
    <w:rsid w:val="00580F71"/>
    <w:rsid w:val="00584D62"/>
    <w:rsid w:val="005875A8"/>
    <w:rsid w:val="00592006"/>
    <w:rsid w:val="00593FC5"/>
    <w:rsid w:val="005A504F"/>
    <w:rsid w:val="005C1645"/>
    <w:rsid w:val="005F350C"/>
    <w:rsid w:val="005F5D4D"/>
    <w:rsid w:val="005F649D"/>
    <w:rsid w:val="00605A9A"/>
    <w:rsid w:val="0061364D"/>
    <w:rsid w:val="00617888"/>
    <w:rsid w:val="00620949"/>
    <w:rsid w:val="00622422"/>
    <w:rsid w:val="00625D6E"/>
    <w:rsid w:val="00626F81"/>
    <w:rsid w:val="00640D65"/>
    <w:rsid w:val="0064548B"/>
    <w:rsid w:val="00650C73"/>
    <w:rsid w:val="0065302F"/>
    <w:rsid w:val="00662F6F"/>
    <w:rsid w:val="006741EA"/>
    <w:rsid w:val="00683DF0"/>
    <w:rsid w:val="00693A2A"/>
    <w:rsid w:val="006C2DE9"/>
    <w:rsid w:val="006D4176"/>
    <w:rsid w:val="006E612B"/>
    <w:rsid w:val="006F1C2E"/>
    <w:rsid w:val="006F1D65"/>
    <w:rsid w:val="006F2951"/>
    <w:rsid w:val="006F776E"/>
    <w:rsid w:val="00704C9E"/>
    <w:rsid w:val="00705D25"/>
    <w:rsid w:val="00707BDA"/>
    <w:rsid w:val="0071767D"/>
    <w:rsid w:val="007226EC"/>
    <w:rsid w:val="0072765B"/>
    <w:rsid w:val="00740C08"/>
    <w:rsid w:val="00745E77"/>
    <w:rsid w:val="007479E8"/>
    <w:rsid w:val="00750FBE"/>
    <w:rsid w:val="00751341"/>
    <w:rsid w:val="00766417"/>
    <w:rsid w:val="00776E13"/>
    <w:rsid w:val="007807AE"/>
    <w:rsid w:val="007A5279"/>
    <w:rsid w:val="007B4C01"/>
    <w:rsid w:val="007B6E3F"/>
    <w:rsid w:val="007B6F2A"/>
    <w:rsid w:val="007D1B63"/>
    <w:rsid w:val="007D6500"/>
    <w:rsid w:val="007E1CF6"/>
    <w:rsid w:val="007F30DD"/>
    <w:rsid w:val="007F5AA5"/>
    <w:rsid w:val="007F5CF6"/>
    <w:rsid w:val="007F74B5"/>
    <w:rsid w:val="00803884"/>
    <w:rsid w:val="008121A0"/>
    <w:rsid w:val="0081353B"/>
    <w:rsid w:val="008334CA"/>
    <w:rsid w:val="00836E63"/>
    <w:rsid w:val="0083791D"/>
    <w:rsid w:val="0084152C"/>
    <w:rsid w:val="00844BCA"/>
    <w:rsid w:val="008527E6"/>
    <w:rsid w:val="008644B8"/>
    <w:rsid w:val="00870221"/>
    <w:rsid w:val="0088542F"/>
    <w:rsid w:val="00885D8C"/>
    <w:rsid w:val="0089766B"/>
    <w:rsid w:val="008A0D55"/>
    <w:rsid w:val="008B4C5B"/>
    <w:rsid w:val="008C3CF7"/>
    <w:rsid w:val="008D5B81"/>
    <w:rsid w:val="008D6188"/>
    <w:rsid w:val="008E04ED"/>
    <w:rsid w:val="008E7C9F"/>
    <w:rsid w:val="008F052C"/>
    <w:rsid w:val="009032C1"/>
    <w:rsid w:val="00903F95"/>
    <w:rsid w:val="009040DA"/>
    <w:rsid w:val="00912AB8"/>
    <w:rsid w:val="00917FF8"/>
    <w:rsid w:val="00925742"/>
    <w:rsid w:val="00931A82"/>
    <w:rsid w:val="00933F7C"/>
    <w:rsid w:val="009402DF"/>
    <w:rsid w:val="0094266D"/>
    <w:rsid w:val="009471E4"/>
    <w:rsid w:val="00947BA2"/>
    <w:rsid w:val="00951EDC"/>
    <w:rsid w:val="00955133"/>
    <w:rsid w:val="00955A76"/>
    <w:rsid w:val="009574F8"/>
    <w:rsid w:val="00972D5C"/>
    <w:rsid w:val="00973ABC"/>
    <w:rsid w:val="00976BB2"/>
    <w:rsid w:val="00992C3D"/>
    <w:rsid w:val="009A10A6"/>
    <w:rsid w:val="009A3479"/>
    <w:rsid w:val="009A4970"/>
    <w:rsid w:val="009A5992"/>
    <w:rsid w:val="009A76DD"/>
    <w:rsid w:val="009B0289"/>
    <w:rsid w:val="009B3AA4"/>
    <w:rsid w:val="009B4863"/>
    <w:rsid w:val="009B580D"/>
    <w:rsid w:val="009C64B2"/>
    <w:rsid w:val="009E279B"/>
    <w:rsid w:val="009F1510"/>
    <w:rsid w:val="009F73C6"/>
    <w:rsid w:val="00A06D57"/>
    <w:rsid w:val="00A0764D"/>
    <w:rsid w:val="00A1333E"/>
    <w:rsid w:val="00A26BB2"/>
    <w:rsid w:val="00A37585"/>
    <w:rsid w:val="00A4272D"/>
    <w:rsid w:val="00A45BCD"/>
    <w:rsid w:val="00A62E3D"/>
    <w:rsid w:val="00A64C77"/>
    <w:rsid w:val="00A67979"/>
    <w:rsid w:val="00A75EA7"/>
    <w:rsid w:val="00A76F3A"/>
    <w:rsid w:val="00A81F21"/>
    <w:rsid w:val="00A97133"/>
    <w:rsid w:val="00AB2F2C"/>
    <w:rsid w:val="00AB74D0"/>
    <w:rsid w:val="00AC0C5A"/>
    <w:rsid w:val="00AD7127"/>
    <w:rsid w:val="00AE1204"/>
    <w:rsid w:val="00AF4478"/>
    <w:rsid w:val="00B06AC5"/>
    <w:rsid w:val="00B1043E"/>
    <w:rsid w:val="00B32210"/>
    <w:rsid w:val="00B34E55"/>
    <w:rsid w:val="00B501C4"/>
    <w:rsid w:val="00B52DB9"/>
    <w:rsid w:val="00B6148C"/>
    <w:rsid w:val="00B72890"/>
    <w:rsid w:val="00B72C6B"/>
    <w:rsid w:val="00B734DE"/>
    <w:rsid w:val="00B744B0"/>
    <w:rsid w:val="00B74C8D"/>
    <w:rsid w:val="00B75D51"/>
    <w:rsid w:val="00B7602B"/>
    <w:rsid w:val="00B806E9"/>
    <w:rsid w:val="00B83520"/>
    <w:rsid w:val="00B865AD"/>
    <w:rsid w:val="00B95E0C"/>
    <w:rsid w:val="00B974A9"/>
    <w:rsid w:val="00BA0ABD"/>
    <w:rsid w:val="00BB01D5"/>
    <w:rsid w:val="00BB23BF"/>
    <w:rsid w:val="00BB29DC"/>
    <w:rsid w:val="00BB2CC4"/>
    <w:rsid w:val="00BB41A5"/>
    <w:rsid w:val="00BC3F97"/>
    <w:rsid w:val="00BC6F79"/>
    <w:rsid w:val="00BD4978"/>
    <w:rsid w:val="00BD6987"/>
    <w:rsid w:val="00BD69E9"/>
    <w:rsid w:val="00BE7804"/>
    <w:rsid w:val="00BF1FD4"/>
    <w:rsid w:val="00C04A16"/>
    <w:rsid w:val="00C065DC"/>
    <w:rsid w:val="00C225CA"/>
    <w:rsid w:val="00C2663D"/>
    <w:rsid w:val="00C33221"/>
    <w:rsid w:val="00C41AA0"/>
    <w:rsid w:val="00C54CC8"/>
    <w:rsid w:val="00C55DCB"/>
    <w:rsid w:val="00C7559E"/>
    <w:rsid w:val="00C82A3F"/>
    <w:rsid w:val="00C84C68"/>
    <w:rsid w:val="00C87719"/>
    <w:rsid w:val="00CB5190"/>
    <w:rsid w:val="00CB6CA3"/>
    <w:rsid w:val="00CC5CD8"/>
    <w:rsid w:val="00CC6A7C"/>
    <w:rsid w:val="00CE23C8"/>
    <w:rsid w:val="00CF24FD"/>
    <w:rsid w:val="00D2348F"/>
    <w:rsid w:val="00D319FA"/>
    <w:rsid w:val="00D33C61"/>
    <w:rsid w:val="00D340BF"/>
    <w:rsid w:val="00D459A5"/>
    <w:rsid w:val="00D46523"/>
    <w:rsid w:val="00D63886"/>
    <w:rsid w:val="00D640A5"/>
    <w:rsid w:val="00D671EB"/>
    <w:rsid w:val="00D743E1"/>
    <w:rsid w:val="00D75E8D"/>
    <w:rsid w:val="00D90B17"/>
    <w:rsid w:val="00D92907"/>
    <w:rsid w:val="00DA214D"/>
    <w:rsid w:val="00DA6CE7"/>
    <w:rsid w:val="00DA78CB"/>
    <w:rsid w:val="00DE208A"/>
    <w:rsid w:val="00E17294"/>
    <w:rsid w:val="00E216A6"/>
    <w:rsid w:val="00E2499D"/>
    <w:rsid w:val="00E272BF"/>
    <w:rsid w:val="00E306FA"/>
    <w:rsid w:val="00E3200F"/>
    <w:rsid w:val="00E36542"/>
    <w:rsid w:val="00E36553"/>
    <w:rsid w:val="00E45D24"/>
    <w:rsid w:val="00E46947"/>
    <w:rsid w:val="00E5697E"/>
    <w:rsid w:val="00E635B6"/>
    <w:rsid w:val="00E73FCC"/>
    <w:rsid w:val="00E76301"/>
    <w:rsid w:val="00E77EA5"/>
    <w:rsid w:val="00E803B3"/>
    <w:rsid w:val="00E96365"/>
    <w:rsid w:val="00EA05F7"/>
    <w:rsid w:val="00EA1A81"/>
    <w:rsid w:val="00EA4C39"/>
    <w:rsid w:val="00EA6896"/>
    <w:rsid w:val="00EB3F33"/>
    <w:rsid w:val="00ED43D7"/>
    <w:rsid w:val="00EE0DC8"/>
    <w:rsid w:val="00EE4041"/>
    <w:rsid w:val="00F02A7E"/>
    <w:rsid w:val="00F117FD"/>
    <w:rsid w:val="00F12561"/>
    <w:rsid w:val="00F17068"/>
    <w:rsid w:val="00F26CF1"/>
    <w:rsid w:val="00F35525"/>
    <w:rsid w:val="00F42D4A"/>
    <w:rsid w:val="00F51274"/>
    <w:rsid w:val="00F54595"/>
    <w:rsid w:val="00F579D5"/>
    <w:rsid w:val="00F65043"/>
    <w:rsid w:val="00F74336"/>
    <w:rsid w:val="00F83AF5"/>
    <w:rsid w:val="00FA3015"/>
    <w:rsid w:val="00FB1623"/>
    <w:rsid w:val="00FB2742"/>
    <w:rsid w:val="00FB2E87"/>
    <w:rsid w:val="00FC2C0D"/>
    <w:rsid w:val="00FC2E50"/>
    <w:rsid w:val="00FD1204"/>
    <w:rsid w:val="00FD6855"/>
    <w:rsid w:val="00FE179A"/>
    <w:rsid w:val="00FE6C6F"/>
    <w:rsid w:val="00FE72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StarSymbol"/>
      <w:sz w:val="18"/>
      <w:szCs w:val="18"/>
    </w:rPr>
  </w:style>
  <w:style w:type="character" w:customStyle="1" w:styleId="WW8Num9z1">
    <w:name w:val="WW8Num9z1"/>
    <w:rPr>
      <w:rFonts w:ascii="Wingdings 2" w:hAnsi="Wingdings 2" w:cs="StarSymbol"/>
      <w:sz w:val="18"/>
      <w:szCs w:val="18"/>
    </w:rPr>
  </w:style>
  <w:style w:type="character" w:customStyle="1" w:styleId="WW8Num9z2">
    <w:name w:val="WW8Num9z2"/>
    <w:rPr>
      <w:rFonts w:ascii="StarSymbol" w:hAnsi="StarSymbol" w:cs="StarSymbol"/>
      <w:sz w:val="18"/>
      <w:szCs w:val="18"/>
    </w:rPr>
  </w:style>
  <w:style w:type="character" w:customStyle="1" w:styleId="WW8Num10z0">
    <w:name w:val="WW8Num10z0"/>
    <w:rPr>
      <w:rFonts w:ascii="Wingdings" w:hAnsi="Wingdings"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Wingdings" w:hAnsi="Wingdings" w:cs="StarSymbol"/>
      <w:sz w:val="18"/>
      <w:szCs w:val="18"/>
    </w:rPr>
  </w:style>
  <w:style w:type="character" w:customStyle="1" w:styleId="WW8Num13z1">
    <w:name w:val="WW8Num13z1"/>
    <w:rPr>
      <w:rFonts w:ascii="Symbol" w:hAnsi="Symbol" w:cs="StarSymbol"/>
      <w:sz w:val="18"/>
      <w:szCs w:val="18"/>
    </w:rPr>
  </w:style>
  <w:style w:type="character" w:customStyle="1" w:styleId="WW8Num14z0">
    <w:name w:val="WW8Num14z0"/>
    <w:rPr>
      <w:rFonts w:ascii="Wingdings" w:hAnsi="Wingdings"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Absatz-Standardschriftart1111">
    <w:name w:val="WW-Absatz-Standardschriftart1111"/>
  </w:style>
  <w:style w:type="character" w:customStyle="1" w:styleId="WW8Num8z0">
    <w:name w:val="WW8Num8z0"/>
    <w:rPr>
      <w:rFonts w:ascii="Symbol" w:hAnsi="Symbol" w:cs="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
    <w:name w:val="WW-Default Paragraph Font"/>
  </w:style>
  <w:style w:type="character" w:styleId="Hyperlink">
    <w:name w:val="Hyperlink"/>
    <w:semiHidden/>
    <w:rPr>
      <w:color w:val="0000FF"/>
      <w:u w:val="single"/>
    </w:rPr>
  </w:style>
  <w:style w:type="character" w:customStyle="1" w:styleId="RTFNum21">
    <w:name w:val="RTF_Num 2 1"/>
    <w:rPr>
      <w:rFonts w:ascii="Symbol" w:eastAsia="Symbol" w:hAnsi="Symbol" w:cs="Symbol"/>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Symbol" w:eastAsia="Symbol" w:hAnsi="Symbol" w:cs="Symbol"/>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ascii="Symbol" w:eastAsia="Symbol" w:hAnsi="Symbol" w:cs="Symbol"/>
    </w:rPr>
  </w:style>
  <w:style w:type="character" w:customStyle="1" w:styleId="RTFNum42">
    <w:name w:val="RTF_Num 4 2"/>
    <w:rPr>
      <w:rFonts w:ascii="Courier New" w:eastAsia="Courier New" w:hAnsi="Courier New" w:cs="Courier New"/>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Heading1Char">
    <w:name w:val="Heading 1 Char"/>
    <w:rPr>
      <w:rFonts w:cs="Times New Roman"/>
      <w:b/>
      <w:bCs/>
      <w:sz w:val="24"/>
      <w:szCs w:val="24"/>
      <w:lang w:val="en-US"/>
    </w:rPr>
  </w:style>
  <w:style w:type="character" w:customStyle="1" w:styleId="Heading3Char">
    <w:name w:val="Heading 3 Char"/>
    <w:rPr>
      <w:rFonts w:cs="Times New Roman"/>
      <w:b/>
      <w:bCs/>
      <w:sz w:val="24"/>
      <w:szCs w:val="24"/>
      <w:lang w:val="en-US"/>
    </w:rPr>
  </w:style>
  <w:style w:type="character" w:customStyle="1" w:styleId="Heading6Char">
    <w:name w:val="Heading 6 Char"/>
    <w:rPr>
      <w:rFonts w:ascii="Arial" w:eastAsia="Arial" w:hAnsi="Arial" w:cs="Arial"/>
      <w:sz w:val="24"/>
      <w:szCs w:val="24"/>
      <w:lang w:val="en-US"/>
    </w:rPr>
  </w:style>
  <w:style w:type="character" w:customStyle="1" w:styleId="Bullets">
    <w:name w:val="Bullets"/>
    <w:rPr>
      <w:rFonts w:ascii="StarSymbol" w:eastAsia="StarSymbol" w:hAnsi="StarSymbol" w:cs="StarSymbol"/>
      <w:sz w:val="18"/>
      <w:szCs w:val="18"/>
    </w:rPr>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11">
    <w:name w:val="Heading 11"/>
    <w:basedOn w:val="Normal"/>
    <w:next w:val="Normal"/>
    <w:pPr>
      <w:keepNext/>
      <w:numPr>
        <w:numId w:val="1"/>
      </w:numPr>
      <w:outlineLvl w:val="0"/>
    </w:pPr>
    <w:rPr>
      <w:b/>
      <w:bCs/>
    </w:rPr>
  </w:style>
  <w:style w:type="paragraph" w:customStyle="1" w:styleId="Heading31">
    <w:name w:val="Heading 31"/>
    <w:basedOn w:val="Normal"/>
    <w:next w:val="Normal"/>
    <w:pPr>
      <w:keepNext/>
      <w:numPr>
        <w:ilvl w:val="2"/>
        <w:numId w:val="1"/>
      </w:numPr>
      <w:spacing w:line="360" w:lineRule="atLeast"/>
      <w:jc w:val="both"/>
      <w:outlineLvl w:val="2"/>
    </w:pPr>
    <w:rPr>
      <w:b/>
      <w:bCs/>
    </w:rPr>
  </w:style>
  <w:style w:type="paragraph" w:customStyle="1" w:styleId="Heading61">
    <w:name w:val="Heading 61"/>
    <w:basedOn w:val="Normal"/>
    <w:next w:val="Normal"/>
    <w:pPr>
      <w:keepNext/>
      <w:numPr>
        <w:ilvl w:val="5"/>
        <w:numId w:val="1"/>
      </w:numPr>
      <w:spacing w:line="360" w:lineRule="atLeast"/>
      <w:ind w:left="720"/>
      <w:jc w:val="both"/>
      <w:outlineLvl w:val="5"/>
    </w:pPr>
    <w:rPr>
      <w:rFonts w:ascii="Arial" w:eastAsia="Arial" w:hAnsi="Arial" w:cs="Arial"/>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spacing w:after="120"/>
      <w:ind w:left="283"/>
    </w:pPr>
  </w:style>
  <w:style w:type="paragraph" w:customStyle="1" w:styleId="Framecontents">
    <w:name w:val="Frame contents"/>
    <w:basedOn w:val="BodyText"/>
  </w:style>
  <w:style w:type="paragraph" w:customStyle="1" w:styleId="Default">
    <w:name w:val="Default"/>
    <w:rsid w:val="00A45BCD"/>
    <w:pPr>
      <w:autoSpaceDE w:val="0"/>
      <w:autoSpaceDN w:val="0"/>
      <w:adjustRightInd w:val="0"/>
    </w:pPr>
    <w:rPr>
      <w:rFonts w:ascii="Verdana" w:hAnsi="Verdana" w:cs="Verdana"/>
      <w:color w:val="000000"/>
      <w:sz w:val="24"/>
      <w:szCs w:val="24"/>
    </w:rPr>
  </w:style>
  <w:style w:type="paragraph" w:customStyle="1" w:styleId="TEXT">
    <w:name w:val="TEXT"/>
    <w:basedOn w:val="Default"/>
    <w:next w:val="Default"/>
    <w:uiPriority w:val="99"/>
    <w:rsid w:val="00A45BCD"/>
    <w:rPr>
      <w:rFonts w:cs="Times New Roman"/>
      <w:color w:val="auto"/>
    </w:rPr>
  </w:style>
  <w:style w:type="character" w:styleId="FollowedHyperlink">
    <w:name w:val="FollowedHyperlink"/>
    <w:uiPriority w:val="99"/>
    <w:semiHidden/>
    <w:unhideWhenUsed/>
    <w:rsid w:val="0064548B"/>
    <w:rPr>
      <w:color w:val="800080"/>
      <w:u w:val="single"/>
    </w:rPr>
  </w:style>
  <w:style w:type="paragraph" w:styleId="Header">
    <w:name w:val="header"/>
    <w:basedOn w:val="Normal"/>
    <w:link w:val="HeaderChar"/>
    <w:uiPriority w:val="99"/>
    <w:semiHidden/>
    <w:unhideWhenUsed/>
    <w:rsid w:val="00FD6855"/>
    <w:pPr>
      <w:tabs>
        <w:tab w:val="center" w:pos="4513"/>
        <w:tab w:val="right" w:pos="9026"/>
      </w:tabs>
    </w:pPr>
    <w:rPr>
      <w:lang w:val="x-none"/>
    </w:rPr>
  </w:style>
  <w:style w:type="character" w:customStyle="1" w:styleId="HeaderChar">
    <w:name w:val="Header Char"/>
    <w:link w:val="Header"/>
    <w:uiPriority w:val="99"/>
    <w:semiHidden/>
    <w:rsid w:val="00FD6855"/>
    <w:rPr>
      <w:rFonts w:eastAsia="Arial Unicode MS"/>
      <w:kern w:val="1"/>
      <w:sz w:val="24"/>
      <w:szCs w:val="24"/>
    </w:rPr>
  </w:style>
  <w:style w:type="character" w:customStyle="1" w:styleId="FooterChar">
    <w:name w:val="Footer Char"/>
    <w:link w:val="Footer"/>
    <w:uiPriority w:val="99"/>
    <w:rsid w:val="00745E77"/>
    <w:rPr>
      <w:rFonts w:eastAsia="Arial Unicode MS"/>
      <w:kern w:val="1"/>
      <w:sz w:val="24"/>
      <w:szCs w:val="24"/>
      <w:lang w:val="en-ZA"/>
    </w:rPr>
  </w:style>
  <w:style w:type="paragraph" w:styleId="BalloonText">
    <w:name w:val="Balloon Text"/>
    <w:basedOn w:val="Normal"/>
    <w:link w:val="BalloonTextChar"/>
    <w:uiPriority w:val="99"/>
    <w:semiHidden/>
    <w:unhideWhenUsed/>
    <w:rsid w:val="00C87719"/>
    <w:rPr>
      <w:rFonts w:ascii="Tahoma" w:hAnsi="Tahoma"/>
      <w:sz w:val="16"/>
      <w:szCs w:val="16"/>
    </w:rPr>
  </w:style>
  <w:style w:type="character" w:customStyle="1" w:styleId="BalloonTextChar">
    <w:name w:val="Balloon Text Char"/>
    <w:link w:val="BalloonText"/>
    <w:uiPriority w:val="99"/>
    <w:semiHidden/>
    <w:rsid w:val="00C87719"/>
    <w:rPr>
      <w:rFonts w:ascii="Tahoma" w:eastAsia="Arial Unicode MS" w:hAnsi="Tahoma" w:cs="Tahoma"/>
      <w:kern w:val="1"/>
      <w:sz w:val="16"/>
      <w:szCs w:val="16"/>
      <w:lang w:val="en-ZA"/>
    </w:rPr>
  </w:style>
  <w:style w:type="character" w:styleId="CommentReference">
    <w:name w:val="annotation reference"/>
    <w:basedOn w:val="DefaultParagraphFont"/>
    <w:uiPriority w:val="99"/>
    <w:semiHidden/>
    <w:unhideWhenUsed/>
    <w:rsid w:val="00D340BF"/>
    <w:rPr>
      <w:sz w:val="16"/>
      <w:szCs w:val="16"/>
    </w:rPr>
  </w:style>
  <w:style w:type="paragraph" w:styleId="CommentText">
    <w:name w:val="annotation text"/>
    <w:basedOn w:val="Normal"/>
    <w:link w:val="CommentTextChar"/>
    <w:uiPriority w:val="99"/>
    <w:semiHidden/>
    <w:unhideWhenUsed/>
    <w:rsid w:val="00D340BF"/>
    <w:rPr>
      <w:sz w:val="20"/>
      <w:szCs w:val="20"/>
    </w:rPr>
  </w:style>
  <w:style w:type="character" w:customStyle="1" w:styleId="CommentTextChar">
    <w:name w:val="Comment Text Char"/>
    <w:basedOn w:val="DefaultParagraphFont"/>
    <w:link w:val="CommentText"/>
    <w:uiPriority w:val="99"/>
    <w:semiHidden/>
    <w:rsid w:val="00D340BF"/>
    <w:rPr>
      <w:rFonts w:eastAsia="Arial Unicode MS"/>
      <w:kern w:val="1"/>
    </w:rPr>
  </w:style>
  <w:style w:type="paragraph" w:styleId="CommentSubject">
    <w:name w:val="annotation subject"/>
    <w:basedOn w:val="CommentText"/>
    <w:next w:val="CommentText"/>
    <w:link w:val="CommentSubjectChar"/>
    <w:uiPriority w:val="99"/>
    <w:semiHidden/>
    <w:unhideWhenUsed/>
    <w:rsid w:val="00D340BF"/>
    <w:rPr>
      <w:b/>
      <w:bCs/>
    </w:rPr>
  </w:style>
  <w:style w:type="character" w:customStyle="1" w:styleId="CommentSubjectChar">
    <w:name w:val="Comment Subject Char"/>
    <w:basedOn w:val="CommentTextChar"/>
    <w:link w:val="CommentSubject"/>
    <w:uiPriority w:val="99"/>
    <w:semiHidden/>
    <w:rsid w:val="00D340BF"/>
    <w:rPr>
      <w:rFonts w:eastAsia="Arial Unicode MS"/>
      <w:b/>
      <w:bCs/>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0">
    <w:name w:val="WW8Num9z0"/>
    <w:rPr>
      <w:rFonts w:ascii="Wingdings" w:hAnsi="Wingdings" w:cs="StarSymbol"/>
      <w:sz w:val="18"/>
      <w:szCs w:val="18"/>
    </w:rPr>
  </w:style>
  <w:style w:type="character" w:customStyle="1" w:styleId="WW8Num9z1">
    <w:name w:val="WW8Num9z1"/>
    <w:rPr>
      <w:rFonts w:ascii="Wingdings 2" w:hAnsi="Wingdings 2" w:cs="StarSymbol"/>
      <w:sz w:val="18"/>
      <w:szCs w:val="18"/>
    </w:rPr>
  </w:style>
  <w:style w:type="character" w:customStyle="1" w:styleId="WW8Num9z2">
    <w:name w:val="WW8Num9z2"/>
    <w:rPr>
      <w:rFonts w:ascii="StarSymbol" w:hAnsi="StarSymbol" w:cs="StarSymbol"/>
      <w:sz w:val="18"/>
      <w:szCs w:val="18"/>
    </w:rPr>
  </w:style>
  <w:style w:type="character" w:customStyle="1" w:styleId="WW8Num10z0">
    <w:name w:val="WW8Num10z0"/>
    <w:rPr>
      <w:rFonts w:ascii="Wingdings" w:hAnsi="Wingdings" w:cs="StarSymbol"/>
      <w:sz w:val="18"/>
      <w:szCs w:val="18"/>
    </w:rPr>
  </w:style>
  <w:style w:type="character" w:customStyle="1" w:styleId="WW8Num10z1">
    <w:name w:val="WW8Num10z1"/>
    <w:rPr>
      <w:rFonts w:ascii="Wingdings 2" w:hAnsi="Wingdings 2" w:cs="StarSymbol"/>
      <w:sz w:val="18"/>
      <w:szCs w:val="18"/>
    </w:rPr>
  </w:style>
  <w:style w:type="character" w:customStyle="1" w:styleId="WW8Num10z2">
    <w:name w:val="WW8Num10z2"/>
    <w:rPr>
      <w:rFonts w:ascii="StarSymbol" w:hAnsi="StarSymbol" w:cs="StarSymbol"/>
      <w:sz w:val="18"/>
      <w:szCs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Wingdings" w:hAnsi="Wingdings" w:cs="StarSymbol"/>
      <w:sz w:val="18"/>
      <w:szCs w:val="18"/>
    </w:rPr>
  </w:style>
  <w:style w:type="character" w:customStyle="1" w:styleId="WW8Num13z1">
    <w:name w:val="WW8Num13z1"/>
    <w:rPr>
      <w:rFonts w:ascii="Symbol" w:hAnsi="Symbol" w:cs="StarSymbol"/>
      <w:sz w:val="18"/>
      <w:szCs w:val="18"/>
    </w:rPr>
  </w:style>
  <w:style w:type="character" w:customStyle="1" w:styleId="WW8Num14z0">
    <w:name w:val="WW8Num14z0"/>
    <w:rPr>
      <w:rFonts w:ascii="Wingdings" w:hAnsi="Wingdings"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Absatz-Standardschriftart1111">
    <w:name w:val="WW-Absatz-Standardschriftart1111"/>
  </w:style>
  <w:style w:type="character" w:customStyle="1" w:styleId="WW8Num8z0">
    <w:name w:val="WW8Num8z0"/>
    <w:rPr>
      <w:rFonts w:ascii="Symbol" w:hAnsi="Symbol" w:cs="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DefaultParagraphFont">
    <w:name w:val="WW-Default Paragraph Font"/>
  </w:style>
  <w:style w:type="character" w:styleId="Hyperlink">
    <w:name w:val="Hyperlink"/>
    <w:semiHidden/>
    <w:rPr>
      <w:color w:val="0000FF"/>
      <w:u w:val="single"/>
    </w:rPr>
  </w:style>
  <w:style w:type="character" w:customStyle="1" w:styleId="RTFNum21">
    <w:name w:val="RTF_Num 2 1"/>
    <w:rPr>
      <w:rFonts w:ascii="Symbol" w:eastAsia="Symbol" w:hAnsi="Symbol" w:cs="Symbol"/>
    </w:rPr>
  </w:style>
  <w:style w:type="character" w:customStyle="1" w:styleId="RTFNum22">
    <w:name w:val="RTF_Num 2 2"/>
    <w:rPr>
      <w:rFonts w:ascii="Courier New" w:eastAsia="Courier New" w:hAnsi="Courier New" w:cs="Courier New"/>
    </w:rPr>
  </w:style>
  <w:style w:type="character" w:customStyle="1" w:styleId="RTFNum23">
    <w:name w:val="RTF_Num 2 3"/>
    <w:rPr>
      <w:rFonts w:ascii="Wingdings" w:eastAsia="Wingdings" w:hAnsi="Wingdings" w:cs="Wingdings"/>
    </w:rPr>
  </w:style>
  <w:style w:type="character" w:customStyle="1" w:styleId="RTFNum24">
    <w:name w:val="RTF_Num 2 4"/>
    <w:rPr>
      <w:rFonts w:ascii="Symbol" w:eastAsia="Symbol" w:hAnsi="Symbol" w:cs="Symbol"/>
    </w:rPr>
  </w:style>
  <w:style w:type="character" w:customStyle="1" w:styleId="RTFNum25">
    <w:name w:val="RTF_Num 2 5"/>
    <w:rPr>
      <w:rFonts w:ascii="Courier New" w:eastAsia="Courier New" w:hAnsi="Courier New" w:cs="Courier New"/>
    </w:rPr>
  </w:style>
  <w:style w:type="character" w:customStyle="1" w:styleId="RTFNum26">
    <w:name w:val="RTF_Num 2 6"/>
    <w:rPr>
      <w:rFonts w:ascii="Wingdings" w:eastAsia="Wingdings" w:hAnsi="Wingdings" w:cs="Wingdings"/>
    </w:rPr>
  </w:style>
  <w:style w:type="character" w:customStyle="1" w:styleId="RTFNum27">
    <w:name w:val="RTF_Num 2 7"/>
    <w:rPr>
      <w:rFonts w:ascii="Symbol" w:eastAsia="Symbol" w:hAnsi="Symbol" w:cs="Symbol"/>
    </w:rPr>
  </w:style>
  <w:style w:type="character" w:customStyle="1" w:styleId="RTFNum28">
    <w:name w:val="RTF_Num 2 8"/>
    <w:rPr>
      <w:rFonts w:ascii="Courier New" w:eastAsia="Courier New" w:hAnsi="Courier New" w:cs="Courier New"/>
    </w:rPr>
  </w:style>
  <w:style w:type="character" w:customStyle="1" w:styleId="RTFNum29">
    <w:name w:val="RTF_Num 2 9"/>
    <w:rPr>
      <w:rFonts w:ascii="Wingdings" w:eastAsia="Wingdings" w:hAnsi="Wingdings" w:cs="Wingdings"/>
    </w:rPr>
  </w:style>
  <w:style w:type="character" w:customStyle="1" w:styleId="RTFNum31">
    <w:name w:val="RTF_Num 3 1"/>
    <w:rPr>
      <w:rFonts w:ascii="Symbol" w:eastAsia="Symbol" w:hAnsi="Symbol" w:cs="Symbol"/>
    </w:rPr>
  </w:style>
  <w:style w:type="character" w:customStyle="1" w:styleId="RTFNum32">
    <w:name w:val="RTF_Num 3 2"/>
    <w:rPr>
      <w:rFonts w:ascii="Courier New" w:eastAsia="Courier New" w:hAnsi="Courier New" w:cs="Courier New"/>
    </w:rPr>
  </w:style>
  <w:style w:type="character" w:customStyle="1" w:styleId="RTFNum33">
    <w:name w:val="RTF_Num 3 3"/>
    <w:rPr>
      <w:rFonts w:ascii="Wingdings" w:eastAsia="Wingdings" w:hAnsi="Wingdings" w:cs="Wingdings"/>
    </w:rPr>
  </w:style>
  <w:style w:type="character" w:customStyle="1" w:styleId="RTFNum34">
    <w:name w:val="RTF_Num 3 4"/>
    <w:rPr>
      <w:rFonts w:ascii="Symbol" w:eastAsia="Symbol" w:hAnsi="Symbol" w:cs="Symbol"/>
    </w:rPr>
  </w:style>
  <w:style w:type="character" w:customStyle="1" w:styleId="RTFNum35">
    <w:name w:val="RTF_Num 3 5"/>
    <w:rPr>
      <w:rFonts w:ascii="Courier New" w:eastAsia="Courier New" w:hAnsi="Courier New" w:cs="Courier New"/>
    </w:rPr>
  </w:style>
  <w:style w:type="character" w:customStyle="1" w:styleId="RTFNum36">
    <w:name w:val="RTF_Num 3 6"/>
    <w:rPr>
      <w:rFonts w:ascii="Wingdings" w:eastAsia="Wingdings" w:hAnsi="Wingdings" w:cs="Wingdings"/>
    </w:rPr>
  </w:style>
  <w:style w:type="character" w:customStyle="1" w:styleId="RTFNum37">
    <w:name w:val="RTF_Num 3 7"/>
    <w:rPr>
      <w:rFonts w:ascii="Symbol" w:eastAsia="Symbol" w:hAnsi="Symbol" w:cs="Symbol"/>
    </w:rPr>
  </w:style>
  <w:style w:type="character" w:customStyle="1" w:styleId="RTFNum38">
    <w:name w:val="RTF_Num 3 8"/>
    <w:rPr>
      <w:rFonts w:ascii="Courier New" w:eastAsia="Courier New" w:hAnsi="Courier New" w:cs="Courier New"/>
    </w:rPr>
  </w:style>
  <w:style w:type="character" w:customStyle="1" w:styleId="RTFNum39">
    <w:name w:val="RTF_Num 3 9"/>
    <w:rPr>
      <w:rFonts w:ascii="Wingdings" w:eastAsia="Wingdings" w:hAnsi="Wingdings" w:cs="Wingdings"/>
    </w:rPr>
  </w:style>
  <w:style w:type="character" w:customStyle="1" w:styleId="RTFNum41">
    <w:name w:val="RTF_Num 4 1"/>
    <w:rPr>
      <w:rFonts w:ascii="Symbol" w:eastAsia="Symbol" w:hAnsi="Symbol" w:cs="Symbol"/>
    </w:rPr>
  </w:style>
  <w:style w:type="character" w:customStyle="1" w:styleId="RTFNum42">
    <w:name w:val="RTF_Num 4 2"/>
    <w:rPr>
      <w:rFonts w:ascii="Courier New" w:eastAsia="Courier New" w:hAnsi="Courier New" w:cs="Courier New"/>
    </w:rPr>
  </w:style>
  <w:style w:type="character" w:customStyle="1" w:styleId="RTFNum43">
    <w:name w:val="RTF_Num 4 3"/>
    <w:rPr>
      <w:rFonts w:ascii="Wingdings" w:eastAsia="Wingdings" w:hAnsi="Wingdings" w:cs="Wingdings"/>
    </w:rPr>
  </w:style>
  <w:style w:type="character" w:customStyle="1" w:styleId="RTFNum44">
    <w:name w:val="RTF_Num 4 4"/>
    <w:rPr>
      <w:rFonts w:ascii="Symbol" w:eastAsia="Symbol" w:hAnsi="Symbol" w:cs="Symbol"/>
    </w:rPr>
  </w:style>
  <w:style w:type="character" w:customStyle="1" w:styleId="RTFNum45">
    <w:name w:val="RTF_Num 4 5"/>
    <w:rPr>
      <w:rFonts w:ascii="Courier New" w:eastAsia="Courier New" w:hAnsi="Courier New" w:cs="Courier New"/>
    </w:rPr>
  </w:style>
  <w:style w:type="character" w:customStyle="1" w:styleId="RTFNum46">
    <w:name w:val="RTF_Num 4 6"/>
    <w:rPr>
      <w:rFonts w:ascii="Wingdings" w:eastAsia="Wingdings" w:hAnsi="Wingdings" w:cs="Wingdings"/>
    </w:rPr>
  </w:style>
  <w:style w:type="character" w:customStyle="1" w:styleId="RTFNum47">
    <w:name w:val="RTF_Num 4 7"/>
    <w:rPr>
      <w:rFonts w:ascii="Symbol" w:eastAsia="Symbol" w:hAnsi="Symbol" w:cs="Symbol"/>
    </w:rPr>
  </w:style>
  <w:style w:type="character" w:customStyle="1" w:styleId="RTFNum48">
    <w:name w:val="RTF_Num 4 8"/>
    <w:rPr>
      <w:rFonts w:ascii="Courier New" w:eastAsia="Courier New" w:hAnsi="Courier New" w:cs="Courier New"/>
    </w:rPr>
  </w:style>
  <w:style w:type="character" w:customStyle="1" w:styleId="RTFNum49">
    <w:name w:val="RTF_Num 4 9"/>
    <w:rPr>
      <w:rFonts w:ascii="Wingdings" w:eastAsia="Wingdings" w:hAnsi="Wingdings" w:cs="Wingdings"/>
    </w:rPr>
  </w:style>
  <w:style w:type="character" w:customStyle="1" w:styleId="RTFNum51">
    <w:name w:val="RTF_Num 5 1"/>
    <w:rPr>
      <w:rFonts w:ascii="Symbol" w:eastAsia="Symbol" w:hAnsi="Symbol" w:cs="Symbol"/>
    </w:rPr>
  </w:style>
  <w:style w:type="character" w:customStyle="1" w:styleId="RTFNum52">
    <w:name w:val="RTF_Num 5 2"/>
    <w:rPr>
      <w:rFonts w:ascii="Courier New" w:eastAsia="Courier New" w:hAnsi="Courier New" w:cs="Courier New"/>
    </w:rPr>
  </w:style>
  <w:style w:type="character" w:customStyle="1" w:styleId="RTFNum53">
    <w:name w:val="RTF_Num 5 3"/>
    <w:rPr>
      <w:rFonts w:ascii="Wingdings" w:eastAsia="Wingdings" w:hAnsi="Wingdings" w:cs="Wingdings"/>
    </w:rPr>
  </w:style>
  <w:style w:type="character" w:customStyle="1" w:styleId="RTFNum54">
    <w:name w:val="RTF_Num 5 4"/>
    <w:rPr>
      <w:rFonts w:ascii="Symbol" w:eastAsia="Symbol" w:hAnsi="Symbol" w:cs="Symbol"/>
    </w:rPr>
  </w:style>
  <w:style w:type="character" w:customStyle="1" w:styleId="RTFNum55">
    <w:name w:val="RTF_Num 5 5"/>
    <w:rPr>
      <w:rFonts w:ascii="Courier New" w:eastAsia="Courier New" w:hAnsi="Courier New" w:cs="Courier New"/>
    </w:rPr>
  </w:style>
  <w:style w:type="character" w:customStyle="1" w:styleId="RTFNum56">
    <w:name w:val="RTF_Num 5 6"/>
    <w:rPr>
      <w:rFonts w:ascii="Wingdings" w:eastAsia="Wingdings" w:hAnsi="Wingdings" w:cs="Wingdings"/>
    </w:rPr>
  </w:style>
  <w:style w:type="character" w:customStyle="1" w:styleId="RTFNum57">
    <w:name w:val="RTF_Num 5 7"/>
    <w:rPr>
      <w:rFonts w:ascii="Symbol" w:eastAsia="Symbol" w:hAnsi="Symbol" w:cs="Symbol"/>
    </w:rPr>
  </w:style>
  <w:style w:type="character" w:customStyle="1" w:styleId="RTFNum58">
    <w:name w:val="RTF_Num 5 8"/>
    <w:rPr>
      <w:rFonts w:ascii="Courier New" w:eastAsia="Courier New" w:hAnsi="Courier New" w:cs="Courier New"/>
    </w:rPr>
  </w:style>
  <w:style w:type="character" w:customStyle="1" w:styleId="RTFNum59">
    <w:name w:val="RTF_Num 5 9"/>
    <w:rPr>
      <w:rFonts w:ascii="Wingdings" w:eastAsia="Wingdings" w:hAnsi="Wingdings" w:cs="Wingdings"/>
    </w:rPr>
  </w:style>
  <w:style w:type="character" w:customStyle="1" w:styleId="Heading1Char">
    <w:name w:val="Heading 1 Char"/>
    <w:rPr>
      <w:rFonts w:cs="Times New Roman"/>
      <w:b/>
      <w:bCs/>
      <w:sz w:val="24"/>
      <w:szCs w:val="24"/>
      <w:lang w:val="en-US"/>
    </w:rPr>
  </w:style>
  <w:style w:type="character" w:customStyle="1" w:styleId="Heading3Char">
    <w:name w:val="Heading 3 Char"/>
    <w:rPr>
      <w:rFonts w:cs="Times New Roman"/>
      <w:b/>
      <w:bCs/>
      <w:sz w:val="24"/>
      <w:szCs w:val="24"/>
      <w:lang w:val="en-US"/>
    </w:rPr>
  </w:style>
  <w:style w:type="character" w:customStyle="1" w:styleId="Heading6Char">
    <w:name w:val="Heading 6 Char"/>
    <w:rPr>
      <w:rFonts w:ascii="Arial" w:eastAsia="Arial" w:hAnsi="Arial" w:cs="Arial"/>
      <w:sz w:val="24"/>
      <w:szCs w:val="24"/>
      <w:lang w:val="en-US"/>
    </w:rPr>
  </w:style>
  <w:style w:type="character" w:customStyle="1" w:styleId="Bullets">
    <w:name w:val="Bullets"/>
    <w:rPr>
      <w:rFonts w:ascii="StarSymbol" w:eastAsia="StarSymbol" w:hAnsi="StarSymbol" w:cs="StarSymbol"/>
      <w:sz w:val="18"/>
      <w:szCs w:val="18"/>
    </w:rPr>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ing11">
    <w:name w:val="Heading 11"/>
    <w:basedOn w:val="Normal"/>
    <w:next w:val="Normal"/>
    <w:pPr>
      <w:keepNext/>
      <w:numPr>
        <w:numId w:val="1"/>
      </w:numPr>
      <w:outlineLvl w:val="0"/>
    </w:pPr>
    <w:rPr>
      <w:b/>
      <w:bCs/>
    </w:rPr>
  </w:style>
  <w:style w:type="paragraph" w:customStyle="1" w:styleId="Heading31">
    <w:name w:val="Heading 31"/>
    <w:basedOn w:val="Normal"/>
    <w:next w:val="Normal"/>
    <w:pPr>
      <w:keepNext/>
      <w:numPr>
        <w:ilvl w:val="2"/>
        <w:numId w:val="1"/>
      </w:numPr>
      <w:spacing w:line="360" w:lineRule="atLeast"/>
      <w:jc w:val="both"/>
      <w:outlineLvl w:val="2"/>
    </w:pPr>
    <w:rPr>
      <w:b/>
      <w:bCs/>
    </w:rPr>
  </w:style>
  <w:style w:type="paragraph" w:customStyle="1" w:styleId="Heading61">
    <w:name w:val="Heading 61"/>
    <w:basedOn w:val="Normal"/>
    <w:next w:val="Normal"/>
    <w:pPr>
      <w:keepNext/>
      <w:numPr>
        <w:ilvl w:val="5"/>
        <w:numId w:val="1"/>
      </w:numPr>
      <w:spacing w:line="360" w:lineRule="atLeast"/>
      <w:ind w:left="720"/>
      <w:jc w:val="both"/>
      <w:outlineLvl w:val="5"/>
    </w:pPr>
    <w:rPr>
      <w:rFonts w:ascii="Arial" w:eastAsia="Arial" w:hAnsi="Arial" w:cs="Arial"/>
    </w:r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semiHidden/>
    <w:pPr>
      <w:spacing w:after="120"/>
      <w:ind w:left="283"/>
    </w:pPr>
  </w:style>
  <w:style w:type="paragraph" w:customStyle="1" w:styleId="Framecontents">
    <w:name w:val="Frame contents"/>
    <w:basedOn w:val="BodyText"/>
  </w:style>
  <w:style w:type="paragraph" w:customStyle="1" w:styleId="Default">
    <w:name w:val="Default"/>
    <w:rsid w:val="00A45BCD"/>
    <w:pPr>
      <w:autoSpaceDE w:val="0"/>
      <w:autoSpaceDN w:val="0"/>
      <w:adjustRightInd w:val="0"/>
    </w:pPr>
    <w:rPr>
      <w:rFonts w:ascii="Verdana" w:hAnsi="Verdana" w:cs="Verdana"/>
      <w:color w:val="000000"/>
      <w:sz w:val="24"/>
      <w:szCs w:val="24"/>
    </w:rPr>
  </w:style>
  <w:style w:type="paragraph" w:customStyle="1" w:styleId="TEXT">
    <w:name w:val="TEXT"/>
    <w:basedOn w:val="Default"/>
    <w:next w:val="Default"/>
    <w:uiPriority w:val="99"/>
    <w:rsid w:val="00A45BCD"/>
    <w:rPr>
      <w:rFonts w:cs="Times New Roman"/>
      <w:color w:val="auto"/>
    </w:rPr>
  </w:style>
  <w:style w:type="character" w:styleId="FollowedHyperlink">
    <w:name w:val="FollowedHyperlink"/>
    <w:uiPriority w:val="99"/>
    <w:semiHidden/>
    <w:unhideWhenUsed/>
    <w:rsid w:val="0064548B"/>
    <w:rPr>
      <w:color w:val="800080"/>
      <w:u w:val="single"/>
    </w:rPr>
  </w:style>
  <w:style w:type="paragraph" w:styleId="Header">
    <w:name w:val="header"/>
    <w:basedOn w:val="Normal"/>
    <w:link w:val="HeaderChar"/>
    <w:uiPriority w:val="99"/>
    <w:semiHidden/>
    <w:unhideWhenUsed/>
    <w:rsid w:val="00FD6855"/>
    <w:pPr>
      <w:tabs>
        <w:tab w:val="center" w:pos="4513"/>
        <w:tab w:val="right" w:pos="9026"/>
      </w:tabs>
    </w:pPr>
    <w:rPr>
      <w:lang w:val="x-none"/>
    </w:rPr>
  </w:style>
  <w:style w:type="character" w:customStyle="1" w:styleId="HeaderChar">
    <w:name w:val="Header Char"/>
    <w:link w:val="Header"/>
    <w:uiPriority w:val="99"/>
    <w:semiHidden/>
    <w:rsid w:val="00FD6855"/>
    <w:rPr>
      <w:rFonts w:eastAsia="Arial Unicode MS"/>
      <w:kern w:val="1"/>
      <w:sz w:val="24"/>
      <w:szCs w:val="24"/>
    </w:rPr>
  </w:style>
  <w:style w:type="character" w:customStyle="1" w:styleId="FooterChar">
    <w:name w:val="Footer Char"/>
    <w:link w:val="Footer"/>
    <w:uiPriority w:val="99"/>
    <w:rsid w:val="00745E77"/>
    <w:rPr>
      <w:rFonts w:eastAsia="Arial Unicode MS"/>
      <w:kern w:val="1"/>
      <w:sz w:val="24"/>
      <w:szCs w:val="24"/>
      <w:lang w:val="en-ZA"/>
    </w:rPr>
  </w:style>
  <w:style w:type="paragraph" w:styleId="BalloonText">
    <w:name w:val="Balloon Text"/>
    <w:basedOn w:val="Normal"/>
    <w:link w:val="BalloonTextChar"/>
    <w:uiPriority w:val="99"/>
    <w:semiHidden/>
    <w:unhideWhenUsed/>
    <w:rsid w:val="00C87719"/>
    <w:rPr>
      <w:rFonts w:ascii="Tahoma" w:hAnsi="Tahoma"/>
      <w:sz w:val="16"/>
      <w:szCs w:val="16"/>
    </w:rPr>
  </w:style>
  <w:style w:type="character" w:customStyle="1" w:styleId="BalloonTextChar">
    <w:name w:val="Balloon Text Char"/>
    <w:link w:val="BalloonText"/>
    <w:uiPriority w:val="99"/>
    <w:semiHidden/>
    <w:rsid w:val="00C87719"/>
    <w:rPr>
      <w:rFonts w:ascii="Tahoma" w:eastAsia="Arial Unicode MS" w:hAnsi="Tahoma" w:cs="Tahoma"/>
      <w:kern w:val="1"/>
      <w:sz w:val="16"/>
      <w:szCs w:val="16"/>
      <w:lang w:val="en-ZA"/>
    </w:rPr>
  </w:style>
  <w:style w:type="character" w:styleId="CommentReference">
    <w:name w:val="annotation reference"/>
    <w:basedOn w:val="DefaultParagraphFont"/>
    <w:uiPriority w:val="99"/>
    <w:semiHidden/>
    <w:unhideWhenUsed/>
    <w:rsid w:val="00D340BF"/>
    <w:rPr>
      <w:sz w:val="16"/>
      <w:szCs w:val="16"/>
    </w:rPr>
  </w:style>
  <w:style w:type="paragraph" w:styleId="CommentText">
    <w:name w:val="annotation text"/>
    <w:basedOn w:val="Normal"/>
    <w:link w:val="CommentTextChar"/>
    <w:uiPriority w:val="99"/>
    <w:semiHidden/>
    <w:unhideWhenUsed/>
    <w:rsid w:val="00D340BF"/>
    <w:rPr>
      <w:sz w:val="20"/>
      <w:szCs w:val="20"/>
    </w:rPr>
  </w:style>
  <w:style w:type="character" w:customStyle="1" w:styleId="CommentTextChar">
    <w:name w:val="Comment Text Char"/>
    <w:basedOn w:val="DefaultParagraphFont"/>
    <w:link w:val="CommentText"/>
    <w:uiPriority w:val="99"/>
    <w:semiHidden/>
    <w:rsid w:val="00D340BF"/>
    <w:rPr>
      <w:rFonts w:eastAsia="Arial Unicode MS"/>
      <w:kern w:val="1"/>
    </w:rPr>
  </w:style>
  <w:style w:type="paragraph" w:styleId="CommentSubject">
    <w:name w:val="annotation subject"/>
    <w:basedOn w:val="CommentText"/>
    <w:next w:val="CommentText"/>
    <w:link w:val="CommentSubjectChar"/>
    <w:uiPriority w:val="99"/>
    <w:semiHidden/>
    <w:unhideWhenUsed/>
    <w:rsid w:val="00D340BF"/>
    <w:rPr>
      <w:b/>
      <w:bCs/>
    </w:rPr>
  </w:style>
  <w:style w:type="character" w:customStyle="1" w:styleId="CommentSubjectChar">
    <w:name w:val="Comment Subject Char"/>
    <w:basedOn w:val="CommentTextChar"/>
    <w:link w:val="CommentSubject"/>
    <w:uiPriority w:val="99"/>
    <w:semiHidden/>
    <w:rsid w:val="00D340BF"/>
    <w:rPr>
      <w:rFonts w:eastAsia="Arial Unicode MS"/>
      <w:b/>
      <w:bCs/>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reclimatechange.org" TargetMode="External"/><Relationship Id="rId18" Type="http://schemas.openxmlformats.org/officeDocument/2006/relationships/hyperlink" Target="http://www.emg.org.za/" TargetMode="External"/><Relationship Id="rId26" Type="http://schemas.openxmlformats.org/officeDocument/2006/relationships/hyperlink" Target="http://www.ngo.grida.no/soesa/nsoer" TargetMode="External"/><Relationship Id="rId3" Type="http://schemas.openxmlformats.org/officeDocument/2006/relationships/styles" Target="styles.xml"/><Relationship Id="rId21" Type="http://schemas.openxmlformats.org/officeDocument/2006/relationships/hyperlink" Target="http://www.groundwork.org.z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iowatch.org.za/" TargetMode="External"/><Relationship Id="rId17" Type="http://schemas.openxmlformats.org/officeDocument/2006/relationships/hyperlink" Target="http://www.ewt.org.za/" TargetMode="External"/><Relationship Id="rId25" Type="http://schemas.openxmlformats.org/officeDocument/2006/relationships/hyperlink" Target="http://www.saep.or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ldis.org/" TargetMode="External"/><Relationship Id="rId20" Type="http://schemas.openxmlformats.org/officeDocument/2006/relationships/hyperlink" Target="http://www.greenpeace.org/" TargetMode="External"/><Relationship Id="rId29" Type="http://schemas.openxmlformats.org/officeDocument/2006/relationships/hyperlink" Target="http://www.wri.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bio.org.za" TargetMode="External"/><Relationship Id="rId24" Type="http://schemas.openxmlformats.org/officeDocument/2006/relationships/hyperlink" Target="http://www.iclei.org.zw/"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arthlife.org.za/" TargetMode="External"/><Relationship Id="rId23" Type="http://schemas.openxmlformats.org/officeDocument/2006/relationships/hyperlink" Target="http://www.iclei.org/sbtoc.html" TargetMode="External"/><Relationship Id="rId28" Type="http://schemas.openxmlformats.org/officeDocument/2006/relationships/hyperlink" Target="http://www.wwf.org/" TargetMode="External"/><Relationship Id="rId10" Type="http://schemas.openxmlformats.org/officeDocument/2006/relationships/hyperlink" Target="http://scifac.ru.ac.za/plag.htm" TargetMode="External"/><Relationship Id="rId19" Type="http://schemas.openxmlformats.org/officeDocument/2006/relationships/hyperlink" Target="http://www.gn.apc.org/" TargetMode="External"/><Relationship Id="rId31" Type="http://schemas.openxmlformats.org/officeDocument/2006/relationships/hyperlink" Target="http://www.unfcc.org.de/" TargetMode="External"/><Relationship Id="rId4" Type="http://schemas.microsoft.com/office/2007/relationships/stylesWithEffects" Target="stylesWithEffects.xml"/><Relationship Id="rId9" Type="http://schemas.openxmlformats.org/officeDocument/2006/relationships/hyperlink" Target="mailto:b.sishuta@ru.ac.za" TargetMode="External"/><Relationship Id="rId14" Type="http://schemas.openxmlformats.org/officeDocument/2006/relationships/hyperlink" Target="http://www.environment.gov.za/" TargetMode="External"/><Relationship Id="rId22" Type="http://schemas.openxmlformats.org/officeDocument/2006/relationships/hyperlink" Target="http://www.ifpri.org" TargetMode="External"/><Relationship Id="rId27" Type="http://schemas.openxmlformats.org/officeDocument/2006/relationships/hyperlink" Target="http://www.iucn.org/" TargetMode="External"/><Relationship Id="rId30" Type="http://schemas.openxmlformats.org/officeDocument/2006/relationships/hyperlink" Target="http://www.une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EE381-E499-46A9-943D-A38DF6D65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RHODES UNIVERSITY</vt:lpstr>
    </vt:vector>
  </TitlesOfParts>
  <Company>Rhodes University</Company>
  <LinksUpToDate>false</LinksUpToDate>
  <CharactersWithSpaces>22592</CharactersWithSpaces>
  <SharedDoc>false</SharedDoc>
  <HLinks>
    <vt:vector size="138" baseType="variant">
      <vt:variant>
        <vt:i4>1572938</vt:i4>
      </vt:variant>
      <vt:variant>
        <vt:i4>66</vt:i4>
      </vt:variant>
      <vt:variant>
        <vt:i4>0</vt:i4>
      </vt:variant>
      <vt:variant>
        <vt:i4>5</vt:i4>
      </vt:variant>
      <vt:variant>
        <vt:lpwstr>http://www.unfcc.org.de/</vt:lpwstr>
      </vt:variant>
      <vt:variant>
        <vt:lpwstr/>
      </vt:variant>
      <vt:variant>
        <vt:i4>4718662</vt:i4>
      </vt:variant>
      <vt:variant>
        <vt:i4>63</vt:i4>
      </vt:variant>
      <vt:variant>
        <vt:i4>0</vt:i4>
      </vt:variant>
      <vt:variant>
        <vt:i4>5</vt:i4>
      </vt:variant>
      <vt:variant>
        <vt:lpwstr>http://www.unep.org/</vt:lpwstr>
      </vt:variant>
      <vt:variant>
        <vt:lpwstr/>
      </vt:variant>
      <vt:variant>
        <vt:i4>3997822</vt:i4>
      </vt:variant>
      <vt:variant>
        <vt:i4>60</vt:i4>
      </vt:variant>
      <vt:variant>
        <vt:i4>0</vt:i4>
      </vt:variant>
      <vt:variant>
        <vt:i4>5</vt:i4>
      </vt:variant>
      <vt:variant>
        <vt:lpwstr>http://www.wri.org/</vt:lpwstr>
      </vt:variant>
      <vt:variant>
        <vt:lpwstr/>
      </vt:variant>
      <vt:variant>
        <vt:i4>3276923</vt:i4>
      </vt:variant>
      <vt:variant>
        <vt:i4>57</vt:i4>
      </vt:variant>
      <vt:variant>
        <vt:i4>0</vt:i4>
      </vt:variant>
      <vt:variant>
        <vt:i4>5</vt:i4>
      </vt:variant>
      <vt:variant>
        <vt:lpwstr>http://www.wwf.org/</vt:lpwstr>
      </vt:variant>
      <vt:variant>
        <vt:lpwstr/>
      </vt:variant>
      <vt:variant>
        <vt:i4>5374019</vt:i4>
      </vt:variant>
      <vt:variant>
        <vt:i4>54</vt:i4>
      </vt:variant>
      <vt:variant>
        <vt:i4>0</vt:i4>
      </vt:variant>
      <vt:variant>
        <vt:i4>5</vt:i4>
      </vt:variant>
      <vt:variant>
        <vt:lpwstr>http://www.iucn.org/</vt:lpwstr>
      </vt:variant>
      <vt:variant>
        <vt:lpwstr/>
      </vt:variant>
      <vt:variant>
        <vt:i4>2162744</vt:i4>
      </vt:variant>
      <vt:variant>
        <vt:i4>51</vt:i4>
      </vt:variant>
      <vt:variant>
        <vt:i4>0</vt:i4>
      </vt:variant>
      <vt:variant>
        <vt:i4>5</vt:i4>
      </vt:variant>
      <vt:variant>
        <vt:lpwstr>http://www.ngo.grida.no/soesa/nsoer</vt:lpwstr>
      </vt:variant>
      <vt:variant>
        <vt:lpwstr/>
      </vt:variant>
      <vt:variant>
        <vt:i4>5111881</vt:i4>
      </vt:variant>
      <vt:variant>
        <vt:i4>48</vt:i4>
      </vt:variant>
      <vt:variant>
        <vt:i4>0</vt:i4>
      </vt:variant>
      <vt:variant>
        <vt:i4>5</vt:i4>
      </vt:variant>
      <vt:variant>
        <vt:lpwstr>http://www.saep.org/</vt:lpwstr>
      </vt:variant>
      <vt:variant>
        <vt:lpwstr/>
      </vt:variant>
      <vt:variant>
        <vt:i4>1704019</vt:i4>
      </vt:variant>
      <vt:variant>
        <vt:i4>45</vt:i4>
      </vt:variant>
      <vt:variant>
        <vt:i4>0</vt:i4>
      </vt:variant>
      <vt:variant>
        <vt:i4>5</vt:i4>
      </vt:variant>
      <vt:variant>
        <vt:lpwstr>http://www.iclei.org.zw/</vt:lpwstr>
      </vt:variant>
      <vt:variant>
        <vt:lpwstr/>
      </vt:variant>
      <vt:variant>
        <vt:i4>3014770</vt:i4>
      </vt:variant>
      <vt:variant>
        <vt:i4>42</vt:i4>
      </vt:variant>
      <vt:variant>
        <vt:i4>0</vt:i4>
      </vt:variant>
      <vt:variant>
        <vt:i4>5</vt:i4>
      </vt:variant>
      <vt:variant>
        <vt:lpwstr>http://www.iclei.org/sbtoc.html</vt:lpwstr>
      </vt:variant>
      <vt:variant>
        <vt:lpwstr/>
      </vt:variant>
      <vt:variant>
        <vt:i4>5439512</vt:i4>
      </vt:variant>
      <vt:variant>
        <vt:i4>39</vt:i4>
      </vt:variant>
      <vt:variant>
        <vt:i4>0</vt:i4>
      </vt:variant>
      <vt:variant>
        <vt:i4>5</vt:i4>
      </vt:variant>
      <vt:variant>
        <vt:lpwstr>http://www.ifpri.org/</vt:lpwstr>
      </vt:variant>
      <vt:variant>
        <vt:lpwstr/>
      </vt:variant>
      <vt:variant>
        <vt:i4>5963845</vt:i4>
      </vt:variant>
      <vt:variant>
        <vt:i4>36</vt:i4>
      </vt:variant>
      <vt:variant>
        <vt:i4>0</vt:i4>
      </vt:variant>
      <vt:variant>
        <vt:i4>5</vt:i4>
      </vt:variant>
      <vt:variant>
        <vt:lpwstr>http://www.groundwork.org.za/</vt:lpwstr>
      </vt:variant>
      <vt:variant>
        <vt:lpwstr/>
      </vt:variant>
      <vt:variant>
        <vt:i4>3276859</vt:i4>
      </vt:variant>
      <vt:variant>
        <vt:i4>33</vt:i4>
      </vt:variant>
      <vt:variant>
        <vt:i4>0</vt:i4>
      </vt:variant>
      <vt:variant>
        <vt:i4>5</vt:i4>
      </vt:variant>
      <vt:variant>
        <vt:lpwstr>http://www.greenpeace.org/</vt:lpwstr>
      </vt:variant>
      <vt:variant>
        <vt:lpwstr/>
      </vt:variant>
      <vt:variant>
        <vt:i4>6357044</vt:i4>
      </vt:variant>
      <vt:variant>
        <vt:i4>30</vt:i4>
      </vt:variant>
      <vt:variant>
        <vt:i4>0</vt:i4>
      </vt:variant>
      <vt:variant>
        <vt:i4>5</vt:i4>
      </vt:variant>
      <vt:variant>
        <vt:lpwstr>http://www.gn.apc.org/</vt:lpwstr>
      </vt:variant>
      <vt:variant>
        <vt:lpwstr/>
      </vt:variant>
      <vt:variant>
        <vt:i4>7602222</vt:i4>
      </vt:variant>
      <vt:variant>
        <vt:i4>27</vt:i4>
      </vt:variant>
      <vt:variant>
        <vt:i4>0</vt:i4>
      </vt:variant>
      <vt:variant>
        <vt:i4>5</vt:i4>
      </vt:variant>
      <vt:variant>
        <vt:lpwstr>http://www.emg.org.za/</vt:lpwstr>
      </vt:variant>
      <vt:variant>
        <vt:lpwstr/>
      </vt:variant>
      <vt:variant>
        <vt:i4>6750260</vt:i4>
      </vt:variant>
      <vt:variant>
        <vt:i4>24</vt:i4>
      </vt:variant>
      <vt:variant>
        <vt:i4>0</vt:i4>
      </vt:variant>
      <vt:variant>
        <vt:i4>5</vt:i4>
      </vt:variant>
      <vt:variant>
        <vt:lpwstr>http://www.ewt.org.za/</vt:lpwstr>
      </vt:variant>
      <vt:variant>
        <vt:lpwstr/>
      </vt:variant>
      <vt:variant>
        <vt:i4>5308425</vt:i4>
      </vt:variant>
      <vt:variant>
        <vt:i4>21</vt:i4>
      </vt:variant>
      <vt:variant>
        <vt:i4>0</vt:i4>
      </vt:variant>
      <vt:variant>
        <vt:i4>5</vt:i4>
      </vt:variant>
      <vt:variant>
        <vt:lpwstr>http://www.eldis.org/</vt:lpwstr>
      </vt:variant>
      <vt:variant>
        <vt:lpwstr/>
      </vt:variant>
      <vt:variant>
        <vt:i4>327772</vt:i4>
      </vt:variant>
      <vt:variant>
        <vt:i4>18</vt:i4>
      </vt:variant>
      <vt:variant>
        <vt:i4>0</vt:i4>
      </vt:variant>
      <vt:variant>
        <vt:i4>5</vt:i4>
      </vt:variant>
      <vt:variant>
        <vt:lpwstr>http://www.earthlife.org.za/</vt:lpwstr>
      </vt:variant>
      <vt:variant>
        <vt:lpwstr/>
      </vt:variant>
      <vt:variant>
        <vt:i4>7405621</vt:i4>
      </vt:variant>
      <vt:variant>
        <vt:i4>15</vt:i4>
      </vt:variant>
      <vt:variant>
        <vt:i4>0</vt:i4>
      </vt:variant>
      <vt:variant>
        <vt:i4>5</vt:i4>
      </vt:variant>
      <vt:variant>
        <vt:lpwstr>http://www.environment.gov.za/</vt:lpwstr>
      </vt:variant>
      <vt:variant>
        <vt:lpwstr/>
      </vt:variant>
      <vt:variant>
        <vt:i4>6225944</vt:i4>
      </vt:variant>
      <vt:variant>
        <vt:i4>12</vt:i4>
      </vt:variant>
      <vt:variant>
        <vt:i4>0</vt:i4>
      </vt:variant>
      <vt:variant>
        <vt:i4>5</vt:i4>
      </vt:variant>
      <vt:variant>
        <vt:lpwstr>http://www.careclimatechange.org/</vt:lpwstr>
      </vt:variant>
      <vt:variant>
        <vt:lpwstr/>
      </vt:variant>
      <vt:variant>
        <vt:i4>3604512</vt:i4>
      </vt:variant>
      <vt:variant>
        <vt:i4>9</vt:i4>
      </vt:variant>
      <vt:variant>
        <vt:i4>0</vt:i4>
      </vt:variant>
      <vt:variant>
        <vt:i4>5</vt:i4>
      </vt:variant>
      <vt:variant>
        <vt:lpwstr>http://www.biowatch.org.za/</vt:lpwstr>
      </vt:variant>
      <vt:variant>
        <vt:lpwstr/>
      </vt:variant>
      <vt:variant>
        <vt:i4>1704009</vt:i4>
      </vt:variant>
      <vt:variant>
        <vt:i4>6</vt:i4>
      </vt:variant>
      <vt:variant>
        <vt:i4>0</vt:i4>
      </vt:variant>
      <vt:variant>
        <vt:i4>5</vt:i4>
      </vt:variant>
      <vt:variant>
        <vt:lpwstr>http://www.acbio.org.za/</vt:lpwstr>
      </vt:variant>
      <vt:variant>
        <vt:lpwstr/>
      </vt:variant>
      <vt:variant>
        <vt:i4>7209062</vt:i4>
      </vt:variant>
      <vt:variant>
        <vt:i4>3</vt:i4>
      </vt:variant>
      <vt:variant>
        <vt:i4>0</vt:i4>
      </vt:variant>
      <vt:variant>
        <vt:i4>5</vt:i4>
      </vt:variant>
      <vt:variant>
        <vt:lpwstr>http://scifac.ru.ac.za/plag.htm</vt:lpwstr>
      </vt:variant>
      <vt:variant>
        <vt:lpwstr/>
      </vt:variant>
      <vt:variant>
        <vt:i4>5308523</vt:i4>
      </vt:variant>
      <vt:variant>
        <vt:i4>0</vt:i4>
      </vt:variant>
      <vt:variant>
        <vt:i4>0</vt:i4>
      </vt:variant>
      <vt:variant>
        <vt:i4>5</vt:i4>
      </vt:variant>
      <vt:variant>
        <vt:lpwstr>mailto:b.sishuta@ru.ac.za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RHODES UNIVERSITY</dc:title>
  <dc:creator>Rhodes Staff</dc:creator>
  <cp:lastModifiedBy>Rhodes</cp:lastModifiedBy>
  <cp:revision>2</cp:revision>
  <cp:lastPrinted>2013-01-30T05:58:00Z</cp:lastPrinted>
  <dcterms:created xsi:type="dcterms:W3CDTF">2013-02-04T10:28:00Z</dcterms:created>
  <dcterms:modified xsi:type="dcterms:W3CDTF">2013-02-04T10:28:00Z</dcterms:modified>
</cp:coreProperties>
</file>